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700" w:rsidRDefault="00334700"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-161290</wp:posOffset>
            </wp:positionH>
            <wp:positionV relativeFrom="paragraph">
              <wp:posOffset>-174625</wp:posOffset>
            </wp:positionV>
            <wp:extent cx="5760720" cy="1407160"/>
            <wp:effectExtent l="0" t="0" r="0" b="2540"/>
            <wp:wrapSquare wrapText="bothSides"/>
            <wp:docPr id="8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334700" w:rsidRDefault="00334700"/>
    <w:p w:rsidR="00432D1F" w:rsidRDefault="00432D1F"/>
    <w:p w:rsidR="00461DD0" w:rsidRDefault="00461DD0" w:rsidP="00461DD0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87F9C">
        <w:rPr>
          <w:rFonts w:ascii="Arial" w:hAnsi="Arial" w:cs="Arial"/>
          <w:b/>
          <w:bCs/>
          <w:sz w:val="40"/>
          <w:szCs w:val="40"/>
        </w:rPr>
        <w:t>VY_12_INOVACE_0</w:t>
      </w:r>
      <w:r>
        <w:rPr>
          <w:rFonts w:ascii="Arial" w:hAnsi="Arial" w:cs="Arial"/>
          <w:b/>
          <w:bCs/>
          <w:sz w:val="40"/>
          <w:szCs w:val="40"/>
        </w:rPr>
        <w:t>2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t>Člověk a příroda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 w:rsidR="00334700">
        <w:rPr>
          <w:rFonts w:ascii="Arial" w:hAnsi="Arial" w:cs="Arial"/>
          <w:b/>
          <w:bCs/>
          <w:sz w:val="40"/>
          <w:szCs w:val="40"/>
        </w:rPr>
        <w:t>27</w:t>
      </w:r>
      <w:r w:rsidRPr="00487F9C">
        <w:rPr>
          <w:rFonts w:ascii="Arial" w:hAnsi="Arial" w:cs="Arial"/>
          <w:b/>
          <w:bCs/>
          <w:sz w:val="40"/>
          <w:szCs w:val="40"/>
        </w:rPr>
        <w:t>_</w:t>
      </w:r>
      <w:r>
        <w:rPr>
          <w:rFonts w:ascii="Arial" w:hAnsi="Arial" w:cs="Arial"/>
          <w:b/>
          <w:bCs/>
          <w:sz w:val="40"/>
          <w:szCs w:val="40"/>
        </w:rPr>
        <w:br/>
      </w:r>
      <w:r w:rsidR="00334700">
        <w:rPr>
          <w:rFonts w:ascii="Arial" w:hAnsi="Arial" w:cs="Arial"/>
          <w:b/>
          <w:bCs/>
          <w:sz w:val="40"/>
          <w:szCs w:val="40"/>
        </w:rPr>
        <w:t>Lišejníky</w:t>
      </w:r>
    </w:p>
    <w:p w:rsidR="00334700" w:rsidRDefault="00334700" w:rsidP="00461DD0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:rsidR="00334700" w:rsidRDefault="00334700" w:rsidP="00461DD0">
      <w:pPr>
        <w:jc w:val="center"/>
        <w:rPr>
          <w:rFonts w:ascii="Arial" w:hAnsi="Arial" w:cs="Arial"/>
          <w:b/>
          <w:bCs/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Název: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3347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Lišejníky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Škola: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Základní škola a mateřská škola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Hazlov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okr.Cheb</w:t>
            </w:r>
            <w:proofErr w:type="gramEnd"/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Autor: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822E1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Ing.</w:t>
            </w:r>
            <w:r w:rsidR="00F250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Hana Martínková</w:t>
            </w:r>
            <w:r w:rsidR="007B24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Ročník: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461DD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250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stupeň</w:t>
            </w:r>
          </w:p>
        </w:tc>
      </w:tr>
      <w:tr w:rsidR="00AE35ED" w:rsidTr="00AE35ED">
        <w:trPr>
          <w:trHeight w:hRule="exact" w:val="68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Tematický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okruh,  předmět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Čtenářská a informační gramotnost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Člověk a příroda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Datum: 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4C2BE8" w:rsidP="004C2B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Říjen</w:t>
            </w:r>
            <w:r w:rsidR="00AE35ED">
              <w:rPr>
                <w:rFonts w:ascii="Times New Roman" w:hAnsi="Times New Roman" w:cs="Times New Roman"/>
                <w:sz w:val="28"/>
                <w:szCs w:val="28"/>
              </w:rPr>
              <w:t xml:space="preserve"> 2012</w:t>
            </w:r>
          </w:p>
        </w:tc>
      </w:tr>
      <w:tr w:rsidR="00AE35ED" w:rsidTr="00AE35ED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Anotace: 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F2500E" w:rsidP="00862F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Text </w:t>
            </w:r>
            <w:r w:rsidR="00AE35ED">
              <w:rPr>
                <w:rFonts w:ascii="Times New Roman" w:hAnsi="Times New Roman" w:cs="Times New Roman"/>
                <w:sz w:val="28"/>
                <w:szCs w:val="28"/>
              </w:rPr>
              <w:t>je určen žákům 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35ED">
              <w:rPr>
                <w:rFonts w:ascii="Times New Roman" w:hAnsi="Times New Roman" w:cs="Times New Roman"/>
                <w:sz w:val="28"/>
                <w:szCs w:val="28"/>
              </w:rPr>
              <w:t xml:space="preserve">stupně, předmět </w:t>
            </w:r>
            <w:r w:rsidR="00862FBB">
              <w:rPr>
                <w:rFonts w:ascii="Times New Roman" w:hAnsi="Times New Roman" w:cs="Times New Roman"/>
                <w:sz w:val="28"/>
                <w:szCs w:val="28"/>
              </w:rPr>
              <w:t>přírodopis</w:t>
            </w:r>
            <w:r w:rsidR="00B0244F">
              <w:rPr>
                <w:rFonts w:ascii="Times New Roman" w:hAnsi="Times New Roman" w:cs="Times New Roman"/>
                <w:sz w:val="28"/>
                <w:szCs w:val="28"/>
              </w:rPr>
              <w:t xml:space="preserve">, část </w:t>
            </w:r>
            <w:r w:rsidR="00862FBB">
              <w:rPr>
                <w:rFonts w:ascii="Times New Roman" w:hAnsi="Times New Roman" w:cs="Times New Roman"/>
                <w:sz w:val="28"/>
                <w:szCs w:val="28"/>
              </w:rPr>
              <w:t>Lišejníky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>. Ž</w:t>
            </w:r>
            <w:r w:rsidR="00AE35ED">
              <w:rPr>
                <w:rFonts w:ascii="Times New Roman" w:hAnsi="Times New Roman" w:cs="Times New Roman"/>
                <w:sz w:val="28"/>
                <w:szCs w:val="28"/>
              </w:rPr>
              <w:t xml:space="preserve">áci 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 xml:space="preserve">si přečtou text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a rozhodnou o odpovědích na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> jednotliv</w:t>
            </w:r>
            <w:r w:rsidR="00862FBB">
              <w:rPr>
                <w:rFonts w:ascii="Times New Roman" w:hAnsi="Times New Roman" w:cs="Times New Roman"/>
                <w:sz w:val="28"/>
                <w:szCs w:val="28"/>
              </w:rPr>
              <w:t>é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 xml:space="preserve"> otázk</w:t>
            </w:r>
            <w:r w:rsidR="00862FBB">
              <w:rPr>
                <w:rFonts w:ascii="Times New Roman" w:hAnsi="Times New Roman" w:cs="Times New Roman"/>
                <w:sz w:val="28"/>
                <w:szCs w:val="28"/>
              </w:rPr>
              <w:t>y.</w:t>
            </w:r>
            <w:r w:rsidR="00D82D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E35ED" w:rsidTr="00AE35ED">
        <w:trPr>
          <w:trHeight w:hRule="exact" w:val="567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Číslo projektu:</w:t>
            </w:r>
          </w:p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5ED" w:rsidRDefault="00AE35E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CZ.1.07/1.4.00/21.0660</w:t>
            </w:r>
          </w:p>
        </w:tc>
      </w:tr>
    </w:tbl>
    <w:p w:rsidR="00AE35ED" w:rsidRDefault="00AE35ED" w:rsidP="00AE35E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AE35ED" w:rsidRDefault="00AE35ED"/>
    <w:p w:rsidR="007E2D24" w:rsidRDefault="007E2D24"/>
    <w:p w:rsidR="00A0129F" w:rsidRDefault="00A0129F"/>
    <w:p w:rsidR="00A0129F" w:rsidRDefault="00A0129F"/>
    <w:p w:rsidR="00334700" w:rsidRPr="00862FBB" w:rsidRDefault="00862FBB">
      <w:pPr>
        <w:rPr>
          <w:b/>
          <w:sz w:val="32"/>
          <w:szCs w:val="32"/>
        </w:rPr>
      </w:pPr>
      <w:r w:rsidRPr="00862FBB">
        <w:rPr>
          <w:b/>
          <w:sz w:val="32"/>
          <w:szCs w:val="32"/>
        </w:rPr>
        <w:lastRenderedPageBreak/>
        <w:t>LIŠEJNÍKY</w:t>
      </w:r>
    </w:p>
    <w:p w:rsidR="00334700" w:rsidRPr="00D14DCD" w:rsidRDefault="00334700" w:rsidP="00862FBB">
      <w:pPr>
        <w:pStyle w:val="Normlnweb"/>
        <w:jc w:val="both"/>
        <w:rPr>
          <w:rFonts w:asciiTheme="minorHAnsi" w:hAnsiTheme="minorHAnsi" w:cs="Arial"/>
          <w:color w:val="000000"/>
          <w:sz w:val="26"/>
          <w:szCs w:val="26"/>
        </w:rPr>
      </w:pPr>
      <w:r w:rsidRPr="00D14DCD">
        <w:rPr>
          <w:rFonts w:asciiTheme="minorHAnsi" w:hAnsiTheme="minorHAnsi" w:cs="Arial"/>
          <w:color w:val="000000"/>
          <w:sz w:val="26"/>
          <w:szCs w:val="26"/>
        </w:rPr>
        <w:t>Lišejník</w:t>
      </w:r>
      <w:r w:rsidR="00F2500E">
        <w:rPr>
          <w:rFonts w:asciiTheme="minorHAnsi" w:hAnsiTheme="minorHAnsi" w:cs="Arial"/>
          <w:color w:val="000000"/>
          <w:sz w:val="26"/>
          <w:szCs w:val="26"/>
        </w:rPr>
        <w:t xml:space="preserve">, 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někdy </w:t>
      </w:r>
      <w:proofErr w:type="spellStart"/>
      <w:r w:rsidRPr="00D14DCD">
        <w:rPr>
          <w:rFonts w:asciiTheme="minorHAnsi" w:hAnsiTheme="minorHAnsi" w:cs="Arial"/>
          <w:color w:val="000000"/>
          <w:sz w:val="26"/>
          <w:szCs w:val="26"/>
        </w:rPr>
        <w:t>lichenizovaná</w:t>
      </w:r>
      <w:proofErr w:type="spellEnd"/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houba</w:t>
      </w:r>
      <w:r w:rsidR="00F2500E">
        <w:rPr>
          <w:rFonts w:asciiTheme="minorHAnsi" w:hAnsiTheme="minorHAnsi" w:cs="Arial"/>
          <w:color w:val="000000"/>
          <w:sz w:val="26"/>
          <w:szCs w:val="26"/>
        </w:rPr>
        <w:t>,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je </w:t>
      </w:r>
      <w:hyperlink r:id="rId9" w:tooltip="Symbióza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symbiotické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společenství </w:t>
      </w:r>
      <w:hyperlink r:id="rId10" w:tooltip="Houby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houby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(</w:t>
      </w:r>
      <w:proofErr w:type="spellStart"/>
      <w:r w:rsidR="00833276">
        <w:fldChar w:fldCharType="begin"/>
      </w:r>
      <w:r w:rsidR="00833276">
        <w:instrText>HYPERLINK "http://cs.wikipedia.org/wiki/Mykobiont" \o "Mykobiont"</w:instrText>
      </w:r>
      <w:r w:rsidR="00833276">
        <w:fldChar w:fldCharType="separate"/>
      </w:r>
      <w:r w:rsidRPr="00D14DCD">
        <w:rPr>
          <w:rFonts w:asciiTheme="minorHAnsi" w:hAnsiTheme="minorHAnsi" w:cs="Arial"/>
          <w:color w:val="000000"/>
          <w:sz w:val="26"/>
          <w:szCs w:val="26"/>
        </w:rPr>
        <w:t>mykobionta</w:t>
      </w:r>
      <w:proofErr w:type="spellEnd"/>
      <w:r w:rsidR="00833276">
        <w:fldChar w:fldCharType="end"/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) a </w:t>
      </w:r>
      <w:hyperlink r:id="rId11" w:tooltip="Řasy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řasy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či </w:t>
      </w:r>
      <w:hyperlink r:id="rId12" w:tooltip="Sinice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sinice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(tedy </w:t>
      </w:r>
      <w:hyperlink r:id="rId13" w:tooltip="Fotobiont" w:history="1">
        <w:proofErr w:type="spellStart"/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fotobionta</w:t>
        </w:r>
        <w:proofErr w:type="spellEnd"/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). Vědecký obor studující lišejníky se nazývá </w:t>
      </w:r>
      <w:hyperlink r:id="rId14" w:tooltip="Lichenologie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lichenologie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>.</w:t>
      </w:r>
      <w:r w:rsidR="008542E1"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proofErr w:type="spellStart"/>
      <w:r w:rsidRPr="00D14DCD">
        <w:rPr>
          <w:rFonts w:asciiTheme="minorHAnsi" w:hAnsiTheme="minorHAnsi" w:cs="Arial"/>
          <w:color w:val="000000"/>
          <w:sz w:val="26"/>
          <w:szCs w:val="26"/>
        </w:rPr>
        <w:t>Fotobiontem</w:t>
      </w:r>
      <w:proofErr w:type="spellEnd"/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je řasa nebo sinice, </w:t>
      </w:r>
      <w:proofErr w:type="spellStart"/>
      <w:r w:rsidRPr="00D14DCD">
        <w:rPr>
          <w:rFonts w:asciiTheme="minorHAnsi" w:hAnsiTheme="minorHAnsi" w:cs="Arial"/>
          <w:color w:val="000000"/>
          <w:sz w:val="26"/>
          <w:szCs w:val="26"/>
        </w:rPr>
        <w:t>mykobiont</w:t>
      </w:r>
      <w:proofErr w:type="spellEnd"/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je </w:t>
      </w:r>
      <w:hyperlink r:id="rId15" w:tooltip="Houby vřeckovýtrusné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vřeckovýtrusná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nebo vzácně i </w:t>
      </w:r>
      <w:hyperlink r:id="rId16" w:tooltip="Stopkovýtrusné houby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stopkovýtrusná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hyperlink r:id="rId17" w:tooltip="Houby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houba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. Vzájemné vztahy mezi </w:t>
      </w:r>
      <w:proofErr w:type="spellStart"/>
      <w:r w:rsidRPr="00D14DCD">
        <w:rPr>
          <w:rFonts w:asciiTheme="minorHAnsi" w:hAnsiTheme="minorHAnsi" w:cs="Arial"/>
          <w:color w:val="000000"/>
          <w:sz w:val="26"/>
          <w:szCs w:val="26"/>
        </w:rPr>
        <w:t>fotobiontem</w:t>
      </w:r>
      <w:proofErr w:type="spellEnd"/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a </w:t>
      </w:r>
      <w:proofErr w:type="spellStart"/>
      <w:r w:rsidRPr="00D14DCD">
        <w:rPr>
          <w:rFonts w:asciiTheme="minorHAnsi" w:hAnsiTheme="minorHAnsi" w:cs="Arial"/>
          <w:color w:val="000000"/>
          <w:sz w:val="26"/>
          <w:szCs w:val="26"/>
        </w:rPr>
        <w:t>mykobiontem</w:t>
      </w:r>
      <w:proofErr w:type="spellEnd"/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nejsou ještě přesně zjištěny, mohou přecházet od </w:t>
      </w:r>
      <w:hyperlink r:id="rId18" w:tooltip="Mutualismus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oboustranně výhodného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svazku až k negativnímu (</w:t>
      </w:r>
      <w:hyperlink r:id="rId19" w:tooltip="Parazitismus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parazitismu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). </w:t>
      </w:r>
    </w:p>
    <w:p w:rsidR="00334700" w:rsidRPr="00D14DCD" w:rsidRDefault="00334700" w:rsidP="00D14DCD">
      <w:pPr>
        <w:pStyle w:val="Normlnweb"/>
        <w:spacing w:before="0" w:beforeAutospacing="0" w:after="0" w:afterAutospacing="0"/>
        <w:rPr>
          <w:rFonts w:asciiTheme="minorHAnsi" w:hAnsiTheme="minorHAnsi" w:cs="Arial"/>
          <w:color w:val="000000"/>
          <w:sz w:val="26"/>
          <w:szCs w:val="26"/>
        </w:rPr>
      </w:pPr>
      <w:r w:rsidRPr="00D14DCD">
        <w:rPr>
          <w:rFonts w:asciiTheme="minorHAnsi" w:hAnsiTheme="minorHAnsi" w:cs="Arial"/>
          <w:color w:val="000000"/>
          <w:sz w:val="26"/>
          <w:szCs w:val="26"/>
        </w:rPr>
        <w:t>Je známo přibližně 13 500 – 17 000 druhů lišejníků a každoročně jsou popisovány další</w:t>
      </w:r>
      <w:r w:rsidR="00D14DCD" w:rsidRPr="00D14DCD">
        <w:rPr>
          <w:rFonts w:asciiTheme="minorHAnsi" w:hAnsiTheme="minorHAnsi" w:cs="Arial"/>
          <w:color w:val="000000"/>
          <w:sz w:val="26"/>
          <w:szCs w:val="26"/>
        </w:rPr>
        <w:t>.</w:t>
      </w:r>
    </w:p>
    <w:p w:rsidR="00334700" w:rsidRPr="00D14DCD" w:rsidRDefault="00334700" w:rsidP="00D14DCD">
      <w:pPr>
        <w:pStyle w:val="Normlnweb"/>
        <w:jc w:val="both"/>
        <w:rPr>
          <w:rFonts w:asciiTheme="minorHAnsi" w:hAnsiTheme="minorHAnsi" w:cs="Arial"/>
          <w:color w:val="000000"/>
          <w:sz w:val="26"/>
          <w:szCs w:val="26"/>
        </w:rPr>
      </w:pP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Tělo lišejníku je </w:t>
      </w:r>
      <w:hyperlink r:id="rId20" w:tooltip="Stélka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stélka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, složená (většinou z jednoho jedince) </w:t>
      </w:r>
      <w:r w:rsidR="00F2500E">
        <w:rPr>
          <w:rFonts w:asciiTheme="minorHAnsi" w:hAnsiTheme="minorHAnsi" w:cs="Arial"/>
          <w:color w:val="000000"/>
          <w:sz w:val="26"/>
          <w:szCs w:val="26"/>
        </w:rPr>
        <w:t xml:space="preserve">z </w:t>
      </w:r>
      <w:hyperlink r:id="rId21" w:tooltip="Houby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houby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(tzv. </w:t>
      </w:r>
      <w:hyperlink r:id="rId22" w:tooltip="Mykobiont" w:history="1">
        <w:proofErr w:type="spellStart"/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mykobiont</w:t>
        </w:r>
        <w:proofErr w:type="spellEnd"/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) a z milionů jedinců </w:t>
      </w:r>
      <w:hyperlink r:id="rId23" w:tooltip="Fotosyntéza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fotosyntetických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mikroorganismů (tedy tzv. </w:t>
      </w:r>
      <w:proofErr w:type="spellStart"/>
      <w:r w:rsidRPr="00D14DCD">
        <w:rPr>
          <w:rFonts w:asciiTheme="minorHAnsi" w:hAnsiTheme="minorHAnsi" w:cs="Arial"/>
          <w:color w:val="000000"/>
          <w:sz w:val="26"/>
          <w:szCs w:val="26"/>
        </w:rPr>
        <w:t>fotobionta</w:t>
      </w:r>
      <w:proofErr w:type="spellEnd"/>
      <w:r w:rsidRPr="00D14DCD">
        <w:rPr>
          <w:rFonts w:asciiTheme="minorHAnsi" w:hAnsiTheme="minorHAnsi" w:cs="Arial"/>
          <w:color w:val="000000"/>
          <w:sz w:val="26"/>
          <w:szCs w:val="26"/>
        </w:rPr>
        <w:t>). Stélka lišejníku je ve většině případů uspořádaná a řasa se v ní vyskytuje pod korovou houbovou vrstvou na povrchu lišejníku.</w:t>
      </w:r>
    </w:p>
    <w:p w:rsidR="00334700" w:rsidRPr="00D14DCD" w:rsidRDefault="00334700" w:rsidP="00334700">
      <w:pPr>
        <w:pStyle w:val="Nadpis3"/>
        <w:rPr>
          <w:sz w:val="28"/>
          <w:szCs w:val="28"/>
        </w:rPr>
      </w:pPr>
      <w:r w:rsidRPr="00D14DCD">
        <w:rPr>
          <w:rStyle w:val="mw-headline"/>
          <w:sz w:val="28"/>
          <w:szCs w:val="28"/>
        </w:rPr>
        <w:t>Vnější vzhled stélky</w:t>
      </w:r>
    </w:p>
    <w:p w:rsidR="00334700" w:rsidRPr="00D14DCD" w:rsidRDefault="00334700" w:rsidP="00D14DCD">
      <w:pPr>
        <w:pStyle w:val="Normlnweb"/>
        <w:rPr>
          <w:rFonts w:asciiTheme="minorHAnsi" w:hAnsiTheme="minorHAnsi" w:cs="Arial"/>
          <w:color w:val="000000"/>
          <w:sz w:val="26"/>
          <w:szCs w:val="26"/>
        </w:rPr>
      </w:pPr>
      <w:r w:rsidRPr="00D14DCD">
        <w:rPr>
          <w:rFonts w:asciiTheme="minorHAnsi" w:hAnsiTheme="minorHAnsi" w:cs="Arial"/>
          <w:color w:val="000000"/>
          <w:sz w:val="26"/>
          <w:szCs w:val="26"/>
        </w:rPr>
        <w:t>Existuje několik druhů stélky lišejníků:</w:t>
      </w:r>
    </w:p>
    <w:p w:rsidR="00334700" w:rsidRPr="00D14DCD" w:rsidRDefault="001F300B" w:rsidP="00D14DCD">
      <w:pPr>
        <w:pStyle w:val="Normlnweb"/>
        <w:numPr>
          <w:ilvl w:val="0"/>
          <w:numId w:val="19"/>
        </w:numPr>
        <w:jc w:val="both"/>
        <w:rPr>
          <w:rFonts w:asciiTheme="minorHAnsi" w:hAnsiTheme="minorHAnsi" w:cs="Arial"/>
          <w:color w:val="000000"/>
          <w:sz w:val="26"/>
          <w:szCs w:val="26"/>
        </w:rPr>
      </w:pP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korovitá – pevně srůstají s podkladem, často obrůstají skaliska i </w:t>
      </w:r>
      <w:hyperlink r:id="rId24" w:tooltip="Borka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borku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stromů, mnohé z nich patří mezi </w:t>
      </w:r>
      <w:hyperlink r:id="rId25" w:tooltip="Mikrolišejník" w:history="1">
        <w:proofErr w:type="spellStart"/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mikrolišejníky</w:t>
        </w:r>
        <w:proofErr w:type="spellEnd"/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>;</w:t>
      </w:r>
      <w:r w:rsidR="00334700" w:rsidRPr="00D14DCD">
        <w:rPr>
          <w:rFonts w:asciiTheme="minorHAnsi" w:hAnsiTheme="minorHAnsi" w:cs="Arial"/>
          <w:color w:val="000000"/>
          <w:sz w:val="26"/>
          <w:szCs w:val="26"/>
        </w:rPr>
        <w:t xml:space="preserve"> např. </w:t>
      </w:r>
      <w:hyperlink r:id="rId26" w:tooltip="Mapovník zeměpisný" w:history="1">
        <w:proofErr w:type="spellStart"/>
        <w:r w:rsidR="00334700" w:rsidRPr="00D14DCD">
          <w:rPr>
            <w:rFonts w:asciiTheme="minorHAnsi" w:hAnsiTheme="minorHAnsi" w:cs="Arial"/>
            <w:color w:val="000000"/>
            <w:sz w:val="26"/>
            <w:szCs w:val="26"/>
          </w:rPr>
          <w:t>mapovník</w:t>
        </w:r>
        <w:proofErr w:type="spellEnd"/>
        <w:r w:rsidR="00334700" w:rsidRPr="00D14DCD">
          <w:rPr>
            <w:rFonts w:asciiTheme="minorHAnsi" w:hAnsiTheme="minorHAnsi" w:cs="Arial"/>
            <w:color w:val="000000"/>
            <w:sz w:val="26"/>
            <w:szCs w:val="26"/>
          </w:rPr>
          <w:t xml:space="preserve"> zeměpisný</w:t>
        </w:r>
      </w:hyperlink>
      <w:r w:rsidR="00334700" w:rsidRPr="00D14DCD">
        <w:rPr>
          <w:rFonts w:asciiTheme="minorHAnsi" w:hAnsiTheme="minorHAnsi" w:cs="Arial"/>
          <w:color w:val="000000"/>
          <w:sz w:val="26"/>
          <w:szCs w:val="26"/>
        </w:rPr>
        <w:t>, který přirůstá celou plochou ke skalnímu podkladu</w:t>
      </w:r>
    </w:p>
    <w:p w:rsidR="00334700" w:rsidRPr="00D14DCD" w:rsidRDefault="00334700" w:rsidP="00D14DCD">
      <w:pPr>
        <w:pStyle w:val="Normlnweb"/>
        <w:numPr>
          <w:ilvl w:val="0"/>
          <w:numId w:val="19"/>
        </w:numPr>
        <w:jc w:val="both"/>
        <w:rPr>
          <w:rFonts w:asciiTheme="minorHAnsi" w:hAnsiTheme="minorHAnsi" w:cs="Arial"/>
          <w:color w:val="000000"/>
          <w:sz w:val="26"/>
          <w:szCs w:val="26"/>
        </w:rPr>
      </w:pP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lupenitá – stélky lnou k podkladu jen částečně, jsou od podkladu oddělitelné; např. </w:t>
      </w:r>
      <w:hyperlink r:id="rId27" w:tooltip="Terčovka bublinatá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terčovka bublinatá</w:t>
        </w:r>
      </w:hyperlink>
    </w:p>
    <w:p w:rsidR="00334700" w:rsidRPr="00D14DCD" w:rsidRDefault="00334700" w:rsidP="00D14DCD">
      <w:pPr>
        <w:pStyle w:val="Normlnweb"/>
        <w:numPr>
          <w:ilvl w:val="0"/>
          <w:numId w:val="19"/>
        </w:numPr>
        <w:jc w:val="both"/>
        <w:rPr>
          <w:rFonts w:asciiTheme="minorHAnsi" w:hAnsiTheme="minorHAnsi" w:cs="Arial"/>
          <w:color w:val="000000"/>
          <w:sz w:val="26"/>
          <w:szCs w:val="26"/>
        </w:rPr>
      </w:pP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keříčkovitá – z jednoho místa vyrůstají dlouhé (až metrové) stélky; např. </w:t>
      </w:r>
      <w:hyperlink r:id="rId28" w:tooltip="Dutohlávka sobí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dutohlávka sobí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>, která bývá větvená, odstává od podkladu a tvoří „keřík“</w:t>
      </w:r>
    </w:p>
    <w:p w:rsidR="00334700" w:rsidRPr="00D14DCD" w:rsidRDefault="00334700" w:rsidP="00D14DCD">
      <w:pPr>
        <w:pStyle w:val="Normlnweb"/>
        <w:numPr>
          <w:ilvl w:val="0"/>
          <w:numId w:val="19"/>
        </w:numPr>
        <w:jc w:val="both"/>
        <w:rPr>
          <w:rFonts w:asciiTheme="minorHAnsi" w:hAnsiTheme="minorHAnsi" w:cs="Arial"/>
          <w:color w:val="000000"/>
          <w:sz w:val="26"/>
          <w:szCs w:val="26"/>
        </w:rPr>
      </w:pP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vláknitá – stélka je tvořena dlouhými vlákny; např. </w:t>
      </w:r>
      <w:hyperlink r:id="rId29" w:tooltip="Provazovka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provazovka</w:t>
        </w:r>
      </w:hyperlink>
    </w:p>
    <w:p w:rsidR="00334700" w:rsidRPr="00D14DCD" w:rsidRDefault="00334700" w:rsidP="00D14DCD">
      <w:pPr>
        <w:pStyle w:val="Normlnweb"/>
        <w:jc w:val="both"/>
        <w:rPr>
          <w:rFonts w:asciiTheme="minorHAnsi" w:hAnsiTheme="minorHAnsi" w:cs="Arial"/>
          <w:color w:val="000000"/>
          <w:sz w:val="26"/>
          <w:szCs w:val="26"/>
        </w:rPr>
      </w:pP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Stélka některých druhů lišejníků je dvoutvárná, kombinuje tedy v sobě více druhů stélek. Příkladem je rod </w:t>
      </w:r>
      <w:hyperlink r:id="rId30" w:tooltip="Dutohlávka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dutohlávka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(</w:t>
      </w:r>
      <w:proofErr w:type="spellStart"/>
      <w:r w:rsidRPr="00D14DCD">
        <w:rPr>
          <w:rFonts w:asciiTheme="minorHAnsi" w:hAnsiTheme="minorHAnsi" w:cs="Arial"/>
          <w:color w:val="000000"/>
          <w:sz w:val="26"/>
          <w:szCs w:val="26"/>
        </w:rPr>
        <w:t>Cladonia</w:t>
      </w:r>
      <w:proofErr w:type="spellEnd"/>
      <w:r w:rsidRPr="00D14DCD">
        <w:rPr>
          <w:rFonts w:asciiTheme="minorHAnsi" w:hAnsiTheme="minorHAnsi" w:cs="Arial"/>
          <w:color w:val="000000"/>
          <w:sz w:val="26"/>
          <w:szCs w:val="26"/>
        </w:rPr>
        <w:t>), který se sice považuje za keříčkovitý lišejník, ale ve skutečnosti výrazná keříčkovitá stélka vyrůstá z druhé, lupenité části na povrchu půdy.</w:t>
      </w:r>
      <w:r w:rsidR="00862FBB" w:rsidRPr="00D14DCD">
        <w:rPr>
          <w:rFonts w:asciiTheme="minorHAnsi" w:hAnsiTheme="minorHAnsi" w:cs="Arial"/>
          <w:color w:val="000000"/>
          <w:sz w:val="26"/>
          <w:szCs w:val="26"/>
        </w:rPr>
        <w:t xml:space="preserve"> </w:t>
      </w:r>
    </w:p>
    <w:p w:rsidR="00862FBB" w:rsidRPr="00D14DCD" w:rsidRDefault="00334700" w:rsidP="00D14DCD">
      <w:pPr>
        <w:pStyle w:val="Normlnweb"/>
        <w:jc w:val="both"/>
        <w:rPr>
          <w:rFonts w:asciiTheme="minorHAnsi" w:hAnsiTheme="minorHAnsi" w:cs="Arial"/>
          <w:color w:val="000000"/>
          <w:sz w:val="26"/>
          <w:szCs w:val="26"/>
        </w:rPr>
      </w:pP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Lišejníky jsou považovány za nejpomaleji rostoucí organismy, přestože v </w:t>
      </w:r>
      <w:hyperlink r:id="rId31" w:tooltip="Česko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českých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podmínkách rostou lišejníky téměř celoročně (i pod bodem </w:t>
      </w:r>
      <w:hyperlink r:id="rId32" w:tooltip="Tuhnutí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mrazu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). Nejpomaleji rostou druhy s korovitou stélkou, například </w:t>
      </w:r>
      <w:hyperlink r:id="rId33" w:tooltip="Mapovník zeměpisný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lišejník zeměpisný</w:t>
        </w:r>
      </w:hyperlink>
      <w:r w:rsidR="00F2500E"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roste </w:t>
      </w:r>
      <w:proofErr w:type="gramStart"/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rychlostí </w:t>
      </w:r>
      <w:r w:rsidR="00F2500E">
        <w:rPr>
          <w:rFonts w:asciiTheme="minorHAnsi" w:hAnsiTheme="minorHAnsi" w:cs="Arial"/>
          <w:color w:val="000000"/>
          <w:sz w:val="26"/>
          <w:szCs w:val="26"/>
        </w:rPr>
        <w:t xml:space="preserve">                 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>0,06</w:t>
      </w:r>
      <w:proofErr w:type="gramEnd"/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r w:rsidR="00F2500E"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až 1 </w:t>
      </w:r>
      <w:hyperlink r:id="rId34" w:anchor="milimetr" w:tooltip="Metr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mm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za rok. </w:t>
      </w:r>
      <w:hyperlink r:id="rId35" w:tooltip="Dutohlávka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Dutohlávka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roste rychleji, asi 2,5 mm za rok, některé lupenité a keříčkovité lišejníky rostou až 15 mm/rok</w:t>
      </w:r>
      <w:r w:rsidR="00862FBB" w:rsidRPr="00D14DCD">
        <w:rPr>
          <w:rFonts w:asciiTheme="minorHAnsi" w:hAnsiTheme="minorHAnsi" w:cs="Arial"/>
          <w:color w:val="000000"/>
          <w:sz w:val="26"/>
          <w:szCs w:val="26"/>
        </w:rPr>
        <w:t>.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</w:t>
      </w:r>
    </w:p>
    <w:p w:rsidR="009F4F08" w:rsidRPr="00AF64AD" w:rsidRDefault="00334700" w:rsidP="00AF64AD">
      <w:pPr>
        <w:pStyle w:val="Normlnweb"/>
        <w:jc w:val="both"/>
        <w:rPr>
          <w:rFonts w:asciiTheme="minorHAnsi" w:hAnsiTheme="minorHAnsi" w:cs="Arial"/>
          <w:color w:val="000000"/>
          <w:sz w:val="26"/>
          <w:szCs w:val="26"/>
        </w:rPr>
      </w:pPr>
      <w:r w:rsidRPr="00D14DCD">
        <w:rPr>
          <w:rFonts w:asciiTheme="minorHAnsi" w:hAnsiTheme="minorHAnsi" w:cs="Arial"/>
          <w:color w:val="000000"/>
          <w:sz w:val="26"/>
          <w:szCs w:val="26"/>
        </w:rPr>
        <w:lastRenderedPageBreak/>
        <w:t xml:space="preserve">Na druhou stranu se dožívají lišejníky velmi vysokého věku. </w:t>
      </w:r>
      <w:hyperlink r:id="rId36" w:tooltip="Epifyt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Epifytické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druhy žijí několik desítek let, druhy rostoucí na kamenech se dožívají i několika set let. Stáří stélek </w:t>
      </w:r>
      <w:hyperlink r:id="rId37" w:tooltip="Lišejník zeměpisný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lišejníku zeměpisného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v nejvyšších českých </w:t>
      </w:r>
      <w:hyperlink r:id="rId38" w:tooltip="Pohoří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pohořích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se odhaduje na 200 – 400 let, některé </w:t>
      </w:r>
      <w:hyperlink r:id="rId39" w:tooltip="Arktida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arktické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lišejníky však dosahují stáří až 4000 let (srovnatelné s </w:t>
      </w:r>
      <w:hyperlink r:id="rId40" w:tooltip="Tis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tisy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a </w:t>
      </w:r>
      <w:hyperlink r:id="rId41" w:tooltip="Sekvoj vždyzelená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sekvojemi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>).</w:t>
      </w:r>
      <w:r w:rsidR="009F4F08" w:rsidRPr="009F4F08">
        <w:t xml:space="preserve"> </w:t>
      </w:r>
      <w:r w:rsidR="009F4F08">
        <w:t>L</w:t>
      </w:r>
      <w:r w:rsidR="009F4F08" w:rsidRPr="009F4F08">
        <w:rPr>
          <w:rFonts w:asciiTheme="minorHAnsi" w:hAnsiTheme="minorHAnsi" w:cs="Arial"/>
          <w:color w:val="000000"/>
          <w:sz w:val="26"/>
          <w:szCs w:val="26"/>
        </w:rPr>
        <w:t xml:space="preserve">išejníky </w:t>
      </w:r>
      <w:r w:rsidR="009F4F08">
        <w:rPr>
          <w:rFonts w:asciiTheme="minorHAnsi" w:hAnsiTheme="minorHAnsi" w:cs="Arial"/>
          <w:color w:val="000000"/>
          <w:sz w:val="26"/>
          <w:szCs w:val="26"/>
        </w:rPr>
        <w:t>jsou velmi</w:t>
      </w:r>
      <w:r w:rsidR="009F4F08" w:rsidRPr="009F4F08">
        <w:rPr>
          <w:rFonts w:asciiTheme="minorHAnsi" w:hAnsiTheme="minorHAnsi" w:cs="Arial"/>
          <w:color w:val="000000"/>
          <w:sz w:val="26"/>
          <w:szCs w:val="26"/>
        </w:rPr>
        <w:t xml:space="preserve"> citliv</w:t>
      </w:r>
      <w:r w:rsidR="00F2500E">
        <w:rPr>
          <w:rFonts w:asciiTheme="minorHAnsi" w:hAnsiTheme="minorHAnsi" w:cs="Arial"/>
          <w:color w:val="000000"/>
          <w:sz w:val="26"/>
          <w:szCs w:val="26"/>
        </w:rPr>
        <w:t>ý</w:t>
      </w:r>
      <w:r w:rsidR="009F4F08" w:rsidRPr="009F4F08"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proofErr w:type="gramStart"/>
      <w:r w:rsidR="009F4F08" w:rsidRPr="009F4F08">
        <w:rPr>
          <w:rFonts w:asciiTheme="minorHAnsi" w:hAnsiTheme="minorHAnsi" w:cs="Arial"/>
          <w:color w:val="000000"/>
          <w:sz w:val="26"/>
          <w:szCs w:val="26"/>
        </w:rPr>
        <w:t>ke</w:t>
      </w:r>
      <w:proofErr w:type="gramEnd"/>
      <w:r w:rsidR="009F4F08" w:rsidRPr="009F4F08"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hyperlink r:id="rId42" w:tooltip="Znečištění" w:history="1">
        <w:r w:rsidR="009F4F08" w:rsidRPr="009F4F08">
          <w:rPr>
            <w:rFonts w:asciiTheme="minorHAnsi" w:hAnsiTheme="minorHAnsi" w:cs="Arial"/>
            <w:color w:val="000000"/>
            <w:sz w:val="26"/>
            <w:szCs w:val="26"/>
          </w:rPr>
          <w:t>znečištění</w:t>
        </w:r>
      </w:hyperlink>
      <w:r w:rsidR="009F4F08">
        <w:rPr>
          <w:rFonts w:asciiTheme="minorHAnsi" w:hAnsiTheme="minorHAnsi" w:cs="Arial"/>
          <w:color w:val="000000"/>
          <w:sz w:val="26"/>
          <w:szCs w:val="26"/>
        </w:rPr>
        <w:t xml:space="preserve"> ovzduší</w:t>
      </w:r>
      <w:r w:rsidR="009F4F08" w:rsidRPr="009F4F08">
        <w:rPr>
          <w:rFonts w:asciiTheme="minorHAnsi" w:hAnsiTheme="minorHAnsi" w:cs="Arial"/>
          <w:color w:val="000000"/>
          <w:sz w:val="26"/>
          <w:szCs w:val="26"/>
        </w:rPr>
        <w:t>. Nejcitlivější jsou obecně druhy s keříčkovitou stélkou (</w:t>
      </w:r>
      <w:hyperlink r:id="rId43" w:tooltip="Provazovka" w:history="1">
        <w:r w:rsidR="009F4F08" w:rsidRPr="009F4F08">
          <w:rPr>
            <w:rFonts w:asciiTheme="minorHAnsi" w:hAnsiTheme="minorHAnsi" w:cs="Arial"/>
            <w:color w:val="000000"/>
            <w:sz w:val="26"/>
            <w:szCs w:val="26"/>
          </w:rPr>
          <w:t>provazovka</w:t>
        </w:r>
      </w:hyperlink>
      <w:r w:rsidR="009F4F08" w:rsidRPr="009F4F08">
        <w:rPr>
          <w:rFonts w:asciiTheme="minorHAnsi" w:hAnsiTheme="minorHAnsi" w:cs="Arial"/>
          <w:color w:val="000000"/>
          <w:sz w:val="26"/>
          <w:szCs w:val="26"/>
        </w:rPr>
        <w:t xml:space="preserve">, </w:t>
      </w:r>
      <w:hyperlink r:id="rId44" w:tooltip="Vousatec" w:history="1">
        <w:proofErr w:type="spellStart"/>
        <w:r w:rsidR="009F4F08" w:rsidRPr="009F4F08">
          <w:rPr>
            <w:rFonts w:asciiTheme="minorHAnsi" w:hAnsiTheme="minorHAnsi" w:cs="Arial"/>
            <w:color w:val="000000"/>
            <w:sz w:val="26"/>
            <w:szCs w:val="26"/>
          </w:rPr>
          <w:t>vousatec</w:t>
        </w:r>
        <w:proofErr w:type="spellEnd"/>
      </w:hyperlink>
      <w:r w:rsidR="009F4F08" w:rsidRPr="009F4F08">
        <w:rPr>
          <w:rFonts w:asciiTheme="minorHAnsi" w:hAnsiTheme="minorHAnsi" w:cs="Arial"/>
          <w:color w:val="000000"/>
          <w:sz w:val="26"/>
          <w:szCs w:val="26"/>
        </w:rPr>
        <w:t xml:space="preserve">, a podobně), tolerantní jsou např. </w:t>
      </w:r>
      <w:hyperlink r:id="rId45" w:tooltip="Lecanora" w:history="1">
        <w:r w:rsidR="009F4F08" w:rsidRPr="009F4F08">
          <w:rPr>
            <w:rFonts w:asciiTheme="minorHAnsi" w:hAnsiTheme="minorHAnsi" w:cs="Arial"/>
            <w:color w:val="000000"/>
            <w:sz w:val="26"/>
            <w:szCs w:val="26"/>
          </w:rPr>
          <w:t>misničky</w:t>
        </w:r>
      </w:hyperlink>
      <w:r w:rsidR="00F2500E"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r w:rsidR="009F4F08" w:rsidRPr="009F4F08">
        <w:rPr>
          <w:rFonts w:asciiTheme="minorHAnsi" w:hAnsiTheme="minorHAnsi" w:cs="Arial"/>
          <w:color w:val="000000"/>
          <w:sz w:val="26"/>
          <w:szCs w:val="26"/>
        </w:rPr>
        <w:t xml:space="preserve">a </w:t>
      </w:r>
      <w:r w:rsidR="00AF64AD" w:rsidRPr="009F4F08">
        <w:rPr>
          <w:rFonts w:asciiTheme="minorHAnsi" w:hAnsiTheme="minorHAnsi" w:cs="Arial"/>
          <w:color w:val="000000"/>
          <w:sz w:val="26"/>
          <w:szCs w:val="26"/>
        </w:rPr>
        <w:t xml:space="preserve">některé </w:t>
      </w:r>
      <w:hyperlink r:id="rId46" w:tooltip="Efeméra (rostlina)" w:history="1"/>
      <w:r w:rsidR="009F4F08" w:rsidRPr="009F4F08">
        <w:rPr>
          <w:rFonts w:asciiTheme="minorHAnsi" w:hAnsiTheme="minorHAnsi" w:cs="Arial"/>
          <w:color w:val="000000"/>
          <w:sz w:val="26"/>
          <w:szCs w:val="26"/>
        </w:rPr>
        <w:t xml:space="preserve">lišejníky s krátkou vegetační dobou. </w:t>
      </w:r>
      <w:r w:rsidR="009F4F08" w:rsidRPr="00AF64AD">
        <w:rPr>
          <w:rFonts w:asciiTheme="minorHAnsi" w:hAnsiTheme="minorHAnsi" w:cs="Arial"/>
          <w:color w:val="000000"/>
          <w:sz w:val="26"/>
          <w:szCs w:val="26"/>
        </w:rPr>
        <w:t xml:space="preserve">Lišejníkům škodí zejména </w:t>
      </w:r>
      <w:hyperlink r:id="rId47" w:tooltip="Imise" w:history="1">
        <w:r w:rsidR="009F4F08" w:rsidRPr="00AF64AD">
          <w:rPr>
            <w:rFonts w:asciiTheme="minorHAnsi" w:hAnsiTheme="minorHAnsi" w:cs="Arial"/>
            <w:color w:val="000000"/>
            <w:sz w:val="26"/>
            <w:szCs w:val="26"/>
          </w:rPr>
          <w:t>imise</w:t>
        </w:r>
      </w:hyperlink>
      <w:r w:rsidR="009F4F08" w:rsidRPr="00AF64AD"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hyperlink r:id="rId48" w:tooltip="Oxid siřičitý" w:history="1">
        <w:r w:rsidR="009F4F08" w:rsidRPr="00AF64AD">
          <w:rPr>
            <w:rFonts w:asciiTheme="minorHAnsi" w:hAnsiTheme="minorHAnsi" w:cs="Arial"/>
            <w:color w:val="000000"/>
            <w:sz w:val="26"/>
            <w:szCs w:val="26"/>
          </w:rPr>
          <w:t>oxidu siřičitého</w:t>
        </w:r>
      </w:hyperlink>
      <w:r w:rsidR="00AF64AD">
        <w:rPr>
          <w:rFonts w:asciiTheme="minorHAnsi" w:hAnsiTheme="minorHAnsi" w:cs="Arial"/>
          <w:color w:val="000000"/>
          <w:sz w:val="26"/>
          <w:szCs w:val="26"/>
        </w:rPr>
        <w:t>.</w:t>
      </w:r>
    </w:p>
    <w:p w:rsidR="007E2D24" w:rsidRPr="00D14DCD" w:rsidRDefault="00334700" w:rsidP="00D14DCD">
      <w:pPr>
        <w:pStyle w:val="Normlnweb"/>
        <w:jc w:val="both"/>
        <w:rPr>
          <w:rFonts w:asciiTheme="minorHAnsi" w:hAnsiTheme="minorHAnsi" w:cs="Arial"/>
          <w:color w:val="000000"/>
          <w:sz w:val="26"/>
          <w:szCs w:val="26"/>
        </w:rPr>
      </w:pP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Lišejníky najdeme téměř všude s výjimkou </w:t>
      </w:r>
      <w:hyperlink r:id="rId49" w:tooltip="Biom volného oceánu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volného oceánu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. Lišejníky byly například objeveny pouhých 300 kilometrů od </w:t>
      </w:r>
      <w:hyperlink r:id="rId50" w:tooltip="Pól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pólu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. </w:t>
      </w:r>
      <w:hyperlink r:id="rId51" w:tooltip="Terčovník pohledný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Terčovník pohledný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byl </w:t>
      </w:r>
      <w:proofErr w:type="gramStart"/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nalezen </w:t>
      </w:r>
      <w:r w:rsidR="00F2500E">
        <w:rPr>
          <w:rFonts w:asciiTheme="minorHAnsi" w:hAnsiTheme="minorHAnsi" w:cs="Arial"/>
          <w:color w:val="000000"/>
          <w:sz w:val="26"/>
          <w:szCs w:val="26"/>
        </w:rPr>
        <w:t xml:space="preserve">                             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>i v nadmořské</w:t>
      </w:r>
      <w:proofErr w:type="gramEnd"/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výšce 7000 m n. m. Lišejník </w:t>
      </w:r>
      <w:hyperlink r:id="rId52" w:tooltip="Misnička jedlá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misnička jedlá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se vyskytuje na </w:t>
      </w:r>
      <w:hyperlink r:id="rId53" w:tooltip="Poušť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poušti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hyperlink r:id="rId54" w:tooltip="Sahara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Sahara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. Někdy rostou lišejníky i ve vodě, jako například </w:t>
      </w:r>
      <w:hyperlink r:id="rId55" w:tooltip="Nitroplodka potoční" w:history="1">
        <w:proofErr w:type="spellStart"/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nitroplodka</w:t>
        </w:r>
        <w:proofErr w:type="spellEnd"/>
        <w:r w:rsidRPr="00D14DCD">
          <w:rPr>
            <w:rFonts w:asciiTheme="minorHAnsi" w:hAnsiTheme="minorHAnsi" w:cs="Arial"/>
            <w:color w:val="000000"/>
            <w:sz w:val="26"/>
            <w:szCs w:val="26"/>
          </w:rPr>
          <w:t xml:space="preserve"> potoční</w:t>
        </w:r>
      </w:hyperlink>
      <w:r w:rsidR="00862FBB" w:rsidRPr="00D14DCD">
        <w:rPr>
          <w:rFonts w:asciiTheme="minorHAnsi" w:hAnsiTheme="minorHAnsi" w:cs="Arial"/>
          <w:color w:val="000000"/>
          <w:sz w:val="26"/>
          <w:szCs w:val="26"/>
        </w:rPr>
        <w:t>.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proofErr w:type="gramStart"/>
      <w:r w:rsidRPr="00D14DCD">
        <w:rPr>
          <w:rFonts w:asciiTheme="minorHAnsi" w:hAnsiTheme="minorHAnsi" w:cs="Arial"/>
          <w:color w:val="000000"/>
          <w:sz w:val="26"/>
          <w:szCs w:val="26"/>
        </w:rPr>
        <w:t>I když</w:t>
      </w:r>
      <w:proofErr w:type="gramEnd"/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jsou schopné porůstat všechny substráty, nejčastěji je nalézáme na kamenech a skalách, na půdě a jako </w:t>
      </w:r>
      <w:hyperlink r:id="rId56" w:tooltip="Epifyt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epifyty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na stromech a keřích. To jsou místa, kde je malá konkurence </w:t>
      </w:r>
      <w:hyperlink r:id="rId57" w:tooltip="Vyšší rostliny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vyšších rostlin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, proti nimž se lišejníky například v hustém </w:t>
      </w:r>
      <w:hyperlink r:id="rId58" w:tooltip="Bylinné patro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lesním podrostu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neprosadí</w:t>
      </w:r>
      <w:r w:rsidR="00862FBB" w:rsidRPr="00D14DCD">
        <w:rPr>
          <w:rFonts w:asciiTheme="minorHAnsi" w:hAnsiTheme="minorHAnsi" w:cs="Arial"/>
          <w:color w:val="000000"/>
          <w:sz w:val="26"/>
          <w:szCs w:val="26"/>
        </w:rPr>
        <w:t>.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Mnoho druhů také vyžaduje stabilní substrát (</w:t>
      </w:r>
      <w:hyperlink r:id="rId59" w:tooltip="Hornina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horniny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), protože roste pomalu. Na druhou stranu existují i mnohé </w:t>
      </w:r>
      <w:hyperlink r:id="rId60" w:tooltip="Efeméra (rostlina)" w:history="1">
        <w:r w:rsidR="00862FBB" w:rsidRPr="00D14DCD">
          <w:rPr>
            <w:rFonts w:asciiTheme="minorHAnsi" w:hAnsiTheme="minorHAnsi" w:cs="Arial"/>
            <w:color w:val="000000"/>
            <w:sz w:val="26"/>
            <w:szCs w:val="26"/>
          </w:rPr>
          <w:t>druhy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, které osídlují také rychle </w:t>
      </w:r>
      <w:hyperlink r:id="rId61" w:tooltip="Hnití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tlející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dřevo, listy dřevin v </w:t>
      </w:r>
      <w:hyperlink r:id="rId62" w:tooltip="Tropický podnebný pás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tropech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či kamenité suti.</w:t>
      </w:r>
    </w:p>
    <w:p w:rsidR="00862FBB" w:rsidRPr="00D14DCD" w:rsidRDefault="00334700" w:rsidP="001F300B">
      <w:pPr>
        <w:pStyle w:val="Normlnweb"/>
        <w:jc w:val="both"/>
        <w:rPr>
          <w:rFonts w:asciiTheme="minorHAnsi" w:hAnsiTheme="minorHAnsi" w:cs="Arial"/>
          <w:color w:val="000000"/>
          <w:sz w:val="26"/>
          <w:szCs w:val="26"/>
        </w:rPr>
      </w:pP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Lišejníky mají pro lidstvo překvapivě velký význam, kterým se dokonce zabývá samostatná věda, zvaná </w:t>
      </w:r>
      <w:proofErr w:type="spellStart"/>
      <w:r w:rsidRPr="00D14DCD">
        <w:rPr>
          <w:rFonts w:asciiTheme="minorHAnsi" w:hAnsiTheme="minorHAnsi" w:cs="Arial"/>
          <w:color w:val="000000"/>
          <w:sz w:val="26"/>
          <w:szCs w:val="26"/>
        </w:rPr>
        <w:t>etnolichenologie</w:t>
      </w:r>
      <w:proofErr w:type="spellEnd"/>
      <w:r w:rsidRPr="00D14DCD">
        <w:rPr>
          <w:rFonts w:asciiTheme="minorHAnsi" w:hAnsiTheme="minorHAnsi" w:cs="Arial"/>
          <w:color w:val="000000"/>
          <w:sz w:val="26"/>
          <w:szCs w:val="26"/>
        </w:rPr>
        <w:t>.</w:t>
      </w:r>
      <w:r w:rsidR="00862FBB" w:rsidRPr="00D14DCD"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Nejčastěji se lišejníky používaly a používají jako </w:t>
      </w:r>
      <w:hyperlink r:id="rId63" w:tooltip="Pigment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barvivo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, ale známé jsou i lišejníky užívané k léčbě a jako </w:t>
      </w:r>
      <w:hyperlink r:id="rId64" w:tooltip="Potravina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potravina</w:t>
        </w:r>
      </w:hyperlink>
      <w:r w:rsidR="00862FBB" w:rsidRPr="00D14DCD">
        <w:rPr>
          <w:rFonts w:asciiTheme="minorHAnsi" w:hAnsiTheme="minorHAnsi" w:cs="Arial"/>
          <w:color w:val="000000"/>
          <w:sz w:val="26"/>
          <w:szCs w:val="26"/>
        </w:rPr>
        <w:t>.</w:t>
      </w:r>
    </w:p>
    <w:p w:rsidR="00334700" w:rsidRDefault="00334700" w:rsidP="00D14DCD">
      <w:pPr>
        <w:pStyle w:val="Normlnweb"/>
        <w:jc w:val="both"/>
        <w:rPr>
          <w:rFonts w:asciiTheme="minorHAnsi" w:hAnsiTheme="minorHAnsi" w:cs="Arial"/>
          <w:color w:val="000000"/>
          <w:sz w:val="26"/>
          <w:szCs w:val="26"/>
        </w:rPr>
      </w:pP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Lišejníky se používají nebo používaly i k výrobě </w:t>
      </w:r>
      <w:hyperlink r:id="rId65" w:tooltip="Alkoholický nápoj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alkoholu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, </w:t>
      </w:r>
      <w:hyperlink r:id="rId66" w:tooltip="Kosmetika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kosmetiky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, </w:t>
      </w:r>
      <w:hyperlink r:id="rId67" w:tooltip="Parfém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parfémů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, jako dekorace, na </w:t>
      </w:r>
      <w:hyperlink r:id="rId68" w:tooltip="Textilní vlákno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textilní vlákna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, jako potrava pro </w:t>
      </w:r>
      <w:hyperlink r:id="rId69" w:tooltip="Dobytek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dobytek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, </w:t>
      </w:r>
      <w:hyperlink r:id="rId70" w:tooltip="Palivo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palivo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, v průmyslu jako výchozí surovina, k </w:t>
      </w:r>
      <w:hyperlink r:id="rId71" w:tooltip="Vyčiňování (stránka neexistuje)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vyčiňování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kůží, k lákání zvěře při lovu, jako </w:t>
      </w:r>
      <w:hyperlink r:id="rId72" w:tooltip="Repelent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repelent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proti hmyzu, </w:t>
      </w:r>
      <w:hyperlink r:id="rId73" w:tooltip="Jed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jed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, </w:t>
      </w:r>
      <w:hyperlink r:id="rId74" w:tooltip="Konzervant" w:history="1">
        <w:proofErr w:type="spellStart"/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konzervant</w:t>
        </w:r>
        <w:proofErr w:type="spellEnd"/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, k různým magickým rituálům a dokonce jako </w:t>
      </w:r>
      <w:hyperlink r:id="rId75" w:tooltip="Narkotikum (stránka neexistuje)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narkotikum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a </w:t>
      </w:r>
      <w:hyperlink r:id="rId76" w:tooltip="Halucinogen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halucinogen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. Dnes se lišejníky užívají také k určování stáří </w:t>
      </w:r>
      <w:hyperlink r:id="rId77" w:tooltip="Sedimentární hornina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usazenin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a k </w:t>
      </w:r>
      <w:hyperlink r:id="rId78" w:tooltip="Bioindikátor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indikaci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hyperlink r:id="rId79" w:tooltip="Znečištění ovzduší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čistoty ovzduší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>.</w:t>
      </w:r>
    </w:p>
    <w:p w:rsidR="00D14DCD" w:rsidRPr="00D14DCD" w:rsidRDefault="00D14DCD" w:rsidP="00D14DCD">
      <w:pPr>
        <w:pStyle w:val="Normlnweb"/>
        <w:jc w:val="both"/>
        <w:rPr>
          <w:rFonts w:asciiTheme="minorHAnsi" w:hAnsiTheme="minorHAnsi" w:cs="Arial"/>
          <w:color w:val="000000"/>
          <w:sz w:val="26"/>
          <w:szCs w:val="26"/>
        </w:rPr>
      </w:pPr>
    </w:p>
    <w:p w:rsidR="00821927" w:rsidRDefault="00D14DCD">
      <w:pPr>
        <w:rPr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1952625" cy="1464469"/>
            <wp:effectExtent l="0" t="0" r="0" b="2540"/>
            <wp:docPr id="13" name="obrázek 1" descr="http://upload.wikimedia.org/wikipedia/commons/thumb/4/41/Xanthoria_elegans.jpg/320px-Xanthoria_elega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4/41/Xanthoria_elegans.jpg/320px-Xanthoria_elegans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464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                                     </w:t>
      </w:r>
      <w:r>
        <w:rPr>
          <w:noProof/>
          <w:lang w:eastAsia="cs-CZ"/>
        </w:rPr>
        <w:drawing>
          <wp:inline distT="0" distB="0" distL="0" distR="0">
            <wp:extent cx="1933575" cy="1450182"/>
            <wp:effectExtent l="0" t="0" r="0" b="0"/>
            <wp:docPr id="14" name="obrázek 1" descr="http://upload.wikimedia.org/wikipedia/commons/thumb/7/70/Xanthoria_parietina_%2806_03_31%29.jpg/320px-Xanthoria_parietina_%2806_03_31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7/70/Xanthoria_parietina_%2806_03_31%29.jpg/320px-Xanthoria_parietina_%2806_03_31%29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787" cy="1459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29F" w:rsidRPr="00D14DCD" w:rsidRDefault="00D14DC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14DCD">
        <w:rPr>
          <w:sz w:val="28"/>
          <w:szCs w:val="28"/>
        </w:rPr>
        <w:t xml:space="preserve">Lišejník 7 000 </w:t>
      </w:r>
      <w:proofErr w:type="gramStart"/>
      <w:r w:rsidRPr="00D14DCD">
        <w:rPr>
          <w:sz w:val="28"/>
          <w:szCs w:val="28"/>
        </w:rPr>
        <w:t>m.</w:t>
      </w:r>
      <w:proofErr w:type="spellStart"/>
      <w:r w:rsidRPr="00D14DCD">
        <w:rPr>
          <w:sz w:val="28"/>
          <w:szCs w:val="28"/>
        </w:rPr>
        <w:t>n.</w:t>
      </w:r>
      <w:proofErr w:type="gramEnd"/>
      <w:r w:rsidRPr="00D14DCD">
        <w:rPr>
          <w:sz w:val="28"/>
          <w:szCs w:val="28"/>
        </w:rPr>
        <w:t>m</w:t>
      </w:r>
      <w:proofErr w:type="spellEnd"/>
      <w:r>
        <w:rPr>
          <w:sz w:val="28"/>
          <w:szCs w:val="28"/>
        </w:rPr>
        <w:t xml:space="preserve">                                                     Terčovník zední</w:t>
      </w:r>
    </w:p>
    <w:p w:rsidR="00A0129F" w:rsidRDefault="00A0129F">
      <w:pPr>
        <w:rPr>
          <w:sz w:val="24"/>
          <w:szCs w:val="24"/>
        </w:rPr>
      </w:pPr>
    </w:p>
    <w:p w:rsidR="00CB1FEA" w:rsidRDefault="008D754C">
      <w:pPr>
        <w:rPr>
          <w:b/>
          <w:i/>
          <w:sz w:val="26"/>
          <w:szCs w:val="26"/>
        </w:rPr>
      </w:pPr>
      <w:r w:rsidRPr="00CB1FEA">
        <w:rPr>
          <w:b/>
          <w:i/>
          <w:sz w:val="32"/>
          <w:szCs w:val="32"/>
          <w:u w:val="single"/>
        </w:rPr>
        <w:lastRenderedPageBreak/>
        <w:t>Úkol</w:t>
      </w:r>
      <w:r w:rsidR="00CB1FEA" w:rsidRPr="00CB1FEA">
        <w:rPr>
          <w:b/>
          <w:i/>
          <w:sz w:val="32"/>
          <w:szCs w:val="32"/>
          <w:u w:val="single"/>
        </w:rPr>
        <w:t>y</w:t>
      </w:r>
    </w:p>
    <w:p w:rsidR="00A0129F" w:rsidRDefault="00CB1FEA">
      <w:pPr>
        <w:rPr>
          <w:sz w:val="24"/>
          <w:szCs w:val="24"/>
        </w:rPr>
      </w:pPr>
      <w:r>
        <w:rPr>
          <w:b/>
          <w:i/>
          <w:sz w:val="26"/>
          <w:szCs w:val="26"/>
        </w:rPr>
        <w:t>1.</w:t>
      </w:r>
      <w:r w:rsidR="008D754C" w:rsidRPr="002B285A">
        <w:rPr>
          <w:b/>
          <w:i/>
          <w:sz w:val="26"/>
          <w:szCs w:val="26"/>
        </w:rPr>
        <w:t xml:space="preserve"> </w:t>
      </w:r>
      <w:r w:rsidR="009C3E2C" w:rsidRPr="002B285A">
        <w:rPr>
          <w:sz w:val="26"/>
          <w:szCs w:val="26"/>
        </w:rPr>
        <w:t>Označ věty, jsou-li pravdivé či nepravdivé</w:t>
      </w:r>
      <w:r w:rsidR="009C3E2C">
        <w:rPr>
          <w:sz w:val="24"/>
          <w:szCs w:val="24"/>
        </w:rPr>
        <w:t>:</w:t>
      </w:r>
      <w:r w:rsidR="008D754C">
        <w:rPr>
          <w:sz w:val="24"/>
          <w:szCs w:val="24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7905"/>
        <w:gridCol w:w="1307"/>
      </w:tblGrid>
      <w:tr w:rsidR="009C3E2C" w:rsidTr="002B285A">
        <w:trPr>
          <w:trHeight w:val="490"/>
        </w:trPr>
        <w:tc>
          <w:tcPr>
            <w:tcW w:w="7905" w:type="dxa"/>
            <w:vAlign w:val="center"/>
          </w:tcPr>
          <w:p w:rsidR="009C3E2C" w:rsidRPr="009C3E2C" w:rsidRDefault="008542E1" w:rsidP="002B285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Je známo 13 500 – 17 000 druhů lišejníků.</w:t>
            </w:r>
          </w:p>
        </w:tc>
        <w:tc>
          <w:tcPr>
            <w:tcW w:w="1307" w:type="dxa"/>
            <w:vAlign w:val="center"/>
          </w:tcPr>
          <w:p w:rsidR="009C3E2C" w:rsidRPr="009C3E2C" w:rsidRDefault="009C3E2C" w:rsidP="002B285A">
            <w:pPr>
              <w:rPr>
                <w:b/>
                <w:sz w:val="26"/>
                <w:szCs w:val="26"/>
              </w:rPr>
            </w:pPr>
            <w:r w:rsidRPr="009C3E2C">
              <w:rPr>
                <w:b/>
                <w:sz w:val="26"/>
                <w:szCs w:val="26"/>
              </w:rPr>
              <w:t>ANO/NE</w:t>
            </w:r>
          </w:p>
        </w:tc>
      </w:tr>
      <w:tr w:rsidR="009C3E2C" w:rsidTr="002B285A">
        <w:tc>
          <w:tcPr>
            <w:tcW w:w="7905" w:type="dxa"/>
            <w:vAlign w:val="center"/>
          </w:tcPr>
          <w:p w:rsidR="009C3E2C" w:rsidRPr="009C3E2C" w:rsidRDefault="008542E1" w:rsidP="002B285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Vědci neočekávají, že by další druhy ještě přibyly.</w:t>
            </w:r>
          </w:p>
        </w:tc>
        <w:tc>
          <w:tcPr>
            <w:tcW w:w="1307" w:type="dxa"/>
            <w:vAlign w:val="center"/>
          </w:tcPr>
          <w:p w:rsidR="009C3E2C" w:rsidRDefault="009C3E2C" w:rsidP="002B285A">
            <w:pPr>
              <w:rPr>
                <w:sz w:val="24"/>
                <w:szCs w:val="24"/>
              </w:rPr>
            </w:pPr>
            <w:r w:rsidRPr="009C3E2C">
              <w:rPr>
                <w:b/>
                <w:sz w:val="26"/>
                <w:szCs w:val="26"/>
              </w:rPr>
              <w:t>ANO/NE</w:t>
            </w:r>
          </w:p>
        </w:tc>
      </w:tr>
      <w:tr w:rsidR="009C3E2C" w:rsidTr="002B285A">
        <w:trPr>
          <w:trHeight w:val="562"/>
        </w:trPr>
        <w:tc>
          <w:tcPr>
            <w:tcW w:w="7905" w:type="dxa"/>
            <w:vAlign w:val="center"/>
          </w:tcPr>
          <w:p w:rsidR="009C3E2C" w:rsidRPr="009C3E2C" w:rsidRDefault="008542E1" w:rsidP="002B285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Stélka tvoří vlastně tělo každého lišejníku.</w:t>
            </w:r>
          </w:p>
        </w:tc>
        <w:tc>
          <w:tcPr>
            <w:tcW w:w="1307" w:type="dxa"/>
            <w:vAlign w:val="center"/>
          </w:tcPr>
          <w:p w:rsidR="009C3E2C" w:rsidRDefault="009C3E2C" w:rsidP="002B285A">
            <w:pPr>
              <w:rPr>
                <w:sz w:val="24"/>
                <w:szCs w:val="24"/>
              </w:rPr>
            </w:pPr>
            <w:r w:rsidRPr="009C3E2C">
              <w:rPr>
                <w:b/>
                <w:sz w:val="26"/>
                <w:szCs w:val="26"/>
              </w:rPr>
              <w:t>ANO/NE</w:t>
            </w:r>
          </w:p>
        </w:tc>
      </w:tr>
      <w:tr w:rsidR="009C3E2C" w:rsidTr="002B285A">
        <w:trPr>
          <w:trHeight w:val="562"/>
        </w:trPr>
        <w:tc>
          <w:tcPr>
            <w:tcW w:w="7905" w:type="dxa"/>
            <w:vAlign w:val="center"/>
          </w:tcPr>
          <w:p w:rsidR="009C3E2C" w:rsidRPr="009C3E2C" w:rsidRDefault="008542E1" w:rsidP="002B285A">
            <w:pPr>
              <w:rPr>
                <w:sz w:val="26"/>
                <w:szCs w:val="26"/>
              </w:rPr>
            </w:pPr>
            <w:r w:rsidRPr="00D14DCD">
              <w:rPr>
                <w:rFonts w:cs="Arial"/>
                <w:color w:val="000000"/>
                <w:sz w:val="26"/>
                <w:szCs w:val="26"/>
              </w:rPr>
              <w:t xml:space="preserve">Vědecký obor studující lišejníky se nazývá </w:t>
            </w:r>
            <w:hyperlink r:id="rId82" w:tooltip="Lichenologie" w:history="1">
              <w:proofErr w:type="spellStart"/>
              <w:r w:rsidRPr="00D14DCD">
                <w:rPr>
                  <w:rFonts w:cs="Arial"/>
                  <w:color w:val="000000"/>
                  <w:sz w:val="26"/>
                  <w:szCs w:val="26"/>
                </w:rPr>
                <w:t>lichenolo</w:t>
              </w:r>
              <w:r>
                <w:rPr>
                  <w:rFonts w:cs="Arial"/>
                  <w:color w:val="000000"/>
                  <w:sz w:val="26"/>
                  <w:szCs w:val="26"/>
                </w:rPr>
                <w:t>lo</w:t>
              </w:r>
              <w:r w:rsidRPr="00D14DCD">
                <w:rPr>
                  <w:rFonts w:cs="Arial"/>
                  <w:color w:val="000000"/>
                  <w:sz w:val="26"/>
                  <w:szCs w:val="26"/>
                </w:rPr>
                <w:t>gie</w:t>
              </w:r>
              <w:proofErr w:type="spellEnd"/>
            </w:hyperlink>
            <w:r w:rsidRPr="00D14DCD">
              <w:rPr>
                <w:rFonts w:cs="Arial"/>
                <w:color w:val="000000"/>
                <w:sz w:val="26"/>
                <w:szCs w:val="26"/>
              </w:rPr>
              <w:t>.</w:t>
            </w:r>
          </w:p>
        </w:tc>
        <w:tc>
          <w:tcPr>
            <w:tcW w:w="1307" w:type="dxa"/>
            <w:vAlign w:val="center"/>
          </w:tcPr>
          <w:p w:rsidR="009C3E2C" w:rsidRDefault="009C3E2C" w:rsidP="002B285A">
            <w:pPr>
              <w:rPr>
                <w:sz w:val="24"/>
                <w:szCs w:val="24"/>
              </w:rPr>
            </w:pPr>
            <w:r w:rsidRPr="009C3E2C">
              <w:rPr>
                <w:b/>
                <w:sz w:val="26"/>
                <w:szCs w:val="26"/>
              </w:rPr>
              <w:t>ANO/NE</w:t>
            </w:r>
          </w:p>
        </w:tc>
      </w:tr>
      <w:tr w:rsidR="009C3E2C" w:rsidTr="002B285A">
        <w:tc>
          <w:tcPr>
            <w:tcW w:w="7905" w:type="dxa"/>
            <w:vAlign w:val="center"/>
          </w:tcPr>
          <w:p w:rsidR="009C3E2C" w:rsidRPr="009C3E2C" w:rsidRDefault="008542E1" w:rsidP="002B285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Lišejníky se dnes používají jako ochrana proti hmyzu.</w:t>
            </w:r>
          </w:p>
        </w:tc>
        <w:tc>
          <w:tcPr>
            <w:tcW w:w="1307" w:type="dxa"/>
            <w:vAlign w:val="center"/>
          </w:tcPr>
          <w:p w:rsidR="009C3E2C" w:rsidRDefault="009C3E2C" w:rsidP="002B285A">
            <w:pPr>
              <w:rPr>
                <w:sz w:val="24"/>
                <w:szCs w:val="24"/>
              </w:rPr>
            </w:pPr>
            <w:r w:rsidRPr="009C3E2C">
              <w:rPr>
                <w:b/>
                <w:sz w:val="26"/>
                <w:szCs w:val="26"/>
              </w:rPr>
              <w:t>ANO/NE</w:t>
            </w:r>
          </w:p>
        </w:tc>
      </w:tr>
    </w:tbl>
    <w:p w:rsidR="00A0129F" w:rsidRDefault="00A0129F">
      <w:pPr>
        <w:rPr>
          <w:sz w:val="24"/>
          <w:szCs w:val="24"/>
        </w:rPr>
      </w:pPr>
    </w:p>
    <w:p w:rsidR="004A7A49" w:rsidRPr="008542E1" w:rsidRDefault="00CB1FEA">
      <w:pPr>
        <w:rPr>
          <w:sz w:val="26"/>
          <w:szCs w:val="26"/>
        </w:rPr>
      </w:pPr>
      <w:r w:rsidRPr="008542E1">
        <w:rPr>
          <w:sz w:val="26"/>
          <w:szCs w:val="26"/>
        </w:rPr>
        <w:t xml:space="preserve">2. </w:t>
      </w:r>
      <w:r w:rsidR="008542E1">
        <w:rPr>
          <w:sz w:val="26"/>
          <w:szCs w:val="26"/>
        </w:rPr>
        <w:t>Lišejník je symbiotické společenství (čeho?)</w:t>
      </w:r>
    </w:p>
    <w:p w:rsidR="00CB1FEA" w:rsidRPr="00CB1FEA" w:rsidRDefault="00833276">
      <w:pPr>
        <w:rPr>
          <w:b/>
          <w:i/>
          <w:sz w:val="26"/>
          <w:szCs w:val="26"/>
        </w:rPr>
      </w:pPr>
      <w:r w:rsidRPr="00833276">
        <w:rPr>
          <w:b/>
          <w:i/>
          <w:noProof/>
          <w:sz w:val="32"/>
          <w:szCs w:val="32"/>
          <w:lang w:eastAsia="cs-CZ"/>
        </w:rPr>
        <w:pict>
          <v:line id="Přímá spojnice 5" o:spid="_x0000_s1026" style="position:absolute;z-index:251706368;visibility:visible" from="1.9pt,10.8pt" to="466.9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" strokecolor="black [3040]"/>
        </w:pict>
      </w:r>
    </w:p>
    <w:p w:rsidR="00AF64AD" w:rsidRDefault="00AF64AD">
      <w:pPr>
        <w:rPr>
          <w:sz w:val="26"/>
          <w:szCs w:val="26"/>
        </w:rPr>
      </w:pPr>
    </w:p>
    <w:p w:rsidR="00A0129F" w:rsidRPr="008542E1" w:rsidRDefault="00CB1FEA">
      <w:pPr>
        <w:rPr>
          <w:sz w:val="26"/>
          <w:szCs w:val="26"/>
        </w:rPr>
      </w:pPr>
      <w:r w:rsidRPr="008542E1">
        <w:rPr>
          <w:sz w:val="26"/>
          <w:szCs w:val="26"/>
        </w:rPr>
        <w:t xml:space="preserve">3. </w:t>
      </w:r>
      <w:r w:rsidR="008542E1" w:rsidRPr="008542E1">
        <w:rPr>
          <w:sz w:val="26"/>
          <w:szCs w:val="26"/>
        </w:rPr>
        <w:t xml:space="preserve">Co označujeme u lišejníků </w:t>
      </w:r>
      <w:proofErr w:type="spellStart"/>
      <w:r w:rsidR="008542E1" w:rsidRPr="008542E1">
        <w:rPr>
          <w:sz w:val="26"/>
          <w:szCs w:val="26"/>
        </w:rPr>
        <w:t>fotobiontem</w:t>
      </w:r>
      <w:proofErr w:type="spellEnd"/>
      <w:r w:rsidR="008542E1" w:rsidRPr="008542E1">
        <w:rPr>
          <w:sz w:val="26"/>
          <w:szCs w:val="26"/>
        </w:rPr>
        <w:t xml:space="preserve"> a co </w:t>
      </w:r>
      <w:proofErr w:type="spellStart"/>
      <w:r w:rsidR="008542E1" w:rsidRPr="008542E1">
        <w:rPr>
          <w:sz w:val="26"/>
          <w:szCs w:val="26"/>
        </w:rPr>
        <w:t>mykobiontem</w:t>
      </w:r>
      <w:proofErr w:type="spellEnd"/>
      <w:r w:rsidR="008542E1" w:rsidRPr="008542E1">
        <w:rPr>
          <w:sz w:val="26"/>
          <w:szCs w:val="26"/>
        </w:rPr>
        <w:t>?</w:t>
      </w:r>
    </w:p>
    <w:p w:rsidR="008C6CD8" w:rsidRPr="00CB1FEA" w:rsidRDefault="00833276">
      <w:pPr>
        <w:rPr>
          <w:b/>
          <w:sz w:val="24"/>
          <w:szCs w:val="24"/>
        </w:rPr>
      </w:pPr>
      <w:r w:rsidRPr="00833276">
        <w:rPr>
          <w:b/>
          <w:i/>
          <w:noProof/>
          <w:sz w:val="32"/>
          <w:szCs w:val="32"/>
          <w:lang w:eastAsia="cs-CZ"/>
        </w:rPr>
        <w:pict>
          <v:line id="Přímá spojnice 7" o:spid="_x0000_s1032" style="position:absolute;z-index:251710464;visibility:visible" from="-3.4pt,14.95pt" to="461.5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"/>
        </w:pict>
      </w:r>
    </w:p>
    <w:p w:rsidR="00A0129F" w:rsidRDefault="00833276">
      <w:pPr>
        <w:rPr>
          <w:sz w:val="24"/>
          <w:szCs w:val="24"/>
        </w:rPr>
      </w:pPr>
      <w:r w:rsidRPr="00833276">
        <w:rPr>
          <w:b/>
          <w:i/>
          <w:noProof/>
          <w:sz w:val="32"/>
          <w:szCs w:val="32"/>
          <w:lang w:eastAsia="cs-CZ"/>
        </w:rPr>
        <w:pict>
          <v:line id="Přímá spojnice 6" o:spid="_x0000_s1031" style="position:absolute;z-index:251708416;visibility:visible" from="-3.4pt,24.1pt" to="461.6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"/>
        </w:pict>
      </w:r>
    </w:p>
    <w:p w:rsidR="00A0129F" w:rsidRDefault="00A0129F">
      <w:pPr>
        <w:rPr>
          <w:sz w:val="24"/>
          <w:szCs w:val="24"/>
        </w:rPr>
      </w:pPr>
    </w:p>
    <w:p w:rsidR="00A0129F" w:rsidRPr="001F300B" w:rsidRDefault="008C6CD8">
      <w:pPr>
        <w:rPr>
          <w:sz w:val="26"/>
          <w:szCs w:val="26"/>
        </w:rPr>
      </w:pPr>
      <w:r w:rsidRPr="001F300B">
        <w:rPr>
          <w:sz w:val="26"/>
          <w:szCs w:val="26"/>
        </w:rPr>
        <w:t xml:space="preserve">4.  </w:t>
      </w:r>
      <w:r w:rsidR="00F2500E">
        <w:rPr>
          <w:sz w:val="26"/>
          <w:szCs w:val="26"/>
        </w:rPr>
        <w:t xml:space="preserve">Kdo je kdo? </w:t>
      </w:r>
      <w:r w:rsidR="001F300B" w:rsidRPr="001F300B">
        <w:rPr>
          <w:sz w:val="26"/>
          <w:szCs w:val="26"/>
        </w:rPr>
        <w:t xml:space="preserve">Napiš správný název lišejníku </w:t>
      </w:r>
      <w:r w:rsidR="001F300B">
        <w:rPr>
          <w:sz w:val="26"/>
          <w:szCs w:val="26"/>
        </w:rPr>
        <w:t xml:space="preserve">a druh stélky </w:t>
      </w:r>
      <w:r w:rsidR="001F300B" w:rsidRPr="001F300B">
        <w:rPr>
          <w:sz w:val="26"/>
          <w:szCs w:val="26"/>
        </w:rPr>
        <w:t>k jeho popisu.</w:t>
      </w:r>
    </w:p>
    <w:p w:rsidR="001F300B" w:rsidRDefault="001F300B" w:rsidP="001F300B">
      <w:pPr>
        <w:pStyle w:val="Normlnweb"/>
        <w:ind w:left="720"/>
        <w:jc w:val="both"/>
        <w:rPr>
          <w:rFonts w:asciiTheme="minorHAnsi" w:eastAsiaTheme="minorHAnsi" w:hAnsiTheme="minorHAnsi" w:cstheme="minorBidi"/>
          <w:sz w:val="26"/>
          <w:szCs w:val="26"/>
          <w:lang w:eastAsia="en-US"/>
        </w:rPr>
      </w:pPr>
      <w:r w:rsidRPr="001F300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a) pevně srůstá s podkladem, často obrůstá skaliska i </w:t>
      </w:r>
      <w:hyperlink r:id="rId83" w:tooltip="Borka" w:history="1">
        <w:r w:rsidRPr="001F300B">
          <w:rPr>
            <w:rFonts w:asciiTheme="minorHAnsi" w:eastAsiaTheme="minorHAnsi" w:hAnsiTheme="minorHAnsi" w:cstheme="minorBidi"/>
            <w:sz w:val="26"/>
            <w:szCs w:val="26"/>
            <w:lang w:eastAsia="en-US"/>
          </w:rPr>
          <w:t>borku</w:t>
        </w:r>
      </w:hyperlink>
      <w:r w:rsidRPr="001F300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 stromů, přirůstá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r w:rsidRPr="001F300B">
        <w:rPr>
          <w:rFonts w:asciiTheme="minorHAnsi" w:eastAsiaTheme="minorHAnsi" w:hAnsiTheme="minorHAnsi" w:cstheme="minorBidi"/>
          <w:sz w:val="26"/>
          <w:szCs w:val="26"/>
          <w:lang w:eastAsia="en-US"/>
        </w:rPr>
        <w:t xml:space="preserve">celou plochou ke skalnímu podkladu, patří mezi </w:t>
      </w:r>
      <w:proofErr w:type="spellStart"/>
      <w:r w:rsidRPr="001F300B">
        <w:rPr>
          <w:rFonts w:asciiTheme="minorHAnsi" w:eastAsiaTheme="minorHAnsi" w:hAnsiTheme="minorHAnsi" w:cstheme="minorBidi"/>
          <w:sz w:val="26"/>
          <w:szCs w:val="26"/>
          <w:lang w:eastAsia="en-US"/>
        </w:rPr>
        <w:t>mikrolišejníky</w:t>
      </w:r>
      <w:proofErr w:type="spellEnd"/>
    </w:p>
    <w:p w:rsidR="001F300B" w:rsidRPr="001F300B" w:rsidRDefault="001F300B" w:rsidP="001F300B">
      <w:pPr>
        <w:pStyle w:val="Normlnweb"/>
        <w:ind w:left="720"/>
        <w:jc w:val="both"/>
        <w:rPr>
          <w:rFonts w:asciiTheme="minorHAnsi" w:eastAsiaTheme="minorHAnsi" w:hAnsiTheme="minorHAnsi" w:cstheme="minorBidi"/>
          <w:sz w:val="26"/>
          <w:szCs w:val="26"/>
          <w:lang w:eastAsia="en-US"/>
        </w:rPr>
      </w:pPr>
    </w:p>
    <w:p w:rsidR="001F300B" w:rsidRDefault="001F300B" w:rsidP="001F300B">
      <w:pPr>
        <w:pStyle w:val="Normlnweb"/>
        <w:ind w:left="720"/>
        <w:jc w:val="both"/>
        <w:rPr>
          <w:rFonts w:asciiTheme="minorHAnsi" w:hAnsiTheme="minorHAnsi" w:cs="Arial"/>
          <w:color w:val="000000"/>
          <w:sz w:val="26"/>
          <w:szCs w:val="26"/>
        </w:rPr>
      </w:pPr>
      <w:r>
        <w:rPr>
          <w:rFonts w:asciiTheme="minorHAnsi" w:hAnsiTheme="minorHAnsi" w:cs="Arial"/>
          <w:color w:val="000000"/>
          <w:sz w:val="26"/>
          <w:szCs w:val="26"/>
        </w:rPr>
        <w:t xml:space="preserve">b) 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>stélky lnou k podkladu jen částečně, jsou od podkladu oddělitelné</w:t>
      </w:r>
    </w:p>
    <w:p w:rsidR="001F300B" w:rsidRDefault="001F300B" w:rsidP="001F300B">
      <w:pPr>
        <w:pStyle w:val="Normlnweb"/>
        <w:ind w:left="720"/>
        <w:jc w:val="both"/>
        <w:rPr>
          <w:rFonts w:asciiTheme="minorHAnsi" w:hAnsiTheme="minorHAnsi" w:cs="Arial"/>
          <w:color w:val="000000"/>
          <w:sz w:val="26"/>
          <w:szCs w:val="26"/>
        </w:rPr>
      </w:pPr>
    </w:p>
    <w:p w:rsidR="001F300B" w:rsidRDefault="001F300B" w:rsidP="001F300B">
      <w:pPr>
        <w:pStyle w:val="Normlnweb"/>
        <w:ind w:left="720"/>
        <w:jc w:val="both"/>
        <w:rPr>
          <w:rFonts w:asciiTheme="minorHAnsi" w:hAnsiTheme="minorHAnsi" w:cs="Arial"/>
          <w:color w:val="000000"/>
          <w:sz w:val="26"/>
          <w:szCs w:val="26"/>
        </w:rPr>
      </w:pPr>
      <w:r>
        <w:rPr>
          <w:rFonts w:asciiTheme="minorHAnsi" w:hAnsiTheme="minorHAnsi" w:cs="Arial"/>
          <w:color w:val="000000"/>
          <w:sz w:val="26"/>
          <w:szCs w:val="26"/>
        </w:rPr>
        <w:t xml:space="preserve">c) 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>z jednoho místa vyrůstají dlouhé (až metrové) stélky</w:t>
      </w:r>
      <w:r>
        <w:rPr>
          <w:rFonts w:asciiTheme="minorHAnsi" w:hAnsiTheme="minorHAnsi" w:cs="Arial"/>
          <w:color w:val="000000"/>
          <w:sz w:val="26"/>
          <w:szCs w:val="26"/>
        </w:rPr>
        <w:t>,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kter</w:t>
      </w:r>
      <w:r>
        <w:rPr>
          <w:rFonts w:asciiTheme="minorHAnsi" w:hAnsiTheme="minorHAnsi" w:cs="Arial"/>
          <w:color w:val="000000"/>
          <w:sz w:val="26"/>
          <w:szCs w:val="26"/>
        </w:rPr>
        <w:t>é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býv</w:t>
      </w:r>
      <w:r>
        <w:rPr>
          <w:rFonts w:asciiTheme="minorHAnsi" w:hAnsiTheme="minorHAnsi" w:cs="Arial"/>
          <w:color w:val="000000"/>
          <w:sz w:val="26"/>
          <w:szCs w:val="26"/>
        </w:rPr>
        <w:t>ají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větven</w:t>
      </w:r>
      <w:r>
        <w:rPr>
          <w:rFonts w:asciiTheme="minorHAnsi" w:hAnsiTheme="minorHAnsi" w:cs="Arial"/>
          <w:color w:val="000000"/>
          <w:sz w:val="26"/>
          <w:szCs w:val="26"/>
        </w:rPr>
        <w:t>é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>, odstáv</w:t>
      </w:r>
      <w:r>
        <w:rPr>
          <w:rFonts w:asciiTheme="minorHAnsi" w:hAnsiTheme="minorHAnsi" w:cs="Arial"/>
          <w:color w:val="000000"/>
          <w:sz w:val="26"/>
          <w:szCs w:val="26"/>
        </w:rPr>
        <w:t>ají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od podkladu a tvoří „keřík“</w:t>
      </w:r>
    </w:p>
    <w:p w:rsidR="00AF64AD" w:rsidRDefault="00AF64AD" w:rsidP="001F300B">
      <w:pPr>
        <w:pStyle w:val="Normlnweb"/>
        <w:ind w:left="720"/>
        <w:jc w:val="both"/>
        <w:rPr>
          <w:rFonts w:asciiTheme="minorHAnsi" w:hAnsiTheme="minorHAnsi" w:cs="Arial"/>
          <w:color w:val="000000"/>
          <w:sz w:val="26"/>
          <w:szCs w:val="26"/>
        </w:rPr>
      </w:pPr>
    </w:p>
    <w:p w:rsidR="00AF64AD" w:rsidRPr="00D14DCD" w:rsidRDefault="00AF64AD" w:rsidP="001F300B">
      <w:pPr>
        <w:pStyle w:val="Normlnweb"/>
        <w:ind w:left="720"/>
        <w:jc w:val="both"/>
        <w:rPr>
          <w:rFonts w:asciiTheme="minorHAnsi" w:hAnsiTheme="minorHAnsi" w:cs="Arial"/>
          <w:color w:val="000000"/>
          <w:sz w:val="26"/>
          <w:szCs w:val="26"/>
        </w:rPr>
      </w:pPr>
    </w:p>
    <w:p w:rsidR="00821927" w:rsidRPr="001F300B" w:rsidRDefault="008C6CD8" w:rsidP="001F300B">
      <w:pPr>
        <w:pStyle w:val="Normlnweb"/>
        <w:jc w:val="both"/>
        <w:rPr>
          <w:rFonts w:asciiTheme="minorHAnsi" w:hAnsiTheme="minorHAnsi" w:cs="Arial"/>
          <w:color w:val="000000"/>
          <w:sz w:val="26"/>
          <w:szCs w:val="26"/>
        </w:rPr>
      </w:pPr>
      <w:r w:rsidRPr="001F300B">
        <w:rPr>
          <w:rFonts w:asciiTheme="minorHAnsi" w:hAnsiTheme="minorHAnsi" w:cs="Arial"/>
          <w:color w:val="000000"/>
          <w:sz w:val="26"/>
          <w:szCs w:val="26"/>
        </w:rPr>
        <w:lastRenderedPageBreak/>
        <w:t xml:space="preserve">5. </w:t>
      </w:r>
      <w:r w:rsidR="001F300B" w:rsidRPr="001F300B">
        <w:rPr>
          <w:rFonts w:asciiTheme="minorHAnsi" w:hAnsiTheme="minorHAnsi" w:cs="Arial"/>
          <w:color w:val="000000"/>
          <w:sz w:val="26"/>
          <w:szCs w:val="26"/>
        </w:rPr>
        <w:t>Který text odpovídá výše uvedené ukázce?</w:t>
      </w:r>
    </w:p>
    <w:p w:rsidR="001F300B" w:rsidRDefault="001F300B" w:rsidP="001F300B">
      <w:pPr>
        <w:pStyle w:val="Normlnweb"/>
        <w:rPr>
          <w:rFonts w:asciiTheme="minorHAnsi" w:hAnsiTheme="minorHAnsi" w:cs="Arial"/>
          <w:b/>
          <w:color w:val="000000"/>
          <w:sz w:val="26"/>
          <w:szCs w:val="26"/>
        </w:rPr>
        <w:sectPr w:rsidR="001F300B" w:rsidSect="00DF59F5">
          <w:headerReference w:type="default" r:id="rId84"/>
          <w:footerReference w:type="default" r:id="rId85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1F300B" w:rsidRPr="00D14DCD" w:rsidRDefault="001F300B" w:rsidP="009F4F08">
      <w:pPr>
        <w:pStyle w:val="Normlnweb"/>
        <w:rPr>
          <w:rFonts w:asciiTheme="minorHAnsi" w:hAnsiTheme="minorHAnsi" w:cs="Arial"/>
          <w:color w:val="000000"/>
          <w:sz w:val="26"/>
          <w:szCs w:val="26"/>
        </w:rPr>
      </w:pPr>
      <w:r w:rsidRPr="001F300B">
        <w:rPr>
          <w:rFonts w:asciiTheme="minorHAnsi" w:hAnsiTheme="minorHAnsi" w:cs="Arial"/>
          <w:b/>
          <w:color w:val="000000"/>
          <w:sz w:val="26"/>
          <w:szCs w:val="26"/>
        </w:rPr>
        <w:lastRenderedPageBreak/>
        <w:t>A)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>Lišejníky jsou považovány za nejpomaleji</w:t>
      </w:r>
      <w:r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rostoucí organismy, přestože v </w:t>
      </w:r>
      <w:hyperlink r:id="rId86" w:tooltip="Česko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českých</w:t>
        </w:r>
      </w:hyperlink>
      <w:r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podmínkách rostou lišejníky téměř celoročně (i pod bodem </w:t>
      </w:r>
      <w:hyperlink r:id="rId87" w:tooltip="Tuhnutí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mrazu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>). Nejpomaleji</w:t>
      </w:r>
      <w:r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>rostou druhy s korovitou stélkou, například</w:t>
      </w:r>
      <w:r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hyperlink r:id="rId88" w:tooltip="Mapovník zeměpisný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lišejník zeměpisný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roste rychlostí 0,06 až</w:t>
      </w:r>
      <w:r>
        <w:rPr>
          <w:rFonts w:asciiTheme="minorHAnsi" w:hAnsiTheme="minorHAnsi" w:cs="Arial"/>
          <w:color w:val="000000"/>
          <w:sz w:val="26"/>
          <w:szCs w:val="26"/>
        </w:rPr>
        <w:br/>
        <w:t>2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hyperlink r:id="rId89" w:anchor="milimetr" w:tooltip="Metr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mm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za rok. </w:t>
      </w:r>
      <w:hyperlink r:id="rId90" w:tooltip="Dutohlávka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Dutohlávka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roste rychleji, </w:t>
      </w:r>
      <w:r>
        <w:rPr>
          <w:rFonts w:asciiTheme="minorHAnsi" w:hAnsiTheme="minorHAnsi" w:cs="Arial"/>
          <w:color w:val="000000"/>
          <w:sz w:val="26"/>
          <w:szCs w:val="26"/>
        </w:rPr>
        <w:br/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asi </w:t>
      </w:r>
      <w:r>
        <w:rPr>
          <w:rFonts w:asciiTheme="minorHAnsi" w:hAnsiTheme="minorHAnsi" w:cs="Arial"/>
          <w:color w:val="000000"/>
          <w:sz w:val="26"/>
          <w:szCs w:val="26"/>
        </w:rPr>
        <w:t>4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mm za rok, některé lupenité a </w:t>
      </w:r>
      <w:r>
        <w:rPr>
          <w:rFonts w:asciiTheme="minorHAnsi" w:hAnsiTheme="minorHAnsi" w:cs="Arial"/>
          <w:color w:val="000000"/>
          <w:sz w:val="26"/>
          <w:szCs w:val="26"/>
        </w:rPr>
        <w:br/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keříčkovité lišejníky rostou až </w:t>
      </w:r>
      <w:r>
        <w:rPr>
          <w:rFonts w:asciiTheme="minorHAnsi" w:hAnsiTheme="minorHAnsi" w:cs="Arial"/>
          <w:color w:val="000000"/>
          <w:sz w:val="26"/>
          <w:szCs w:val="26"/>
        </w:rPr>
        <w:t xml:space="preserve">20 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mm/rok. </w:t>
      </w:r>
    </w:p>
    <w:p w:rsidR="001F300B" w:rsidRPr="00D14DCD" w:rsidRDefault="001F300B" w:rsidP="001F300B">
      <w:pPr>
        <w:pStyle w:val="Normlnweb"/>
        <w:rPr>
          <w:rFonts w:asciiTheme="minorHAnsi" w:hAnsiTheme="minorHAnsi" w:cs="Arial"/>
          <w:color w:val="000000"/>
          <w:sz w:val="26"/>
          <w:szCs w:val="26"/>
        </w:rPr>
      </w:pPr>
      <w:r w:rsidRPr="001F300B">
        <w:rPr>
          <w:rFonts w:asciiTheme="minorHAnsi" w:hAnsiTheme="minorHAnsi" w:cs="Arial"/>
          <w:b/>
          <w:color w:val="000000"/>
          <w:sz w:val="26"/>
          <w:szCs w:val="26"/>
        </w:rPr>
        <w:lastRenderedPageBreak/>
        <w:t>B)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>Lišejníky jsou považovány za nejpomaleji</w:t>
      </w:r>
      <w:r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rostoucí organismy, přestože v </w:t>
      </w:r>
      <w:hyperlink r:id="rId91" w:tooltip="Česko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českých</w:t>
        </w:r>
      </w:hyperlink>
      <w:r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podmínkách rostou lišejníky téměř celoročně (i pod bodem </w:t>
      </w:r>
      <w:hyperlink r:id="rId92" w:tooltip="Tuhnutí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mrazu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>). Nejpomaleji</w:t>
      </w:r>
      <w:r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r w:rsidRPr="00D14DCD">
        <w:rPr>
          <w:rFonts w:asciiTheme="minorHAnsi" w:hAnsiTheme="minorHAnsi" w:cs="Arial"/>
          <w:color w:val="000000"/>
          <w:sz w:val="26"/>
          <w:szCs w:val="26"/>
        </w:rPr>
        <w:t>rostou druhy s korovitou stélkou, například</w:t>
      </w:r>
      <w:r>
        <w:rPr>
          <w:rFonts w:asciiTheme="minorHAnsi" w:hAnsiTheme="minorHAnsi" w:cs="Arial"/>
          <w:color w:val="000000"/>
          <w:sz w:val="26"/>
          <w:szCs w:val="26"/>
        </w:rPr>
        <w:t xml:space="preserve"> </w:t>
      </w:r>
      <w:hyperlink r:id="rId93" w:tooltip="Mapovník zeměpisný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lišejník zeměpisný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roste rychlostí 0,06 až</w:t>
      </w:r>
      <w:r>
        <w:rPr>
          <w:rFonts w:asciiTheme="minorHAnsi" w:hAnsiTheme="minorHAnsi" w:cs="Arial"/>
          <w:color w:val="000000"/>
          <w:sz w:val="26"/>
          <w:szCs w:val="26"/>
        </w:rPr>
        <w:br/>
      </w:r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1 </w:t>
      </w:r>
      <w:hyperlink r:id="rId94" w:anchor="milimetr" w:tooltip="Metr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mm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za rok. </w:t>
      </w:r>
      <w:hyperlink r:id="rId95" w:tooltip="Dutohlávka" w:history="1">
        <w:r w:rsidRPr="00D14DCD">
          <w:rPr>
            <w:rFonts w:asciiTheme="minorHAnsi" w:hAnsiTheme="minorHAnsi" w:cs="Arial"/>
            <w:color w:val="000000"/>
            <w:sz w:val="26"/>
            <w:szCs w:val="26"/>
          </w:rPr>
          <w:t>Dutohlávka</w:t>
        </w:r>
      </w:hyperlink>
      <w:r w:rsidRPr="00D14DCD">
        <w:rPr>
          <w:rFonts w:asciiTheme="minorHAnsi" w:hAnsiTheme="minorHAnsi" w:cs="Arial"/>
          <w:color w:val="000000"/>
          <w:sz w:val="26"/>
          <w:szCs w:val="26"/>
        </w:rPr>
        <w:t xml:space="preserve"> roste rychleji, asi 2,5 mm za rok, některé lupenité a keříčkovité lišejníky rostou až 15 mm/rok. </w:t>
      </w:r>
    </w:p>
    <w:p w:rsidR="001F300B" w:rsidRDefault="001F300B" w:rsidP="001F300B">
      <w:pPr>
        <w:rPr>
          <w:b/>
          <w:sz w:val="32"/>
          <w:szCs w:val="32"/>
        </w:rPr>
        <w:sectPr w:rsidR="001F300B" w:rsidSect="001F300B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9767BD" w:rsidRDefault="009767BD" w:rsidP="00821927">
      <w:pPr>
        <w:jc w:val="center"/>
        <w:rPr>
          <w:b/>
          <w:i/>
          <w:sz w:val="32"/>
          <w:szCs w:val="32"/>
          <w:u w:val="single"/>
        </w:rPr>
      </w:pPr>
    </w:p>
    <w:p w:rsidR="00F873B7" w:rsidRPr="009F4F08" w:rsidRDefault="00F873B7" w:rsidP="00F873B7">
      <w:pPr>
        <w:rPr>
          <w:rFonts w:eastAsia="Times New Roman" w:cs="Arial"/>
          <w:color w:val="000000"/>
          <w:sz w:val="26"/>
          <w:szCs w:val="26"/>
          <w:lang w:eastAsia="cs-CZ"/>
        </w:rPr>
      </w:pPr>
      <w:r w:rsidRPr="009F4F08">
        <w:rPr>
          <w:rFonts w:eastAsia="Times New Roman" w:cs="Arial"/>
          <w:color w:val="000000"/>
          <w:sz w:val="26"/>
          <w:szCs w:val="26"/>
          <w:lang w:eastAsia="cs-CZ"/>
        </w:rPr>
        <w:t xml:space="preserve">6. </w:t>
      </w:r>
      <w:r w:rsidR="009F4F08" w:rsidRPr="009F4F08">
        <w:rPr>
          <w:rFonts w:eastAsia="Times New Roman" w:cs="Arial"/>
          <w:color w:val="000000"/>
          <w:sz w:val="26"/>
          <w:szCs w:val="26"/>
          <w:lang w:eastAsia="cs-CZ"/>
        </w:rPr>
        <w:t>Téměř jazykolamem je slovo „</w:t>
      </w:r>
      <w:proofErr w:type="spellStart"/>
      <w:r w:rsidR="009F4F08" w:rsidRPr="009F4F08">
        <w:rPr>
          <w:rFonts w:eastAsia="Times New Roman" w:cs="Arial"/>
          <w:color w:val="000000"/>
          <w:sz w:val="26"/>
          <w:szCs w:val="26"/>
          <w:lang w:eastAsia="cs-CZ"/>
        </w:rPr>
        <w:t>etnolichenologie</w:t>
      </w:r>
      <w:proofErr w:type="spellEnd"/>
      <w:r w:rsidR="009F4F08" w:rsidRPr="009F4F08">
        <w:rPr>
          <w:rFonts w:eastAsia="Times New Roman" w:cs="Arial"/>
          <w:color w:val="000000"/>
          <w:sz w:val="26"/>
          <w:szCs w:val="26"/>
          <w:lang w:eastAsia="cs-CZ"/>
        </w:rPr>
        <w:t>“. Vysvětli, co znamená.</w:t>
      </w:r>
    </w:p>
    <w:p w:rsidR="009F4F08" w:rsidRPr="00CB1FEA" w:rsidRDefault="009F4F08" w:rsidP="009F4F08">
      <w:pPr>
        <w:rPr>
          <w:b/>
          <w:sz w:val="24"/>
          <w:szCs w:val="24"/>
        </w:rPr>
      </w:pPr>
    </w:p>
    <w:p w:rsidR="009F4F08" w:rsidRDefault="00833276" w:rsidP="009F4F08">
      <w:pPr>
        <w:rPr>
          <w:sz w:val="24"/>
          <w:szCs w:val="24"/>
        </w:rPr>
      </w:pPr>
      <w:r w:rsidRPr="00833276">
        <w:rPr>
          <w:b/>
          <w:i/>
          <w:noProof/>
          <w:sz w:val="32"/>
          <w:szCs w:val="32"/>
          <w:lang w:eastAsia="cs-CZ"/>
        </w:rPr>
        <w:pict>
          <v:line id="Přímá spojnice 15" o:spid="_x0000_s1030" style="position:absolute;z-index:251712512;visibility:visible" from="1.9pt,1.6pt" to="466.9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"/>
        </w:pict>
      </w:r>
    </w:p>
    <w:p w:rsidR="009767BD" w:rsidRDefault="00833276" w:rsidP="00821927">
      <w:pPr>
        <w:jc w:val="center"/>
        <w:rPr>
          <w:b/>
          <w:i/>
          <w:sz w:val="32"/>
          <w:szCs w:val="32"/>
          <w:u w:val="single"/>
        </w:rPr>
      </w:pPr>
      <w:r w:rsidRPr="00833276">
        <w:rPr>
          <w:b/>
          <w:i/>
          <w:noProof/>
          <w:sz w:val="32"/>
          <w:szCs w:val="32"/>
          <w:lang w:eastAsia="cs-CZ"/>
        </w:rPr>
        <w:pict>
          <v:line id="Přímá spojnice 16" o:spid="_x0000_s1029" style="position:absolute;left:0;text-align:left;z-index:251714560;visibility:visible" from="1.85pt,9.25pt" to="466.8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"/>
        </w:pict>
      </w:r>
    </w:p>
    <w:p w:rsidR="009F4F08" w:rsidRDefault="009F4F08" w:rsidP="009F4F08">
      <w:pPr>
        <w:rPr>
          <w:rFonts w:cs="Arial"/>
          <w:color w:val="000000"/>
          <w:sz w:val="26"/>
          <w:szCs w:val="26"/>
        </w:rPr>
      </w:pPr>
      <w:r w:rsidRPr="009F4F08">
        <w:rPr>
          <w:rFonts w:eastAsia="Times New Roman" w:cs="Arial"/>
          <w:color w:val="000000"/>
          <w:sz w:val="26"/>
          <w:szCs w:val="26"/>
          <w:lang w:eastAsia="cs-CZ"/>
        </w:rPr>
        <w:t xml:space="preserve">7. </w:t>
      </w:r>
      <w:r>
        <w:rPr>
          <w:rFonts w:eastAsia="Times New Roman" w:cs="Arial"/>
          <w:color w:val="000000"/>
          <w:sz w:val="26"/>
          <w:szCs w:val="26"/>
          <w:lang w:eastAsia="cs-CZ"/>
        </w:rPr>
        <w:t xml:space="preserve">Lišejníky </w:t>
      </w:r>
      <w:r w:rsidRPr="00D14DCD">
        <w:rPr>
          <w:rFonts w:cs="Arial"/>
          <w:color w:val="000000"/>
          <w:sz w:val="26"/>
          <w:szCs w:val="26"/>
        </w:rPr>
        <w:t xml:space="preserve">nejčastěji nalézáme na kamenech a skalách, na půdě a jako </w:t>
      </w:r>
      <w:hyperlink r:id="rId96" w:tooltip="Epifyt" w:history="1">
        <w:r w:rsidRPr="00D14DCD">
          <w:rPr>
            <w:rFonts w:cs="Arial"/>
            <w:color w:val="000000"/>
            <w:sz w:val="26"/>
            <w:szCs w:val="26"/>
          </w:rPr>
          <w:t>epifyty</w:t>
        </w:r>
      </w:hyperlink>
      <w:r w:rsidRPr="00D14DCD">
        <w:rPr>
          <w:rFonts w:cs="Arial"/>
          <w:color w:val="000000"/>
          <w:sz w:val="26"/>
          <w:szCs w:val="26"/>
        </w:rPr>
        <w:t xml:space="preserve"> na stromech a keřích.</w:t>
      </w:r>
      <w:r>
        <w:rPr>
          <w:rFonts w:cs="Arial"/>
          <w:color w:val="000000"/>
          <w:sz w:val="26"/>
          <w:szCs w:val="26"/>
        </w:rPr>
        <w:t xml:space="preserve"> Který lišejník však roste i ve vodě?</w:t>
      </w:r>
    </w:p>
    <w:p w:rsidR="009F4F08" w:rsidRDefault="009F4F08" w:rsidP="009F4F08">
      <w:pPr>
        <w:rPr>
          <w:rFonts w:cs="Arial"/>
          <w:color w:val="000000"/>
          <w:sz w:val="26"/>
          <w:szCs w:val="26"/>
        </w:rPr>
      </w:pPr>
      <w:r>
        <w:rPr>
          <w:rFonts w:cs="Arial"/>
          <w:color w:val="000000"/>
          <w:sz w:val="26"/>
          <w:szCs w:val="26"/>
        </w:rPr>
        <w:tab/>
        <w:t>a) terčovka bublinatá</w:t>
      </w:r>
    </w:p>
    <w:p w:rsidR="009F4F08" w:rsidRDefault="009F4F08" w:rsidP="009F4F08">
      <w:pPr>
        <w:rPr>
          <w:rFonts w:cs="Arial"/>
          <w:color w:val="000000"/>
          <w:sz w:val="26"/>
          <w:szCs w:val="26"/>
        </w:rPr>
      </w:pPr>
      <w:r>
        <w:rPr>
          <w:rFonts w:cs="Arial"/>
          <w:color w:val="000000"/>
          <w:sz w:val="26"/>
          <w:szCs w:val="26"/>
        </w:rPr>
        <w:tab/>
        <w:t>b) terčovník zední</w:t>
      </w:r>
    </w:p>
    <w:p w:rsidR="009F4F08" w:rsidRDefault="009F4F08" w:rsidP="009F4F08">
      <w:pPr>
        <w:rPr>
          <w:rFonts w:cs="Arial"/>
          <w:color w:val="000000"/>
          <w:sz w:val="26"/>
          <w:szCs w:val="26"/>
        </w:rPr>
      </w:pPr>
      <w:r>
        <w:rPr>
          <w:rFonts w:cs="Arial"/>
          <w:color w:val="000000"/>
          <w:sz w:val="26"/>
          <w:szCs w:val="26"/>
        </w:rPr>
        <w:tab/>
        <w:t xml:space="preserve">c) </w:t>
      </w:r>
      <w:proofErr w:type="spellStart"/>
      <w:r>
        <w:rPr>
          <w:rFonts w:cs="Arial"/>
          <w:color w:val="000000"/>
          <w:sz w:val="26"/>
          <w:szCs w:val="26"/>
        </w:rPr>
        <w:t>nitroplodka</w:t>
      </w:r>
      <w:proofErr w:type="spellEnd"/>
      <w:r>
        <w:rPr>
          <w:rFonts w:cs="Arial"/>
          <w:color w:val="000000"/>
          <w:sz w:val="26"/>
          <w:szCs w:val="26"/>
        </w:rPr>
        <w:t xml:space="preserve"> potoční</w:t>
      </w:r>
    </w:p>
    <w:p w:rsidR="00AF64AD" w:rsidRDefault="00AF64AD" w:rsidP="009F4F08">
      <w:pPr>
        <w:rPr>
          <w:rFonts w:cs="Arial"/>
          <w:color w:val="000000"/>
          <w:sz w:val="26"/>
          <w:szCs w:val="26"/>
        </w:rPr>
      </w:pPr>
    </w:p>
    <w:p w:rsidR="009F4F08" w:rsidRPr="009F4F08" w:rsidRDefault="009F4F08" w:rsidP="009F4F08">
      <w:pPr>
        <w:rPr>
          <w:rFonts w:eastAsia="Times New Roman" w:cs="Arial"/>
          <w:color w:val="000000"/>
          <w:sz w:val="26"/>
          <w:szCs w:val="26"/>
          <w:lang w:eastAsia="cs-CZ"/>
        </w:rPr>
      </w:pPr>
      <w:r>
        <w:rPr>
          <w:rFonts w:cs="Arial"/>
          <w:color w:val="000000"/>
          <w:sz w:val="26"/>
          <w:szCs w:val="26"/>
        </w:rPr>
        <w:t>8. Z jakého důvodu se d</w:t>
      </w:r>
      <w:r w:rsidRPr="00D14DCD">
        <w:rPr>
          <w:rFonts w:cs="Arial"/>
          <w:color w:val="000000"/>
          <w:sz w:val="26"/>
          <w:szCs w:val="26"/>
        </w:rPr>
        <w:t>nes</w:t>
      </w:r>
      <w:r>
        <w:rPr>
          <w:rFonts w:cs="Arial"/>
          <w:color w:val="000000"/>
          <w:sz w:val="26"/>
          <w:szCs w:val="26"/>
        </w:rPr>
        <w:t xml:space="preserve"> mohou</w:t>
      </w:r>
      <w:r w:rsidRPr="00D14DCD">
        <w:rPr>
          <w:rFonts w:cs="Arial"/>
          <w:color w:val="000000"/>
          <w:sz w:val="26"/>
          <w:szCs w:val="26"/>
        </w:rPr>
        <w:t xml:space="preserve"> lišejníky </w:t>
      </w:r>
      <w:r>
        <w:rPr>
          <w:rFonts w:cs="Arial"/>
          <w:color w:val="000000"/>
          <w:sz w:val="26"/>
          <w:szCs w:val="26"/>
        </w:rPr>
        <w:t>použít</w:t>
      </w:r>
      <w:r w:rsidRPr="00D14DCD">
        <w:rPr>
          <w:rFonts w:cs="Arial"/>
          <w:color w:val="000000"/>
          <w:sz w:val="26"/>
          <w:szCs w:val="26"/>
        </w:rPr>
        <w:t xml:space="preserve"> také k</w:t>
      </w:r>
      <w:r w:rsidR="00AF64AD">
        <w:rPr>
          <w:rFonts w:cs="Arial"/>
          <w:color w:val="000000"/>
          <w:sz w:val="26"/>
          <w:szCs w:val="26"/>
        </w:rPr>
        <w:t> indikaci čistoty ovzduší?</w:t>
      </w:r>
    </w:p>
    <w:p w:rsidR="009767BD" w:rsidRDefault="00833276" w:rsidP="00821927">
      <w:pPr>
        <w:jc w:val="center"/>
        <w:rPr>
          <w:b/>
          <w:i/>
          <w:sz w:val="32"/>
          <w:szCs w:val="32"/>
          <w:u w:val="single"/>
        </w:rPr>
      </w:pPr>
      <w:r w:rsidRPr="00833276">
        <w:rPr>
          <w:b/>
          <w:i/>
          <w:noProof/>
          <w:sz w:val="32"/>
          <w:szCs w:val="32"/>
          <w:lang w:eastAsia="cs-CZ"/>
        </w:rPr>
        <w:pict>
          <v:line id="Přímá spojnice 17" o:spid="_x0000_s1028" style="position:absolute;left:0;text-align:left;z-index:251716608;visibility:visible" from="-4.15pt,24.55pt" to="460.85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"/>
        </w:pict>
      </w:r>
    </w:p>
    <w:p w:rsidR="009F4F08" w:rsidRDefault="00833276" w:rsidP="00821927">
      <w:pPr>
        <w:jc w:val="center"/>
        <w:rPr>
          <w:b/>
          <w:i/>
          <w:sz w:val="32"/>
          <w:szCs w:val="32"/>
          <w:u w:val="single"/>
        </w:rPr>
      </w:pPr>
      <w:r w:rsidRPr="00833276">
        <w:rPr>
          <w:b/>
          <w:i/>
          <w:noProof/>
          <w:sz w:val="32"/>
          <w:szCs w:val="32"/>
          <w:lang w:eastAsia="cs-CZ"/>
        </w:rPr>
        <w:pict>
          <v:line id="Přímá spojnice 18" o:spid="_x0000_s1027" style="position:absolute;left:0;text-align:left;z-index:251718656;visibility:visible" from="-4.15pt,29.6pt" to="460.8pt,2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"/>
        </w:pict>
      </w:r>
    </w:p>
    <w:p w:rsidR="009F4F08" w:rsidRDefault="009F4F08" w:rsidP="00821927">
      <w:pPr>
        <w:jc w:val="center"/>
        <w:rPr>
          <w:b/>
          <w:i/>
          <w:sz w:val="32"/>
          <w:szCs w:val="32"/>
          <w:u w:val="single"/>
        </w:rPr>
      </w:pPr>
    </w:p>
    <w:p w:rsidR="009F4F08" w:rsidRDefault="009F4F08" w:rsidP="00821927">
      <w:pPr>
        <w:jc w:val="center"/>
        <w:rPr>
          <w:b/>
          <w:i/>
          <w:sz w:val="32"/>
          <w:szCs w:val="32"/>
          <w:u w:val="single"/>
        </w:rPr>
      </w:pPr>
    </w:p>
    <w:p w:rsidR="00821927" w:rsidRPr="009516B5" w:rsidRDefault="00821927" w:rsidP="00821927">
      <w:pPr>
        <w:jc w:val="center"/>
        <w:rPr>
          <w:b/>
          <w:sz w:val="32"/>
          <w:szCs w:val="32"/>
        </w:rPr>
      </w:pPr>
      <w:r w:rsidRPr="009516B5">
        <w:rPr>
          <w:b/>
          <w:sz w:val="32"/>
          <w:szCs w:val="32"/>
        </w:rPr>
        <w:lastRenderedPageBreak/>
        <w:t>Metodický list</w:t>
      </w:r>
    </w:p>
    <w:p w:rsidR="00821927" w:rsidRPr="00821927" w:rsidRDefault="00821927" w:rsidP="00821927">
      <w:pPr>
        <w:rPr>
          <w:sz w:val="24"/>
          <w:szCs w:val="24"/>
        </w:rPr>
      </w:pPr>
      <w:r w:rsidRPr="00821927">
        <w:rPr>
          <w:sz w:val="24"/>
          <w:szCs w:val="24"/>
        </w:rPr>
        <w:t>Materiál je určen pro žáky 2.</w:t>
      </w:r>
      <w:r w:rsidR="00F2500E">
        <w:rPr>
          <w:sz w:val="24"/>
          <w:szCs w:val="24"/>
        </w:rPr>
        <w:t xml:space="preserve"> </w:t>
      </w:r>
      <w:r w:rsidRPr="00821927">
        <w:rPr>
          <w:sz w:val="24"/>
          <w:szCs w:val="24"/>
        </w:rPr>
        <w:t xml:space="preserve">stupně – oblast Člověk a příroda, část </w:t>
      </w:r>
      <w:r w:rsidR="00AF64AD">
        <w:rPr>
          <w:sz w:val="24"/>
          <w:szCs w:val="24"/>
        </w:rPr>
        <w:t>přírodopis – oblast Lišejníky</w:t>
      </w:r>
      <w:r w:rsidR="00585BF4">
        <w:rPr>
          <w:sz w:val="24"/>
          <w:szCs w:val="24"/>
        </w:rPr>
        <w:t>.</w:t>
      </w:r>
      <w:r w:rsidR="00286800">
        <w:rPr>
          <w:sz w:val="24"/>
          <w:szCs w:val="24"/>
        </w:rPr>
        <w:t xml:space="preserve"> </w:t>
      </w:r>
      <w:proofErr w:type="gramStart"/>
      <w:r w:rsidR="00585BF4">
        <w:rPr>
          <w:sz w:val="24"/>
          <w:szCs w:val="24"/>
        </w:rPr>
        <w:t>Jde</w:t>
      </w:r>
      <w:proofErr w:type="gramEnd"/>
      <w:r w:rsidR="00585BF4">
        <w:rPr>
          <w:sz w:val="24"/>
          <w:szCs w:val="24"/>
        </w:rPr>
        <w:t xml:space="preserve"> </w:t>
      </w:r>
      <w:r w:rsidR="00AF64AD">
        <w:rPr>
          <w:sz w:val="24"/>
          <w:szCs w:val="24"/>
        </w:rPr>
        <w:t>o poměrně náročný text, který vyžaduje pečlivé čtení.</w:t>
      </w:r>
    </w:p>
    <w:p w:rsidR="001012A6" w:rsidRDefault="00821927" w:rsidP="00821927">
      <w:pPr>
        <w:rPr>
          <w:sz w:val="24"/>
          <w:szCs w:val="24"/>
        </w:rPr>
      </w:pPr>
      <w:r w:rsidRPr="00821927">
        <w:rPr>
          <w:sz w:val="24"/>
          <w:szCs w:val="24"/>
        </w:rPr>
        <w:t xml:space="preserve">Žáci si přečtou společně nebo samostatně </w:t>
      </w:r>
      <w:r w:rsidR="00AF64AD">
        <w:rPr>
          <w:sz w:val="24"/>
          <w:szCs w:val="24"/>
        </w:rPr>
        <w:t xml:space="preserve">informace o lišejnících, </w:t>
      </w:r>
      <w:r w:rsidR="001012A6">
        <w:rPr>
          <w:sz w:val="24"/>
          <w:szCs w:val="24"/>
        </w:rPr>
        <w:t xml:space="preserve">individuálně </w:t>
      </w:r>
      <w:r w:rsidR="00AF64AD">
        <w:rPr>
          <w:sz w:val="24"/>
          <w:szCs w:val="24"/>
        </w:rPr>
        <w:t xml:space="preserve">nebo ve </w:t>
      </w:r>
      <w:r w:rsidR="00F2500E">
        <w:rPr>
          <w:sz w:val="24"/>
          <w:szCs w:val="24"/>
        </w:rPr>
        <w:t>dvojici či za domácí procvičení</w:t>
      </w:r>
      <w:r w:rsidR="00AF64AD">
        <w:rPr>
          <w:sz w:val="24"/>
          <w:szCs w:val="24"/>
        </w:rPr>
        <w:t xml:space="preserve"> splní dané úkoly, které tvoří volné otázky, výběr z několika možností, určení pravdivých a nepravdivých vět.</w:t>
      </w:r>
    </w:p>
    <w:p w:rsidR="00821927" w:rsidRDefault="00F2500E" w:rsidP="00821927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Řešení</w:t>
      </w:r>
      <w:r w:rsidR="00821927" w:rsidRPr="00821927">
        <w:rPr>
          <w:b/>
          <w:i/>
          <w:sz w:val="24"/>
          <w:szCs w:val="24"/>
        </w:rPr>
        <w:t xml:space="preserve">: </w:t>
      </w:r>
    </w:p>
    <w:p w:rsidR="00821927" w:rsidRDefault="00AF64AD" w:rsidP="00821927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ANO, NE, ANO, NE, ANO</w:t>
      </w:r>
      <w:r w:rsidR="007F5A51">
        <w:rPr>
          <w:sz w:val="24"/>
          <w:szCs w:val="24"/>
        </w:rPr>
        <w:t xml:space="preserve">  </w:t>
      </w:r>
    </w:p>
    <w:p w:rsidR="007F5A51" w:rsidRDefault="00AF64AD" w:rsidP="00821927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houby a řasy nebo sinice</w:t>
      </w:r>
    </w:p>
    <w:p w:rsidR="007F5A51" w:rsidRDefault="00AF64AD" w:rsidP="00821927">
      <w:pPr>
        <w:pStyle w:val="Odstavecseseznamem"/>
        <w:numPr>
          <w:ilvl w:val="1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mykobiont</w:t>
      </w:r>
      <w:proofErr w:type="spellEnd"/>
      <w:r>
        <w:rPr>
          <w:sz w:val="24"/>
          <w:szCs w:val="24"/>
        </w:rPr>
        <w:t xml:space="preserve"> = houba; </w:t>
      </w:r>
      <w:proofErr w:type="spellStart"/>
      <w:r>
        <w:rPr>
          <w:sz w:val="24"/>
          <w:szCs w:val="24"/>
        </w:rPr>
        <w:t>fotobiont</w:t>
      </w:r>
      <w:proofErr w:type="spellEnd"/>
      <w:r>
        <w:rPr>
          <w:sz w:val="24"/>
          <w:szCs w:val="24"/>
        </w:rPr>
        <w:t xml:space="preserve"> = řasa nebo sinice</w:t>
      </w:r>
    </w:p>
    <w:p w:rsidR="007F5A51" w:rsidRDefault="00AF64AD" w:rsidP="00821927">
      <w:pPr>
        <w:pStyle w:val="Odstavecseseznamem"/>
        <w:numPr>
          <w:ilvl w:val="1"/>
          <w:numId w:val="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mapovník</w:t>
      </w:r>
      <w:proofErr w:type="spellEnd"/>
      <w:r>
        <w:rPr>
          <w:sz w:val="24"/>
          <w:szCs w:val="24"/>
        </w:rPr>
        <w:t xml:space="preserve"> zeměpisný – korovitá stélka</w:t>
      </w:r>
    </w:p>
    <w:p w:rsidR="00AF64AD" w:rsidRDefault="00AF64AD" w:rsidP="00AF64AD">
      <w:pPr>
        <w:pStyle w:val="Odstavecseseznamem"/>
        <w:ind w:left="1353"/>
        <w:rPr>
          <w:sz w:val="24"/>
          <w:szCs w:val="24"/>
        </w:rPr>
      </w:pPr>
      <w:r>
        <w:rPr>
          <w:sz w:val="24"/>
          <w:szCs w:val="24"/>
        </w:rPr>
        <w:t>terčovka bublinatá – lupenitá stélka</w:t>
      </w:r>
    </w:p>
    <w:p w:rsidR="00AF64AD" w:rsidRDefault="00AF64AD" w:rsidP="00AF64AD">
      <w:pPr>
        <w:pStyle w:val="Odstavecseseznamem"/>
        <w:ind w:left="1353"/>
        <w:rPr>
          <w:sz w:val="24"/>
          <w:szCs w:val="24"/>
        </w:rPr>
      </w:pPr>
      <w:r>
        <w:rPr>
          <w:sz w:val="24"/>
          <w:szCs w:val="24"/>
        </w:rPr>
        <w:t>dutohlávka sobí – keříčkovitá stélka</w:t>
      </w:r>
    </w:p>
    <w:p w:rsidR="007F5A51" w:rsidRDefault="00AF64AD" w:rsidP="00821927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</w:t>
      </w:r>
    </w:p>
    <w:p w:rsidR="007F5A51" w:rsidRDefault="00D940D6" w:rsidP="00D940D6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Věda zabývající se významem lišejníků pro lidstvo</w:t>
      </w:r>
    </w:p>
    <w:p w:rsidR="00D940D6" w:rsidRDefault="00D940D6" w:rsidP="00D940D6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D940D6" w:rsidRPr="00D940D6" w:rsidRDefault="00D940D6" w:rsidP="00D940D6">
      <w:pPr>
        <w:pStyle w:val="Odstavecseseznamem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Lišejníky jsou velmi citlivé na znečištěné ovzduší</w:t>
      </w:r>
      <w:bookmarkStart w:id="0" w:name="_GoBack"/>
      <w:bookmarkEnd w:id="0"/>
    </w:p>
    <w:p w:rsidR="009767BD" w:rsidRDefault="009767BD" w:rsidP="001012A6">
      <w:pPr>
        <w:rPr>
          <w:b/>
          <w:sz w:val="24"/>
          <w:szCs w:val="24"/>
        </w:rPr>
      </w:pPr>
    </w:p>
    <w:p w:rsidR="00AA3CC3" w:rsidRDefault="00AA3CC3" w:rsidP="005472E6">
      <w:pPr>
        <w:rPr>
          <w:sz w:val="24"/>
          <w:szCs w:val="24"/>
        </w:rPr>
      </w:pPr>
    </w:p>
    <w:p w:rsidR="00FF7FF4" w:rsidRPr="00710DC4" w:rsidRDefault="00FF7FF4" w:rsidP="00FF7FF4">
      <w:pPr>
        <w:jc w:val="center"/>
        <w:rPr>
          <w:b/>
          <w:sz w:val="32"/>
          <w:szCs w:val="32"/>
        </w:rPr>
      </w:pPr>
      <w:r w:rsidRPr="00710DC4">
        <w:rPr>
          <w:b/>
          <w:sz w:val="32"/>
          <w:szCs w:val="32"/>
        </w:rPr>
        <w:t>Použitý materiál</w:t>
      </w:r>
    </w:p>
    <w:p w:rsidR="00CA66D8" w:rsidRDefault="00F2500E" w:rsidP="00F2500E">
      <w:pPr>
        <w:jc w:val="center"/>
      </w:pPr>
      <w:hyperlink r:id="rId97" w:history="1">
        <w:r w:rsidRPr="008D06F4">
          <w:rPr>
            <w:rStyle w:val="Hypertextovodkaz"/>
          </w:rPr>
          <w:t>http://cs.wikipedia.org/wiki/Li%C5%A1ejn%C3%ADk</w:t>
        </w:r>
      </w:hyperlink>
    </w:p>
    <w:p w:rsidR="00F2500E" w:rsidRDefault="00F2500E" w:rsidP="00FF7FF4">
      <w:pPr>
        <w:rPr>
          <w:sz w:val="24"/>
          <w:szCs w:val="24"/>
        </w:rPr>
      </w:pPr>
    </w:p>
    <w:p w:rsidR="00FF7FF4" w:rsidRDefault="00FF7FF4" w:rsidP="00FF7FF4">
      <w:pPr>
        <w:rPr>
          <w:b/>
          <w:sz w:val="28"/>
          <w:szCs w:val="28"/>
          <w:u w:val="single"/>
        </w:rPr>
      </w:pPr>
      <w:proofErr w:type="gramStart"/>
      <w:r w:rsidRPr="00FF7FF4">
        <w:rPr>
          <w:b/>
          <w:sz w:val="28"/>
          <w:szCs w:val="28"/>
          <w:u w:val="single"/>
        </w:rPr>
        <w:t>Obrázky :</w:t>
      </w:r>
      <w:proofErr w:type="gramEnd"/>
      <w:r w:rsidRPr="00FF7FF4">
        <w:rPr>
          <w:b/>
          <w:sz w:val="28"/>
          <w:szCs w:val="28"/>
          <w:u w:val="single"/>
        </w:rPr>
        <w:t xml:space="preserve"> </w:t>
      </w:r>
    </w:p>
    <w:p w:rsidR="00D14DCD" w:rsidRDefault="00833276" w:rsidP="00B0244F">
      <w:hyperlink r:id="rId98" w:history="1">
        <w:r w:rsidR="00D14DCD" w:rsidRPr="00077E59">
          <w:rPr>
            <w:rStyle w:val="Hypertextovodkaz"/>
          </w:rPr>
          <w:t>http://upload.wikimedia.org/wikipedia/commons/thumb/4/41/Xanthoria_elegans.jpg/800px-Xanthoria_elegans.jpg</w:t>
        </w:r>
      </w:hyperlink>
      <w:r w:rsidR="00D14DCD">
        <w:t xml:space="preserve">   lišejník</w:t>
      </w:r>
    </w:p>
    <w:p w:rsidR="004A7A49" w:rsidRPr="00CA66D8" w:rsidRDefault="00833276" w:rsidP="00D14DCD">
      <w:pPr>
        <w:rPr>
          <w:sz w:val="24"/>
          <w:szCs w:val="24"/>
        </w:rPr>
      </w:pPr>
      <w:hyperlink r:id="rId99" w:history="1">
        <w:r w:rsidR="00D14DCD" w:rsidRPr="00077E59">
          <w:rPr>
            <w:rStyle w:val="Hypertextovodkaz"/>
          </w:rPr>
          <w:t>http://upload.wikimedia.org/wikipedia/commons/thumb/7/70/Xanthoria_parietina_%2806_03_31%29.jpg/800px-Xanthoria_parietina_%2806_03_31%29.jpg</w:t>
        </w:r>
      </w:hyperlink>
      <w:r w:rsidR="00D14DCD">
        <w:t xml:space="preserve">   terčovník zední</w:t>
      </w:r>
    </w:p>
    <w:sectPr w:rsidR="004A7A49" w:rsidRPr="00CA66D8" w:rsidSect="00DF59F5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D7D" w:rsidRDefault="00854D7D" w:rsidP="00461DD0">
      <w:pPr>
        <w:spacing w:after="0" w:line="240" w:lineRule="auto"/>
      </w:pPr>
      <w:r>
        <w:separator/>
      </w:r>
    </w:p>
  </w:endnote>
  <w:endnote w:type="continuationSeparator" w:id="0">
    <w:p w:rsidR="00854D7D" w:rsidRDefault="00854D7D" w:rsidP="00461D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4902505"/>
      <w:docPartObj>
        <w:docPartGallery w:val="Page Numbers (Bottom of Page)"/>
        <w:docPartUnique/>
      </w:docPartObj>
    </w:sdtPr>
    <w:sdtContent>
      <w:p w:rsidR="001F300B" w:rsidRDefault="00F2500E" w:rsidP="00461DD0">
        <w:pPr>
          <w:pStyle w:val="Zpat"/>
        </w:pPr>
        <w:r>
          <w:t>Autor</w:t>
        </w:r>
        <w:r w:rsidR="001F300B">
          <w:t>:   Ing.</w:t>
        </w:r>
        <w:r>
          <w:t xml:space="preserve"> </w:t>
        </w:r>
        <w:r w:rsidR="001F300B">
          <w:t xml:space="preserve">Hana Martínková, ZŠ a MŠ </w:t>
        </w:r>
        <w:proofErr w:type="spellStart"/>
        <w:r w:rsidR="001F300B">
          <w:t>Hazlov</w:t>
        </w:r>
        <w:proofErr w:type="spellEnd"/>
        <w:r w:rsidR="001F300B">
          <w:t>,</w:t>
        </w:r>
        <w:r>
          <w:t xml:space="preserve"> </w:t>
        </w:r>
        <w:proofErr w:type="gramStart"/>
        <w:r w:rsidR="001F300B">
          <w:t>okr.Cheb</w:t>
        </w:r>
        <w:proofErr w:type="gramEnd"/>
      </w:p>
      <w:p w:rsidR="001F300B" w:rsidRDefault="00F2500E" w:rsidP="00461DD0">
        <w:pPr>
          <w:pStyle w:val="Zpat"/>
        </w:pPr>
        <w:r>
          <w:t>Období vytvoření: říjen</w:t>
        </w:r>
        <w:r w:rsidR="001F300B">
          <w:t xml:space="preserve"> 201</w:t>
        </w:r>
        <w:r w:rsidR="00833276">
          <w:rPr>
            <w:noProof/>
            <w:lang w:eastAsia="cs-CZ"/>
          </w:rPr>
          <w:pict>
            <v:rect id="Obdélník 11" o:spid="_x0000_s2049" style="position:absolute;margin-left:0;margin-top:0;width:44.55pt;height:15.1pt;rotation:180;flip:x;z-index:251661312;visibility:visible;mso-position-horizontal:center;mso-position-horizontal-relative:right-margin-area;mso-position-vertical:center;mso-position-vertical-relative:bottom-margin-area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" filled="f" fillcolor="#c0504d [3205]" stroked="f" strokecolor="#4f81bd [3204]" strokeweight="2.25pt">
              <v:textbox inset=",0,,0">
                <w:txbxContent>
                  <w:p w:rsidR="001F300B" w:rsidRDefault="00833276" w:rsidP="00461DD0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 w:rsidRPr="00833276">
                      <w:fldChar w:fldCharType="begin"/>
                    </w:r>
                    <w:r w:rsidR="001F300B">
                      <w:instrText xml:space="preserve"> PAGE   \* MERGEFORMAT </w:instrText>
                    </w:r>
                    <w:r w:rsidRPr="00833276">
                      <w:fldChar w:fldCharType="separate"/>
                    </w:r>
                    <w:r w:rsidR="00F2500E" w:rsidRPr="00F2500E">
                      <w:rPr>
                        <w:noProof/>
                        <w:color w:val="C0504D" w:themeColor="accent2"/>
                      </w:rPr>
                      <w:t>5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  <w:r w:rsidR="001F300B">
          <w:t>2</w:t>
        </w:r>
      </w:p>
    </w:sdtContent>
  </w:sdt>
  <w:p w:rsidR="001F300B" w:rsidRDefault="001F300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D7D" w:rsidRDefault="00854D7D" w:rsidP="00461DD0">
      <w:pPr>
        <w:spacing w:after="0" w:line="240" w:lineRule="auto"/>
      </w:pPr>
      <w:r>
        <w:separator/>
      </w:r>
    </w:p>
  </w:footnote>
  <w:footnote w:type="continuationSeparator" w:id="0">
    <w:p w:rsidR="00854D7D" w:rsidRDefault="00854D7D" w:rsidP="00461D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300B" w:rsidRDefault="001F300B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3584575</wp:posOffset>
          </wp:positionH>
          <wp:positionV relativeFrom="paragraph">
            <wp:posOffset>-299720</wp:posOffset>
          </wp:positionV>
          <wp:extent cx="2886075" cy="704850"/>
          <wp:effectExtent l="0" t="0" r="9525" b="0"/>
          <wp:wrapNone/>
          <wp:docPr id="10" name="Obráze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1F300B" w:rsidRDefault="001F300B">
    <w:pPr>
      <w:pStyle w:val="Zhlav"/>
    </w:pPr>
  </w:p>
  <w:p w:rsidR="001F300B" w:rsidRDefault="001F300B">
    <w:pPr>
      <w:pStyle w:val="Zhlav"/>
    </w:pPr>
    <w:r w:rsidRPr="00B91D16">
      <w:rPr>
        <w:b/>
        <w:bCs/>
        <w:sz w:val="32"/>
        <w:szCs w:val="32"/>
      </w:rPr>
      <w:t>VY_</w:t>
    </w:r>
    <w:r>
      <w:rPr>
        <w:b/>
        <w:bCs/>
        <w:sz w:val="32"/>
        <w:szCs w:val="32"/>
      </w:rPr>
      <w:t>12</w:t>
    </w:r>
    <w:r w:rsidRPr="00B91D16">
      <w:rPr>
        <w:b/>
        <w:bCs/>
        <w:sz w:val="32"/>
        <w:szCs w:val="32"/>
      </w:rPr>
      <w:t>_INOVACE_</w:t>
    </w:r>
    <w:r>
      <w:rPr>
        <w:b/>
        <w:bCs/>
        <w:sz w:val="32"/>
        <w:szCs w:val="32"/>
      </w:rPr>
      <w:t>02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Člověk a příroda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27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Lišejníky</w:t>
    </w:r>
  </w:p>
  <w:p w:rsidR="001F300B" w:rsidRDefault="001F300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C114F"/>
    <w:multiLevelType w:val="hybridMultilevel"/>
    <w:tmpl w:val="855C7C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3288D"/>
    <w:multiLevelType w:val="multilevel"/>
    <w:tmpl w:val="D5EC7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D00C69"/>
    <w:multiLevelType w:val="hybridMultilevel"/>
    <w:tmpl w:val="BB7040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ED3EDE"/>
    <w:multiLevelType w:val="hybridMultilevel"/>
    <w:tmpl w:val="0D04D5D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20705F"/>
    <w:multiLevelType w:val="multilevel"/>
    <w:tmpl w:val="7EE48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6D6A77"/>
    <w:multiLevelType w:val="hybridMultilevel"/>
    <w:tmpl w:val="277C4572"/>
    <w:lvl w:ilvl="0" w:tplc="59EC49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CEB1639"/>
    <w:multiLevelType w:val="hybridMultilevel"/>
    <w:tmpl w:val="E3D614A2"/>
    <w:lvl w:ilvl="0" w:tplc="628ACA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D8E0FF2"/>
    <w:multiLevelType w:val="hybridMultilevel"/>
    <w:tmpl w:val="D43482E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3351BB"/>
    <w:multiLevelType w:val="hybridMultilevel"/>
    <w:tmpl w:val="888AB1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6E6F5B"/>
    <w:multiLevelType w:val="multilevel"/>
    <w:tmpl w:val="474A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353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291E30"/>
    <w:multiLevelType w:val="hybridMultilevel"/>
    <w:tmpl w:val="A4169046"/>
    <w:lvl w:ilvl="0" w:tplc="968011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44569C3"/>
    <w:multiLevelType w:val="hybridMultilevel"/>
    <w:tmpl w:val="735ADD8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ECF584F"/>
    <w:multiLevelType w:val="hybridMultilevel"/>
    <w:tmpl w:val="0960FE1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0F293C"/>
    <w:multiLevelType w:val="hybridMultilevel"/>
    <w:tmpl w:val="2454F46A"/>
    <w:lvl w:ilvl="0" w:tplc="FA3423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58429DD"/>
    <w:multiLevelType w:val="hybridMultilevel"/>
    <w:tmpl w:val="7AB62C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BF69D9"/>
    <w:multiLevelType w:val="hybridMultilevel"/>
    <w:tmpl w:val="29BC81E4"/>
    <w:lvl w:ilvl="0" w:tplc="0ECE3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C771C8"/>
    <w:multiLevelType w:val="hybridMultilevel"/>
    <w:tmpl w:val="C0A64F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933326"/>
    <w:multiLevelType w:val="hybridMultilevel"/>
    <w:tmpl w:val="213689FC"/>
    <w:lvl w:ilvl="0" w:tplc="12D2642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E596B4F"/>
    <w:multiLevelType w:val="hybridMultilevel"/>
    <w:tmpl w:val="72F481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0"/>
  </w:num>
  <w:num w:numId="4">
    <w:abstractNumId w:val="6"/>
  </w:num>
  <w:num w:numId="5">
    <w:abstractNumId w:val="13"/>
  </w:num>
  <w:num w:numId="6">
    <w:abstractNumId w:val="10"/>
  </w:num>
  <w:num w:numId="7">
    <w:abstractNumId w:val="15"/>
  </w:num>
  <w:num w:numId="8">
    <w:abstractNumId w:val="5"/>
  </w:num>
  <w:num w:numId="9">
    <w:abstractNumId w:val="3"/>
  </w:num>
  <w:num w:numId="10">
    <w:abstractNumId w:val="17"/>
  </w:num>
  <w:num w:numId="11">
    <w:abstractNumId w:val="7"/>
  </w:num>
  <w:num w:numId="12">
    <w:abstractNumId w:val="11"/>
  </w:num>
  <w:num w:numId="13">
    <w:abstractNumId w:val="14"/>
  </w:num>
  <w:num w:numId="14">
    <w:abstractNumId w:val="12"/>
  </w:num>
  <w:num w:numId="15">
    <w:abstractNumId w:val="2"/>
  </w:num>
  <w:num w:numId="16">
    <w:abstractNumId w:val="8"/>
  </w:num>
  <w:num w:numId="17">
    <w:abstractNumId w:val="18"/>
  </w:num>
  <w:num w:numId="18">
    <w:abstractNumId w:val="1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E2D24"/>
    <w:rsid w:val="000E6CB4"/>
    <w:rsid w:val="001012A6"/>
    <w:rsid w:val="001A0D1B"/>
    <w:rsid w:val="001F300B"/>
    <w:rsid w:val="002454A0"/>
    <w:rsid w:val="00286800"/>
    <w:rsid w:val="002925D5"/>
    <w:rsid w:val="002943FA"/>
    <w:rsid w:val="002B285A"/>
    <w:rsid w:val="00334700"/>
    <w:rsid w:val="0036642F"/>
    <w:rsid w:val="00432D1F"/>
    <w:rsid w:val="00461DD0"/>
    <w:rsid w:val="004A7A49"/>
    <w:rsid w:val="004C2BE8"/>
    <w:rsid w:val="005472E6"/>
    <w:rsid w:val="00572805"/>
    <w:rsid w:val="00585BF4"/>
    <w:rsid w:val="00653E8D"/>
    <w:rsid w:val="00686D1D"/>
    <w:rsid w:val="00720659"/>
    <w:rsid w:val="007313B8"/>
    <w:rsid w:val="007A6397"/>
    <w:rsid w:val="007B2432"/>
    <w:rsid w:val="007E2D24"/>
    <w:rsid w:val="007F5A51"/>
    <w:rsid w:val="00802B6B"/>
    <w:rsid w:val="00821927"/>
    <w:rsid w:val="00822E10"/>
    <w:rsid w:val="00833276"/>
    <w:rsid w:val="008542E1"/>
    <w:rsid w:val="00854D7D"/>
    <w:rsid w:val="00862FBB"/>
    <w:rsid w:val="008C6CD8"/>
    <w:rsid w:val="008D754C"/>
    <w:rsid w:val="00900C2F"/>
    <w:rsid w:val="00933E87"/>
    <w:rsid w:val="009465BF"/>
    <w:rsid w:val="009767BD"/>
    <w:rsid w:val="009C3E2C"/>
    <w:rsid w:val="009F4F08"/>
    <w:rsid w:val="00A0129F"/>
    <w:rsid w:val="00A74364"/>
    <w:rsid w:val="00A747D3"/>
    <w:rsid w:val="00AA3CC3"/>
    <w:rsid w:val="00AE35ED"/>
    <w:rsid w:val="00AF64AD"/>
    <w:rsid w:val="00B0244F"/>
    <w:rsid w:val="00C655E1"/>
    <w:rsid w:val="00CA66D8"/>
    <w:rsid w:val="00CB1FEA"/>
    <w:rsid w:val="00D14DCD"/>
    <w:rsid w:val="00D16600"/>
    <w:rsid w:val="00D82DEF"/>
    <w:rsid w:val="00D940D6"/>
    <w:rsid w:val="00DF59F5"/>
    <w:rsid w:val="00F2500E"/>
    <w:rsid w:val="00F873B7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3276"/>
  </w:style>
  <w:style w:type="paragraph" w:styleId="Nadpis2">
    <w:name w:val="heading 2"/>
    <w:basedOn w:val="Normln"/>
    <w:link w:val="Nadpis2Char"/>
    <w:uiPriority w:val="9"/>
    <w:qFormat/>
    <w:rsid w:val="007E2D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3470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E2D2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E2D24"/>
    <w:rPr>
      <w:color w:val="0000FF"/>
      <w:u w:val="single"/>
    </w:rPr>
  </w:style>
  <w:style w:type="character" w:customStyle="1" w:styleId="tocnumber">
    <w:name w:val="tocnumber"/>
    <w:basedOn w:val="Standardnpsmoodstavce"/>
    <w:rsid w:val="007E2D24"/>
  </w:style>
  <w:style w:type="paragraph" w:styleId="Normlnweb">
    <w:name w:val="Normal (Web)"/>
    <w:basedOn w:val="Normln"/>
    <w:uiPriority w:val="99"/>
    <w:unhideWhenUsed/>
    <w:rsid w:val="007E2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7E2D24"/>
  </w:style>
  <w:style w:type="character" w:customStyle="1" w:styleId="toctext">
    <w:name w:val="toctext"/>
    <w:basedOn w:val="Standardnpsmoodstavce"/>
    <w:rsid w:val="007E2D24"/>
  </w:style>
  <w:style w:type="character" w:customStyle="1" w:styleId="editsection">
    <w:name w:val="editsection"/>
    <w:basedOn w:val="Standardnpsmoodstavce"/>
    <w:rsid w:val="007E2D24"/>
  </w:style>
  <w:style w:type="character" w:customStyle="1" w:styleId="mw-headline">
    <w:name w:val="mw-headline"/>
    <w:basedOn w:val="Standardnpsmoodstavce"/>
    <w:rsid w:val="007E2D24"/>
  </w:style>
  <w:style w:type="paragraph" w:styleId="Citace">
    <w:name w:val="Quote"/>
    <w:basedOn w:val="Normln"/>
    <w:next w:val="Normln"/>
    <w:link w:val="CitaceChar"/>
    <w:uiPriority w:val="29"/>
    <w:qFormat/>
    <w:rsid w:val="00C655E1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C655E1"/>
    <w:rPr>
      <w:i/>
      <w:iCs/>
      <w:color w:val="000000" w:themeColor="tex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D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1DD0"/>
  </w:style>
  <w:style w:type="paragraph" w:styleId="Zpat">
    <w:name w:val="footer"/>
    <w:basedOn w:val="Normln"/>
    <w:link w:val="Zpat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1DD0"/>
  </w:style>
  <w:style w:type="paragraph" w:styleId="Odstavecseseznamem">
    <w:name w:val="List Paragraph"/>
    <w:basedOn w:val="Normln"/>
    <w:uiPriority w:val="34"/>
    <w:qFormat/>
    <w:rsid w:val="00821927"/>
    <w:pPr>
      <w:ind w:left="720"/>
      <w:contextualSpacing/>
    </w:pPr>
  </w:style>
  <w:style w:type="table" w:styleId="Mkatabulky">
    <w:name w:val="Table Grid"/>
    <w:basedOn w:val="Normlntabulka"/>
    <w:uiPriority w:val="59"/>
    <w:rsid w:val="009C3E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uiPriority w:val="9"/>
    <w:semiHidden/>
    <w:rsid w:val="0033470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7E2D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3470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7E2D24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E2D24"/>
    <w:rPr>
      <w:color w:val="0000FF"/>
      <w:u w:val="single"/>
    </w:rPr>
  </w:style>
  <w:style w:type="character" w:customStyle="1" w:styleId="tocnumber">
    <w:name w:val="tocnumber"/>
    <w:basedOn w:val="Standardnpsmoodstavce"/>
    <w:rsid w:val="007E2D24"/>
  </w:style>
  <w:style w:type="paragraph" w:styleId="Normlnweb">
    <w:name w:val="Normal (Web)"/>
    <w:basedOn w:val="Normln"/>
    <w:uiPriority w:val="99"/>
    <w:unhideWhenUsed/>
    <w:rsid w:val="007E2D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toggle2">
    <w:name w:val="toctoggle2"/>
    <w:basedOn w:val="Standardnpsmoodstavce"/>
    <w:rsid w:val="007E2D24"/>
  </w:style>
  <w:style w:type="character" w:customStyle="1" w:styleId="toctext">
    <w:name w:val="toctext"/>
    <w:basedOn w:val="Standardnpsmoodstavce"/>
    <w:rsid w:val="007E2D24"/>
  </w:style>
  <w:style w:type="character" w:customStyle="1" w:styleId="editsection">
    <w:name w:val="editsection"/>
    <w:basedOn w:val="Standardnpsmoodstavce"/>
    <w:rsid w:val="007E2D24"/>
  </w:style>
  <w:style w:type="character" w:customStyle="1" w:styleId="mw-headline">
    <w:name w:val="mw-headline"/>
    <w:basedOn w:val="Standardnpsmoodstavce"/>
    <w:rsid w:val="007E2D24"/>
  </w:style>
  <w:style w:type="paragraph" w:styleId="Citt">
    <w:name w:val="Quote"/>
    <w:basedOn w:val="Normln"/>
    <w:next w:val="Normln"/>
    <w:link w:val="CittChar"/>
    <w:uiPriority w:val="29"/>
    <w:qFormat/>
    <w:rsid w:val="00C655E1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C655E1"/>
    <w:rPr>
      <w:i/>
      <w:iCs/>
      <w:color w:val="000000" w:themeColor="text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1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1D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1DD0"/>
  </w:style>
  <w:style w:type="paragraph" w:styleId="Zpat">
    <w:name w:val="footer"/>
    <w:basedOn w:val="Normln"/>
    <w:link w:val="ZpatChar"/>
    <w:uiPriority w:val="99"/>
    <w:unhideWhenUsed/>
    <w:rsid w:val="00461D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1DD0"/>
  </w:style>
  <w:style w:type="paragraph" w:styleId="Odstavecseseznamem">
    <w:name w:val="List Paragraph"/>
    <w:basedOn w:val="Normln"/>
    <w:uiPriority w:val="34"/>
    <w:qFormat/>
    <w:rsid w:val="00821927"/>
    <w:pPr>
      <w:ind w:left="720"/>
      <w:contextualSpacing/>
    </w:pPr>
  </w:style>
  <w:style w:type="table" w:styleId="Mkatabulky">
    <w:name w:val="Table Grid"/>
    <w:basedOn w:val="Normlntabulka"/>
    <w:uiPriority w:val="59"/>
    <w:rsid w:val="009C3E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uiPriority w:val="9"/>
    <w:semiHidden/>
    <w:rsid w:val="0033470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5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04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1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0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17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44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29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0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80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5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62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72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9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7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1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13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18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cs.wikipedia.org/wiki/Mapovn%C3%ADk_zem%C4%9Bpisn%C3%BD" TargetMode="External"/><Relationship Id="rId21" Type="http://schemas.openxmlformats.org/officeDocument/2006/relationships/hyperlink" Target="http://cs.wikipedia.org/wiki/Houby" TargetMode="External"/><Relationship Id="rId34" Type="http://schemas.openxmlformats.org/officeDocument/2006/relationships/hyperlink" Target="http://cs.wikipedia.org/wiki/Metr" TargetMode="External"/><Relationship Id="rId42" Type="http://schemas.openxmlformats.org/officeDocument/2006/relationships/hyperlink" Target="http://cs.wikipedia.org/wiki/Zne%C4%8Di%C5%A1t%C4%9Bn%C3%AD" TargetMode="External"/><Relationship Id="rId47" Type="http://schemas.openxmlformats.org/officeDocument/2006/relationships/hyperlink" Target="http://cs.wikipedia.org/wiki/Imise" TargetMode="External"/><Relationship Id="rId50" Type="http://schemas.openxmlformats.org/officeDocument/2006/relationships/hyperlink" Target="http://cs.wikipedia.org/wiki/P%C3%B3l" TargetMode="External"/><Relationship Id="rId55" Type="http://schemas.openxmlformats.org/officeDocument/2006/relationships/hyperlink" Target="http://cs.wikipedia.org/wiki/Nitroplodka_poto%C4%8Dn%C3%AD" TargetMode="External"/><Relationship Id="rId63" Type="http://schemas.openxmlformats.org/officeDocument/2006/relationships/hyperlink" Target="http://cs.wikipedia.org/wiki/Pigment" TargetMode="External"/><Relationship Id="rId68" Type="http://schemas.openxmlformats.org/officeDocument/2006/relationships/hyperlink" Target="http://cs.wikipedia.org/wiki/Textiln%C3%AD_vl%C3%A1kno" TargetMode="External"/><Relationship Id="rId76" Type="http://schemas.openxmlformats.org/officeDocument/2006/relationships/hyperlink" Target="http://cs.wikipedia.org/wiki/Halucinogen" TargetMode="External"/><Relationship Id="rId84" Type="http://schemas.openxmlformats.org/officeDocument/2006/relationships/header" Target="header1.xml"/><Relationship Id="rId89" Type="http://schemas.openxmlformats.org/officeDocument/2006/relationships/hyperlink" Target="http://cs.wikipedia.org/wiki/Metr" TargetMode="External"/><Relationship Id="rId97" Type="http://schemas.openxmlformats.org/officeDocument/2006/relationships/hyperlink" Target="http://cs.wikipedia.org/wiki/Li%C5%A1ejn%C3%ADk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cs.wikipedia.org/w/index.php?title=Vy%C4%8Di%C5%88ov%C3%A1n%C3%AD&amp;action=edit&amp;redlink=1" TargetMode="External"/><Relationship Id="rId92" Type="http://schemas.openxmlformats.org/officeDocument/2006/relationships/hyperlink" Target="http://cs.wikipedia.org/wiki/Tuhnut%C3%A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Stopkov%C3%BDtrusn%C3%A9_houby" TargetMode="External"/><Relationship Id="rId29" Type="http://schemas.openxmlformats.org/officeDocument/2006/relationships/hyperlink" Target="http://cs.wikipedia.org/wiki/Provazovka" TargetMode="External"/><Relationship Id="rId11" Type="http://schemas.openxmlformats.org/officeDocument/2006/relationships/hyperlink" Target="http://cs.wikipedia.org/wiki/%C5%98asy" TargetMode="External"/><Relationship Id="rId24" Type="http://schemas.openxmlformats.org/officeDocument/2006/relationships/hyperlink" Target="http://cs.wikipedia.org/wiki/Borka" TargetMode="External"/><Relationship Id="rId32" Type="http://schemas.openxmlformats.org/officeDocument/2006/relationships/hyperlink" Target="http://cs.wikipedia.org/wiki/Tuhnut%C3%AD" TargetMode="External"/><Relationship Id="rId37" Type="http://schemas.openxmlformats.org/officeDocument/2006/relationships/hyperlink" Target="http://cs.wikipedia.org/wiki/Li%C5%A1ejn%C3%ADk_zem%C4%9Bpisn%C3%BD" TargetMode="External"/><Relationship Id="rId40" Type="http://schemas.openxmlformats.org/officeDocument/2006/relationships/hyperlink" Target="http://cs.wikipedia.org/wiki/Tis" TargetMode="External"/><Relationship Id="rId45" Type="http://schemas.openxmlformats.org/officeDocument/2006/relationships/hyperlink" Target="http://cs.wikipedia.org/wiki/Lecanora" TargetMode="External"/><Relationship Id="rId53" Type="http://schemas.openxmlformats.org/officeDocument/2006/relationships/hyperlink" Target="http://cs.wikipedia.org/wiki/Pou%C5%A1%C5%A5" TargetMode="External"/><Relationship Id="rId58" Type="http://schemas.openxmlformats.org/officeDocument/2006/relationships/hyperlink" Target="http://cs.wikipedia.org/wiki/Bylinn%C3%A9_patro" TargetMode="External"/><Relationship Id="rId66" Type="http://schemas.openxmlformats.org/officeDocument/2006/relationships/hyperlink" Target="http://cs.wikipedia.org/wiki/Kosmetika" TargetMode="External"/><Relationship Id="rId74" Type="http://schemas.openxmlformats.org/officeDocument/2006/relationships/hyperlink" Target="http://cs.wikipedia.org/wiki/Konzervant" TargetMode="External"/><Relationship Id="rId79" Type="http://schemas.openxmlformats.org/officeDocument/2006/relationships/hyperlink" Target="http://cs.wikipedia.org/wiki/Zne%C4%8Di%C5%A1t%C4%9Bn%C3%AD_ovzdu%C5%A1%C3%AD" TargetMode="External"/><Relationship Id="rId87" Type="http://schemas.openxmlformats.org/officeDocument/2006/relationships/hyperlink" Target="http://cs.wikipedia.org/wiki/Tuhnut%C3%AD" TargetMode="External"/><Relationship Id="rId102" Type="http://schemas.microsoft.com/office/2007/relationships/stylesWithEffects" Target="stylesWithEffects.xml"/><Relationship Id="rId5" Type="http://schemas.openxmlformats.org/officeDocument/2006/relationships/webSettings" Target="webSettings.xml"/><Relationship Id="rId61" Type="http://schemas.openxmlformats.org/officeDocument/2006/relationships/hyperlink" Target="http://cs.wikipedia.org/wiki/Hnit%C3%AD" TargetMode="External"/><Relationship Id="rId82" Type="http://schemas.openxmlformats.org/officeDocument/2006/relationships/hyperlink" Target="http://cs.wikipedia.org/wiki/Lichenologie" TargetMode="External"/><Relationship Id="rId90" Type="http://schemas.openxmlformats.org/officeDocument/2006/relationships/hyperlink" Target="http://cs.wikipedia.org/wiki/Dutohl%C3%A1vka" TargetMode="External"/><Relationship Id="rId95" Type="http://schemas.openxmlformats.org/officeDocument/2006/relationships/hyperlink" Target="http://cs.wikipedia.org/wiki/Dutohl%C3%A1vka" TargetMode="External"/><Relationship Id="rId19" Type="http://schemas.openxmlformats.org/officeDocument/2006/relationships/hyperlink" Target="http://cs.wikipedia.org/wiki/Parazitismus" TargetMode="External"/><Relationship Id="rId14" Type="http://schemas.openxmlformats.org/officeDocument/2006/relationships/hyperlink" Target="http://cs.wikipedia.org/wiki/Lichenologie" TargetMode="External"/><Relationship Id="rId22" Type="http://schemas.openxmlformats.org/officeDocument/2006/relationships/hyperlink" Target="http://cs.wikipedia.org/wiki/Mykobiont" TargetMode="External"/><Relationship Id="rId27" Type="http://schemas.openxmlformats.org/officeDocument/2006/relationships/hyperlink" Target="http://cs.wikipedia.org/wiki/Ter%C4%8Dovka_bublinat%C3%A1" TargetMode="External"/><Relationship Id="rId30" Type="http://schemas.openxmlformats.org/officeDocument/2006/relationships/hyperlink" Target="http://cs.wikipedia.org/wiki/Dutohl%C3%A1vka" TargetMode="External"/><Relationship Id="rId35" Type="http://schemas.openxmlformats.org/officeDocument/2006/relationships/hyperlink" Target="http://cs.wikipedia.org/wiki/Dutohl%C3%A1vka" TargetMode="External"/><Relationship Id="rId43" Type="http://schemas.openxmlformats.org/officeDocument/2006/relationships/hyperlink" Target="http://cs.wikipedia.org/wiki/Provazovka" TargetMode="External"/><Relationship Id="rId48" Type="http://schemas.openxmlformats.org/officeDocument/2006/relationships/hyperlink" Target="http://cs.wikipedia.org/wiki/Oxid_si%C5%99i%C4%8Dit%C3%BD" TargetMode="External"/><Relationship Id="rId56" Type="http://schemas.openxmlformats.org/officeDocument/2006/relationships/hyperlink" Target="http://cs.wikipedia.org/wiki/Epifyt" TargetMode="External"/><Relationship Id="rId64" Type="http://schemas.openxmlformats.org/officeDocument/2006/relationships/hyperlink" Target="http://cs.wikipedia.org/wiki/Potravina" TargetMode="External"/><Relationship Id="rId69" Type="http://schemas.openxmlformats.org/officeDocument/2006/relationships/hyperlink" Target="http://cs.wikipedia.org/wiki/Dobytek" TargetMode="External"/><Relationship Id="rId77" Type="http://schemas.openxmlformats.org/officeDocument/2006/relationships/hyperlink" Target="http://cs.wikipedia.org/wiki/Sediment%C3%A1rn%C3%AD_hornina" TargetMode="External"/><Relationship Id="rId100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hyperlink" Target="http://cs.wikipedia.org/wiki/Ter%C4%8Dovn%C3%ADk_pohledn%C3%BD" TargetMode="External"/><Relationship Id="rId72" Type="http://schemas.openxmlformats.org/officeDocument/2006/relationships/hyperlink" Target="http://cs.wikipedia.org/wiki/Repelent" TargetMode="External"/><Relationship Id="rId80" Type="http://schemas.openxmlformats.org/officeDocument/2006/relationships/image" Target="media/image2.jpeg"/><Relationship Id="rId85" Type="http://schemas.openxmlformats.org/officeDocument/2006/relationships/footer" Target="footer1.xml"/><Relationship Id="rId93" Type="http://schemas.openxmlformats.org/officeDocument/2006/relationships/hyperlink" Target="http://cs.wikipedia.org/wiki/Mapovn%C3%ADk_zem%C4%9Bpisn%C3%BD" TargetMode="External"/><Relationship Id="rId98" Type="http://schemas.openxmlformats.org/officeDocument/2006/relationships/hyperlink" Target="http://upload.wikimedia.org/wikipedia/commons/thumb/4/41/Xanthoria_elegans.jpg/800px-Xanthoria_elegans.jpg" TargetMode="External"/><Relationship Id="rId3" Type="http://schemas.openxmlformats.org/officeDocument/2006/relationships/styles" Target="styles.xml"/><Relationship Id="rId12" Type="http://schemas.openxmlformats.org/officeDocument/2006/relationships/hyperlink" Target="http://cs.wikipedia.org/wiki/Sinice" TargetMode="External"/><Relationship Id="rId17" Type="http://schemas.openxmlformats.org/officeDocument/2006/relationships/hyperlink" Target="http://cs.wikipedia.org/wiki/Houby" TargetMode="External"/><Relationship Id="rId25" Type="http://schemas.openxmlformats.org/officeDocument/2006/relationships/hyperlink" Target="http://cs.wikipedia.org/wiki/Mikroli%C5%A1ejn%C3%ADk" TargetMode="External"/><Relationship Id="rId33" Type="http://schemas.openxmlformats.org/officeDocument/2006/relationships/hyperlink" Target="http://cs.wikipedia.org/wiki/Mapovn%C3%ADk_zem%C4%9Bpisn%C3%BD" TargetMode="External"/><Relationship Id="rId38" Type="http://schemas.openxmlformats.org/officeDocument/2006/relationships/hyperlink" Target="http://cs.wikipedia.org/wiki/Poho%C5%99%C3%AD" TargetMode="External"/><Relationship Id="rId46" Type="http://schemas.openxmlformats.org/officeDocument/2006/relationships/hyperlink" Target="http://cs.wikipedia.org/wiki/Efem%C3%A9ra_(rostlina)" TargetMode="External"/><Relationship Id="rId59" Type="http://schemas.openxmlformats.org/officeDocument/2006/relationships/hyperlink" Target="http://cs.wikipedia.org/wiki/Hornina" TargetMode="External"/><Relationship Id="rId67" Type="http://schemas.openxmlformats.org/officeDocument/2006/relationships/hyperlink" Target="http://cs.wikipedia.org/wiki/Parf%C3%A9m" TargetMode="External"/><Relationship Id="rId20" Type="http://schemas.openxmlformats.org/officeDocument/2006/relationships/hyperlink" Target="http://cs.wikipedia.org/wiki/St%C3%A9lka" TargetMode="External"/><Relationship Id="rId41" Type="http://schemas.openxmlformats.org/officeDocument/2006/relationships/hyperlink" Target="http://cs.wikipedia.org/wiki/Sekvoj_v%C5%BEdyzelen%C3%A1" TargetMode="External"/><Relationship Id="rId54" Type="http://schemas.openxmlformats.org/officeDocument/2006/relationships/hyperlink" Target="http://cs.wikipedia.org/wiki/Sahara" TargetMode="External"/><Relationship Id="rId62" Type="http://schemas.openxmlformats.org/officeDocument/2006/relationships/hyperlink" Target="http://cs.wikipedia.org/wiki/Tropick%C3%BD_podnebn%C3%BD_p%C3%A1s" TargetMode="External"/><Relationship Id="rId70" Type="http://schemas.openxmlformats.org/officeDocument/2006/relationships/hyperlink" Target="http://cs.wikipedia.org/wiki/Palivo" TargetMode="External"/><Relationship Id="rId75" Type="http://schemas.openxmlformats.org/officeDocument/2006/relationships/hyperlink" Target="http://cs.wikipedia.org/w/index.php?title=Narkotikum&amp;action=edit&amp;redlink=1" TargetMode="External"/><Relationship Id="rId83" Type="http://schemas.openxmlformats.org/officeDocument/2006/relationships/hyperlink" Target="http://cs.wikipedia.org/wiki/Borka" TargetMode="External"/><Relationship Id="rId88" Type="http://schemas.openxmlformats.org/officeDocument/2006/relationships/hyperlink" Target="http://cs.wikipedia.org/wiki/Mapovn%C3%ADk_zem%C4%9Bpisn%C3%BD" TargetMode="External"/><Relationship Id="rId91" Type="http://schemas.openxmlformats.org/officeDocument/2006/relationships/hyperlink" Target="http://cs.wikipedia.org/wiki/%C4%8Cesko" TargetMode="External"/><Relationship Id="rId96" Type="http://schemas.openxmlformats.org/officeDocument/2006/relationships/hyperlink" Target="http://cs.wikipedia.org/wiki/Epify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cs.wikipedia.org/wiki/Houby_v%C5%99eckov%C3%BDtrusn%C3%A9" TargetMode="External"/><Relationship Id="rId23" Type="http://schemas.openxmlformats.org/officeDocument/2006/relationships/hyperlink" Target="http://cs.wikipedia.org/wiki/Fotosynt%C3%A9za" TargetMode="External"/><Relationship Id="rId28" Type="http://schemas.openxmlformats.org/officeDocument/2006/relationships/hyperlink" Target="http://cs.wikipedia.org/wiki/Dutohl%C3%A1vka_sob%C3%AD" TargetMode="External"/><Relationship Id="rId36" Type="http://schemas.openxmlformats.org/officeDocument/2006/relationships/hyperlink" Target="http://cs.wikipedia.org/wiki/Epifyt" TargetMode="External"/><Relationship Id="rId49" Type="http://schemas.openxmlformats.org/officeDocument/2006/relationships/hyperlink" Target="http://cs.wikipedia.org/wiki/Biom_voln%C3%A9ho_oce%C3%A1nu" TargetMode="External"/><Relationship Id="rId57" Type="http://schemas.openxmlformats.org/officeDocument/2006/relationships/hyperlink" Target="http://cs.wikipedia.org/wiki/Vy%C5%A1%C5%A1%C3%AD_rostliny" TargetMode="External"/><Relationship Id="rId10" Type="http://schemas.openxmlformats.org/officeDocument/2006/relationships/hyperlink" Target="http://cs.wikipedia.org/wiki/Houby" TargetMode="External"/><Relationship Id="rId31" Type="http://schemas.openxmlformats.org/officeDocument/2006/relationships/hyperlink" Target="http://cs.wikipedia.org/wiki/%C4%8Cesko" TargetMode="External"/><Relationship Id="rId44" Type="http://schemas.openxmlformats.org/officeDocument/2006/relationships/hyperlink" Target="http://cs.wikipedia.org/wiki/Vousatec" TargetMode="External"/><Relationship Id="rId52" Type="http://schemas.openxmlformats.org/officeDocument/2006/relationships/hyperlink" Target="http://cs.wikipedia.org/wiki/Misni%C4%8Dka_jedl%C3%A1" TargetMode="External"/><Relationship Id="rId60" Type="http://schemas.openxmlformats.org/officeDocument/2006/relationships/hyperlink" Target="http://cs.wikipedia.org/wiki/Efem%C3%A9ra_(rostlina)" TargetMode="External"/><Relationship Id="rId65" Type="http://schemas.openxmlformats.org/officeDocument/2006/relationships/hyperlink" Target="http://cs.wikipedia.org/wiki/Alkoholick%C3%BD_n%C3%A1poj" TargetMode="External"/><Relationship Id="rId73" Type="http://schemas.openxmlformats.org/officeDocument/2006/relationships/hyperlink" Target="http://cs.wikipedia.org/wiki/Jed" TargetMode="External"/><Relationship Id="rId78" Type="http://schemas.openxmlformats.org/officeDocument/2006/relationships/hyperlink" Target="http://cs.wikipedia.org/wiki/Bioindik%C3%A1tor" TargetMode="External"/><Relationship Id="rId81" Type="http://schemas.openxmlformats.org/officeDocument/2006/relationships/image" Target="media/image3.jpeg"/><Relationship Id="rId86" Type="http://schemas.openxmlformats.org/officeDocument/2006/relationships/hyperlink" Target="http://cs.wikipedia.org/wiki/%C4%8Cesko" TargetMode="External"/><Relationship Id="rId94" Type="http://schemas.openxmlformats.org/officeDocument/2006/relationships/hyperlink" Target="http://cs.wikipedia.org/wiki/Metr" TargetMode="External"/><Relationship Id="rId99" Type="http://schemas.openxmlformats.org/officeDocument/2006/relationships/hyperlink" Target="http://upload.wikimedia.org/wikipedia/commons/thumb/7/70/Xanthoria_parietina_%2806_03_31%29.jpg/800px-Xanthoria_parietina_%2806_03_31%29.jpg" TargetMode="External"/><Relationship Id="rId10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ymbi%C3%B3za" TargetMode="External"/><Relationship Id="rId13" Type="http://schemas.openxmlformats.org/officeDocument/2006/relationships/hyperlink" Target="http://cs.wikipedia.org/wiki/Fotobiont" TargetMode="External"/><Relationship Id="rId18" Type="http://schemas.openxmlformats.org/officeDocument/2006/relationships/hyperlink" Target="http://cs.wikipedia.org/wiki/Mutualismus" TargetMode="External"/><Relationship Id="rId39" Type="http://schemas.openxmlformats.org/officeDocument/2006/relationships/hyperlink" Target="http://cs.wikipedia.org/wiki/Arkti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6A1D2-DD4C-4409-B10A-8F0E96E10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2145</Words>
  <Characters>12656</Characters>
  <Application>Microsoft Office Word</Application>
  <DocSecurity>0</DocSecurity>
  <Lines>105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14772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Hana Martínková</dc:creator>
  <cp:lastModifiedBy>Dum</cp:lastModifiedBy>
  <cp:revision>3</cp:revision>
  <dcterms:created xsi:type="dcterms:W3CDTF">2013-04-04T07:47:00Z</dcterms:created>
  <dcterms:modified xsi:type="dcterms:W3CDTF">2013-04-04T07:47:00Z</dcterms:modified>
</cp:coreProperties>
</file>