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CD6" w:rsidRPr="001A5CD6" w:rsidRDefault="001A5CD6" w:rsidP="007A3DE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24130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-385445</wp:posOffset>
            </wp:positionH>
            <wp:positionV relativeFrom="paragraph">
              <wp:posOffset>319405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CD6" w:rsidRPr="00F72F3B" w:rsidRDefault="001A5CD6" w:rsidP="001A5CD6">
      <w:pPr>
        <w:pStyle w:val="Bezmezer"/>
        <w:tabs>
          <w:tab w:val="left" w:pos="3315"/>
          <w:tab w:val="center" w:pos="5233"/>
        </w:tabs>
        <w:ind w:left="3540" w:hanging="3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1A5CD6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1A5CD6" w:rsidRPr="00C35E41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Vzdělání pro konkurenceschopnost</w:t>
      </w:r>
    </w:p>
    <w:p w:rsidR="001A5CD6" w:rsidRDefault="001A5CD6" w:rsidP="001A5CD6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1A5CD6" w:rsidRPr="001A5CD6" w:rsidRDefault="001A5CD6" w:rsidP="007A3DE2">
      <w:pPr>
        <w:rPr>
          <w:b/>
          <w:sz w:val="24"/>
          <w:szCs w:val="24"/>
        </w:rPr>
      </w:pPr>
    </w:p>
    <w:p w:rsidR="001A5CD6" w:rsidRPr="006D626A" w:rsidRDefault="001A5CD6" w:rsidP="001A5CD6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1A5CD6" w:rsidRPr="00E23683" w:rsidRDefault="001A5CD6" w:rsidP="001A5CD6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</w:t>
      </w:r>
      <w:r w:rsidR="00E47B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 w:rsidR="002F48B6">
        <w:rPr>
          <w:rFonts w:ascii="Times New Roman" w:hAnsi="Times New Roman"/>
          <w:bCs/>
          <w:color w:val="0070C0"/>
          <w:sz w:val="24"/>
          <w:szCs w:val="24"/>
        </w:rPr>
        <w:t>1 A.19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="008C1352">
        <w:rPr>
          <w:rFonts w:ascii="Times New Roman" w:hAnsi="Times New Roman"/>
          <w:color w:val="31849B" w:themeColor="accent5" w:themeShade="BF"/>
          <w:sz w:val="24"/>
          <w:szCs w:val="24"/>
        </w:rPr>
        <w:t>D</w:t>
      </w:r>
      <w:r w:rsidR="00B60EAF">
        <w:rPr>
          <w:rFonts w:ascii="Times New Roman" w:hAnsi="Times New Roman"/>
          <w:color w:val="31849B" w:themeColor="accent5" w:themeShade="BF"/>
          <w:sz w:val="24"/>
          <w:szCs w:val="24"/>
        </w:rPr>
        <w:t>uben</w:t>
      </w:r>
      <w:r w:rsidRPr="00FC224E">
        <w:rPr>
          <w:rFonts w:ascii="Times New Roman" w:hAnsi="Times New Roman"/>
          <w:color w:val="31849B" w:themeColor="accent5" w:themeShade="BF"/>
          <w:sz w:val="24"/>
          <w:szCs w:val="24"/>
        </w:rPr>
        <w:t xml:space="preserve"> 2013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1A5CD6" w:rsidRDefault="001A5CD6" w:rsidP="001A5CD6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A5CD6" w:rsidRPr="0058150A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1A5CD6" w:rsidRPr="0058150A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 w:rsidR="002F48B6">
        <w:rPr>
          <w:rFonts w:ascii="Times New Roman" w:hAnsi="Times New Roman"/>
          <w:color w:val="0070C0"/>
          <w:sz w:val="24"/>
          <w:szCs w:val="24"/>
        </w:rPr>
        <w:t>se naučí a vyvodí písmeno ř, Ř</w:t>
      </w:r>
    </w:p>
    <w:p w:rsidR="001A5CD6" w:rsidRPr="007035FA" w:rsidRDefault="001A5CD6" w:rsidP="001A5CD6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1A5CD6" w:rsidRDefault="001A5CD6" w:rsidP="001A5CD6">
      <w:pPr>
        <w:rPr>
          <w:sz w:val="24"/>
          <w:szCs w:val="24"/>
        </w:rPr>
      </w:pPr>
      <w:bookmarkStart w:id="0" w:name="_GoBack"/>
      <w:bookmarkEnd w:id="0"/>
    </w:p>
    <w:p w:rsidR="001A5CD6" w:rsidRDefault="001A5CD6" w:rsidP="001A5CD6">
      <w:pPr>
        <w:rPr>
          <w:sz w:val="24"/>
          <w:szCs w:val="24"/>
        </w:rPr>
      </w:pPr>
    </w:p>
    <w:p w:rsidR="001A5CD6" w:rsidRPr="0031692B" w:rsidRDefault="001A5CD6" w:rsidP="001A5CD6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</w:t>
      </w:r>
      <w:r w:rsidR="002F48B6">
        <w:rPr>
          <w:rFonts w:ascii="Times New Roman" w:hAnsi="Times New Roman" w:cs="Times New Roman"/>
          <w:sz w:val="24"/>
          <w:szCs w:val="24"/>
        </w:rPr>
        <w:t>o z publikace Říkadla, strana 26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5CD6" w:rsidRDefault="001A5CD6" w:rsidP="007A3DE2">
      <w:pPr>
        <w:rPr>
          <w:b/>
          <w:sz w:val="72"/>
          <w:szCs w:val="72"/>
        </w:rPr>
      </w:pPr>
    </w:p>
    <w:p w:rsidR="007A3DE2" w:rsidRDefault="001A5D29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ř  Ř</w:t>
      </w:r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1A5D29">
        <w:rPr>
          <w:b/>
          <w:sz w:val="40"/>
          <w:szCs w:val="40"/>
        </w:rPr>
        <w:t>ř   Ř</w:t>
      </w:r>
    </w:p>
    <w:p w:rsidR="00EC5F3A" w:rsidRPr="000D175E" w:rsidRDefault="001A5D29" w:rsidP="00EC5F3A">
      <w:pPr>
        <w:rPr>
          <w:b/>
          <w:sz w:val="28"/>
          <w:szCs w:val="28"/>
        </w:rPr>
      </w:pPr>
      <w:r>
        <w:rPr>
          <w:b/>
          <w:sz w:val="28"/>
          <w:szCs w:val="28"/>
        </w:rPr>
        <w:t>ř</w:t>
      </w:r>
      <w:r w:rsidR="00EC5F3A" w:rsidRPr="000D175E">
        <w:rPr>
          <w:b/>
          <w:sz w:val="28"/>
          <w:szCs w:val="28"/>
        </w:rPr>
        <w:t xml:space="preserve">   - 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Default="001A5D29" w:rsidP="00A94294">
      <w:pPr>
        <w:outlineLvl w:val="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Ř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B30F65" w:rsidRPr="000D175E" w:rsidRDefault="00B30F65" w:rsidP="00A94294">
      <w:pPr>
        <w:outlineLvl w:val="0"/>
        <w:rPr>
          <w:b/>
          <w:color w:val="FF0000"/>
          <w:sz w:val="28"/>
          <w:szCs w:val="28"/>
        </w:rPr>
      </w:pPr>
    </w:p>
    <w:p w:rsidR="001A5D29" w:rsidRPr="001A5D29" w:rsidRDefault="001A5D29" w:rsidP="001A5D29">
      <w:pPr>
        <w:jc w:val="center"/>
        <w:rPr>
          <w:b/>
          <w:sz w:val="56"/>
          <w:szCs w:val="56"/>
        </w:rPr>
      </w:pPr>
      <w:r w:rsidRPr="001A5D29">
        <w:rPr>
          <w:b/>
          <w:sz w:val="56"/>
          <w:szCs w:val="56"/>
        </w:rPr>
        <w:t>Řekni, řekni, řekl táta:</w:t>
      </w:r>
    </w:p>
    <w:p w:rsidR="001A5D29" w:rsidRPr="001A5D29" w:rsidRDefault="001A5D29" w:rsidP="00A52E80">
      <w:pPr>
        <w:spacing w:line="240" w:lineRule="auto"/>
        <w:jc w:val="center"/>
        <w:rPr>
          <w:b/>
          <w:sz w:val="56"/>
          <w:szCs w:val="56"/>
        </w:rPr>
      </w:pPr>
      <w:r w:rsidRPr="001A5D29">
        <w:rPr>
          <w:b/>
          <w:sz w:val="56"/>
          <w:szCs w:val="56"/>
        </w:rPr>
        <w:t>Řeka plyne, řeka chvátá.</w:t>
      </w:r>
    </w:p>
    <w:p w:rsidR="001A5D29" w:rsidRPr="001A5D29" w:rsidRDefault="001A5D29" w:rsidP="00A52E80">
      <w:pPr>
        <w:spacing w:line="240" w:lineRule="auto"/>
        <w:jc w:val="center"/>
        <w:rPr>
          <w:b/>
          <w:sz w:val="56"/>
          <w:szCs w:val="56"/>
        </w:rPr>
      </w:pPr>
      <w:r w:rsidRPr="001A5D29">
        <w:rPr>
          <w:b/>
          <w:sz w:val="56"/>
          <w:szCs w:val="56"/>
        </w:rPr>
        <w:t>Řekni, řekni: řeřicha.</w:t>
      </w:r>
    </w:p>
    <w:p w:rsidR="001A5D29" w:rsidRPr="001A5D29" w:rsidRDefault="001A5D29" w:rsidP="00A52E80">
      <w:pPr>
        <w:spacing w:line="240" w:lineRule="auto"/>
        <w:jc w:val="center"/>
        <w:rPr>
          <w:b/>
          <w:sz w:val="56"/>
          <w:szCs w:val="56"/>
        </w:rPr>
      </w:pPr>
      <w:r w:rsidRPr="001A5D29">
        <w:rPr>
          <w:b/>
          <w:sz w:val="56"/>
          <w:szCs w:val="56"/>
        </w:rPr>
        <w:t>Řeka plyne do ticha.</w:t>
      </w:r>
    </w:p>
    <w:p w:rsidR="001A5D29" w:rsidRPr="001A5D29" w:rsidRDefault="001A5D29" w:rsidP="00A52E80">
      <w:pPr>
        <w:spacing w:line="240" w:lineRule="auto"/>
        <w:jc w:val="center"/>
        <w:rPr>
          <w:b/>
          <w:sz w:val="56"/>
          <w:szCs w:val="56"/>
        </w:rPr>
      </w:pPr>
      <w:r w:rsidRPr="001A5D29">
        <w:rPr>
          <w:b/>
          <w:sz w:val="56"/>
          <w:szCs w:val="56"/>
        </w:rPr>
        <w:t>Řekni, řekni Řehoři.</w:t>
      </w:r>
    </w:p>
    <w:p w:rsidR="001A5D29" w:rsidRDefault="001A5D29" w:rsidP="00A52E80">
      <w:pPr>
        <w:spacing w:line="240" w:lineRule="auto"/>
        <w:jc w:val="center"/>
        <w:rPr>
          <w:b/>
          <w:sz w:val="56"/>
          <w:szCs w:val="56"/>
        </w:rPr>
      </w:pPr>
      <w:r w:rsidRPr="001A5D29">
        <w:rPr>
          <w:b/>
          <w:sz w:val="56"/>
          <w:szCs w:val="56"/>
        </w:rPr>
        <w:t>Řekou plují úhoři.</w:t>
      </w:r>
    </w:p>
    <w:p w:rsidR="00A52E80" w:rsidRDefault="00A52E80" w:rsidP="00A52E80">
      <w:pPr>
        <w:spacing w:line="240" w:lineRule="auto"/>
        <w:jc w:val="center"/>
        <w:rPr>
          <w:b/>
          <w:sz w:val="56"/>
          <w:szCs w:val="56"/>
        </w:rPr>
      </w:pPr>
    </w:p>
    <w:p w:rsidR="001A5D29" w:rsidRPr="00A52E80" w:rsidRDefault="001A5D29" w:rsidP="001A5D29">
      <w:pPr>
        <w:rPr>
          <w:b/>
          <w:color w:val="FF0000"/>
          <w:sz w:val="44"/>
          <w:szCs w:val="44"/>
        </w:rPr>
      </w:pPr>
      <w:r w:rsidRPr="001A5D29">
        <w:rPr>
          <w:b/>
          <w:sz w:val="44"/>
          <w:szCs w:val="44"/>
        </w:rPr>
        <w:t xml:space="preserve">2. Nakresli 3 věci, které začínají na  </w:t>
      </w:r>
      <w:r w:rsidRPr="00A52E80">
        <w:rPr>
          <w:b/>
          <w:color w:val="FF0000"/>
          <w:sz w:val="44"/>
          <w:szCs w:val="44"/>
        </w:rPr>
        <w:t>ř   Ř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EE6FCE" w:rsidTr="00EE6FCE">
        <w:trPr>
          <w:trHeight w:val="2841"/>
        </w:trPr>
        <w:tc>
          <w:tcPr>
            <w:tcW w:w="3070" w:type="dxa"/>
          </w:tcPr>
          <w:p w:rsidR="00EE6FCE" w:rsidRDefault="00EE6FCE" w:rsidP="001A5D29">
            <w:pPr>
              <w:rPr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EE6FCE" w:rsidRDefault="00EE6FCE" w:rsidP="001A5D29">
            <w:pPr>
              <w:rPr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EE6FCE" w:rsidRDefault="00EE6FCE" w:rsidP="001A5D29">
            <w:pPr>
              <w:rPr>
                <w:b/>
                <w:sz w:val="44"/>
                <w:szCs w:val="44"/>
              </w:rPr>
            </w:pPr>
          </w:p>
        </w:tc>
      </w:tr>
    </w:tbl>
    <w:p w:rsidR="00334044" w:rsidRDefault="00334044" w:rsidP="00972A65">
      <w:pPr>
        <w:spacing w:after="0" w:line="240" w:lineRule="auto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3. Vyhledej rámečky se slovy, ve kterých je  </w:t>
      </w:r>
      <w:r w:rsidRPr="00334044">
        <w:rPr>
          <w:b/>
          <w:color w:val="FF0000"/>
          <w:sz w:val="44"/>
          <w:szCs w:val="44"/>
        </w:rPr>
        <w:t>ř  Ř</w:t>
      </w:r>
      <w:r>
        <w:rPr>
          <w:b/>
          <w:sz w:val="44"/>
          <w:szCs w:val="44"/>
        </w:rPr>
        <w:t xml:space="preserve"> </w:t>
      </w:r>
    </w:p>
    <w:p w:rsidR="001A5D29" w:rsidRPr="001A5D29" w:rsidRDefault="00334044" w:rsidP="00972A65">
      <w:pPr>
        <w:spacing w:after="0" w:line="240" w:lineRule="auto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a vybarvi je</w:t>
      </w:r>
    </w:p>
    <w:p w:rsidR="008E0CF5" w:rsidRDefault="008E0CF5" w:rsidP="00A94294">
      <w:pPr>
        <w:outlineLvl w:val="0"/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D16A41" w:rsidTr="00D16A41">
        <w:tc>
          <w:tcPr>
            <w:tcW w:w="1842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řemen</w:t>
            </w:r>
          </w:p>
        </w:tc>
        <w:tc>
          <w:tcPr>
            <w:tcW w:w="1842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vejce</w:t>
            </w:r>
          </w:p>
        </w:tc>
        <w:tc>
          <w:tcPr>
            <w:tcW w:w="1842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řepa</w:t>
            </w:r>
          </w:p>
        </w:tc>
        <w:tc>
          <w:tcPr>
            <w:tcW w:w="1843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bubák</w:t>
            </w:r>
          </w:p>
        </w:tc>
        <w:tc>
          <w:tcPr>
            <w:tcW w:w="1843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kořen</w:t>
            </w:r>
          </w:p>
        </w:tc>
      </w:tr>
      <w:tr w:rsidR="00D16A41" w:rsidTr="00D16A41">
        <w:tc>
          <w:tcPr>
            <w:tcW w:w="1842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banán</w:t>
            </w:r>
          </w:p>
        </w:tc>
        <w:tc>
          <w:tcPr>
            <w:tcW w:w="1842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Řehoř</w:t>
            </w:r>
          </w:p>
        </w:tc>
        <w:tc>
          <w:tcPr>
            <w:tcW w:w="1842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králík</w:t>
            </w:r>
          </w:p>
        </w:tc>
        <w:tc>
          <w:tcPr>
            <w:tcW w:w="1843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pekař</w:t>
            </w:r>
          </w:p>
        </w:tc>
        <w:tc>
          <w:tcPr>
            <w:tcW w:w="1843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šípek</w:t>
            </w:r>
          </w:p>
        </w:tc>
      </w:tr>
      <w:tr w:rsidR="00D16A41" w:rsidTr="00D16A41">
        <w:tc>
          <w:tcPr>
            <w:tcW w:w="1842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Bořek</w:t>
            </w:r>
          </w:p>
        </w:tc>
        <w:tc>
          <w:tcPr>
            <w:tcW w:w="1842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šašek</w:t>
            </w:r>
          </w:p>
        </w:tc>
        <w:tc>
          <w:tcPr>
            <w:tcW w:w="1842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řetěz</w:t>
            </w:r>
          </w:p>
        </w:tc>
        <w:tc>
          <w:tcPr>
            <w:tcW w:w="1843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košík</w:t>
            </w:r>
          </w:p>
        </w:tc>
        <w:tc>
          <w:tcPr>
            <w:tcW w:w="1843" w:type="dxa"/>
          </w:tcPr>
          <w:p w:rsidR="00D16A41" w:rsidRDefault="00D16A41" w:rsidP="00D16A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úhoř</w:t>
            </w:r>
          </w:p>
        </w:tc>
      </w:tr>
    </w:tbl>
    <w:p w:rsidR="008E0CF5" w:rsidRDefault="008E0CF5" w:rsidP="00453067">
      <w:pPr>
        <w:outlineLvl w:val="0"/>
        <w:rPr>
          <w:b/>
          <w:sz w:val="44"/>
          <w:szCs w:val="44"/>
        </w:rPr>
      </w:pPr>
    </w:p>
    <w:p w:rsidR="008E0CF5" w:rsidRPr="008E0CF5" w:rsidRDefault="008E0CF5" w:rsidP="00453067">
      <w:pPr>
        <w:outlineLvl w:val="0"/>
        <w:rPr>
          <w:b/>
          <w:sz w:val="44"/>
          <w:szCs w:val="44"/>
        </w:rPr>
      </w:pPr>
    </w:p>
    <w:p w:rsidR="00453067" w:rsidRDefault="00DB7DC3" w:rsidP="00453067">
      <w:pPr>
        <w:outlineLvl w:val="0"/>
        <w:rPr>
          <w:b/>
          <w:sz w:val="44"/>
          <w:szCs w:val="44"/>
        </w:rPr>
      </w:pPr>
      <w:r w:rsidRPr="00DB7DC3">
        <w:rPr>
          <w:b/>
          <w:sz w:val="44"/>
          <w:szCs w:val="44"/>
        </w:rPr>
        <w:t>4.</w:t>
      </w:r>
      <w:r>
        <w:rPr>
          <w:b/>
          <w:sz w:val="44"/>
          <w:szCs w:val="44"/>
        </w:rPr>
        <w:t xml:space="preserve"> Spoj otázku se správnou odpovědí</w:t>
      </w:r>
    </w:p>
    <w:p w:rsidR="00D30674" w:rsidRDefault="00D30674" w:rsidP="00453067">
      <w:pPr>
        <w:outlineLvl w:val="0"/>
        <w:rPr>
          <w:b/>
          <w:sz w:val="44"/>
          <w:szCs w:val="44"/>
        </w:rPr>
      </w:pPr>
    </w:p>
    <w:p w:rsidR="00DB7DC3" w:rsidRDefault="00DB7DC3" w:rsidP="00453067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Kdo loví ryby?                                      MLYNÁŘ</w:t>
      </w:r>
    </w:p>
    <w:p w:rsidR="00DB7DC3" w:rsidRDefault="00DB7DC3" w:rsidP="00453067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Kdo mele mouku?                               LÉKAŘ</w:t>
      </w:r>
    </w:p>
    <w:p w:rsidR="00DB7DC3" w:rsidRDefault="00DB7DC3" w:rsidP="00453067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Kdo pěstuje jablka?                            VČELAŘ</w:t>
      </w:r>
    </w:p>
    <w:p w:rsidR="00DB7DC3" w:rsidRDefault="00DB7DC3" w:rsidP="00453067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Kdo léčí lidi?                                         PEKAŘ</w:t>
      </w:r>
    </w:p>
    <w:p w:rsidR="00DB7DC3" w:rsidRDefault="00DB7DC3" w:rsidP="00453067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Kdo peče chleba?                                RYBÁŘ</w:t>
      </w:r>
    </w:p>
    <w:p w:rsidR="00D30674" w:rsidRDefault="00D30674" w:rsidP="00453067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Kdo chová včely?                                 SADAŘ</w:t>
      </w:r>
    </w:p>
    <w:p w:rsidR="00D30674" w:rsidRDefault="00D30674" w:rsidP="00453067">
      <w:pPr>
        <w:outlineLvl w:val="0"/>
        <w:rPr>
          <w:b/>
          <w:sz w:val="40"/>
          <w:szCs w:val="40"/>
        </w:rPr>
      </w:pPr>
    </w:p>
    <w:p w:rsidR="00D30674" w:rsidRDefault="00D30674" w:rsidP="00453067">
      <w:pPr>
        <w:outlineLvl w:val="0"/>
        <w:rPr>
          <w:b/>
          <w:sz w:val="40"/>
          <w:szCs w:val="40"/>
        </w:rPr>
      </w:pPr>
    </w:p>
    <w:p w:rsidR="00D30674" w:rsidRDefault="00D30674" w:rsidP="00453067">
      <w:pPr>
        <w:outlineLvl w:val="0"/>
        <w:rPr>
          <w:b/>
          <w:sz w:val="40"/>
          <w:szCs w:val="40"/>
        </w:rPr>
      </w:pPr>
    </w:p>
    <w:p w:rsidR="00D30674" w:rsidRDefault="00D30674" w:rsidP="00453067">
      <w:pPr>
        <w:outlineLvl w:val="0"/>
        <w:rPr>
          <w:b/>
          <w:sz w:val="36"/>
          <w:szCs w:val="36"/>
        </w:rPr>
      </w:pPr>
      <w:r w:rsidRPr="00D30674">
        <w:rPr>
          <w:b/>
          <w:sz w:val="36"/>
          <w:szCs w:val="36"/>
        </w:rPr>
        <w:lastRenderedPageBreak/>
        <w:t>5. Vylušti křížovku a tajenku napiš na řádek pod křížovku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675"/>
        <w:gridCol w:w="709"/>
        <w:gridCol w:w="709"/>
        <w:gridCol w:w="709"/>
      </w:tblGrid>
      <w:tr w:rsidR="00D30674" w:rsidTr="00D30674">
        <w:tc>
          <w:tcPr>
            <w:tcW w:w="675" w:type="dxa"/>
            <w:shd w:val="clear" w:color="auto" w:fill="FABF8F" w:themeFill="accent6" w:themeFillTint="99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</w:tr>
      <w:tr w:rsidR="00D30674" w:rsidTr="00D30674">
        <w:tc>
          <w:tcPr>
            <w:tcW w:w="675" w:type="dxa"/>
            <w:shd w:val="clear" w:color="auto" w:fill="FABF8F" w:themeFill="accent6" w:themeFillTint="99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808080" w:themeFill="background1" w:themeFillShade="80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</w:tr>
      <w:tr w:rsidR="00D30674" w:rsidTr="00D30674">
        <w:tc>
          <w:tcPr>
            <w:tcW w:w="675" w:type="dxa"/>
            <w:shd w:val="clear" w:color="auto" w:fill="FABF8F" w:themeFill="accent6" w:themeFillTint="99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</w:tr>
      <w:tr w:rsidR="00D30674" w:rsidTr="00D30674">
        <w:tc>
          <w:tcPr>
            <w:tcW w:w="675" w:type="dxa"/>
            <w:shd w:val="clear" w:color="auto" w:fill="FABF8F" w:themeFill="accent6" w:themeFillTint="99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808080" w:themeFill="background1" w:themeFillShade="80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</w:tr>
      <w:tr w:rsidR="00D30674" w:rsidTr="00D30674">
        <w:tc>
          <w:tcPr>
            <w:tcW w:w="675" w:type="dxa"/>
            <w:shd w:val="clear" w:color="auto" w:fill="FABF8F" w:themeFill="accent6" w:themeFillTint="99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709" w:type="dxa"/>
          </w:tcPr>
          <w:p w:rsidR="00D30674" w:rsidRDefault="00D30674" w:rsidP="00D30674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</w:tr>
    </w:tbl>
    <w:p w:rsidR="00D30674" w:rsidRPr="00D30674" w:rsidRDefault="00D30674" w:rsidP="00D30674">
      <w:pPr>
        <w:spacing w:after="0" w:line="240" w:lineRule="auto"/>
        <w:outlineLvl w:val="0"/>
        <w:rPr>
          <w:b/>
          <w:sz w:val="36"/>
          <w:szCs w:val="36"/>
        </w:rPr>
      </w:pPr>
      <w:r w:rsidRPr="00D30674">
        <w:rPr>
          <w:b/>
          <w:sz w:val="36"/>
          <w:szCs w:val="36"/>
        </w:rPr>
        <w:t>1. Vyrábí se z ní cukr</w:t>
      </w:r>
    </w:p>
    <w:p w:rsidR="00D30674" w:rsidRPr="00D30674" w:rsidRDefault="00D30674" w:rsidP="00D30674">
      <w:pPr>
        <w:spacing w:after="0" w:line="240" w:lineRule="auto"/>
        <w:outlineLvl w:val="0"/>
        <w:rPr>
          <w:b/>
          <w:sz w:val="36"/>
          <w:szCs w:val="36"/>
        </w:rPr>
      </w:pPr>
      <w:r w:rsidRPr="00D30674">
        <w:rPr>
          <w:b/>
          <w:sz w:val="36"/>
          <w:szCs w:val="36"/>
        </w:rPr>
        <w:t>2. Nejvyšší karta</w:t>
      </w:r>
    </w:p>
    <w:p w:rsidR="00D30674" w:rsidRPr="00D30674" w:rsidRDefault="00D30674" w:rsidP="00D30674">
      <w:pPr>
        <w:spacing w:after="0" w:line="240" w:lineRule="auto"/>
        <w:outlineLvl w:val="0"/>
        <w:rPr>
          <w:b/>
          <w:sz w:val="36"/>
          <w:szCs w:val="36"/>
        </w:rPr>
      </w:pPr>
      <w:r w:rsidRPr="00D30674">
        <w:rPr>
          <w:b/>
          <w:sz w:val="36"/>
          <w:szCs w:val="36"/>
        </w:rPr>
        <w:t>3. Vysoký kopec</w:t>
      </w:r>
    </w:p>
    <w:p w:rsidR="00D30674" w:rsidRPr="00D30674" w:rsidRDefault="00D30674" w:rsidP="00D30674">
      <w:pPr>
        <w:spacing w:after="0" w:line="240" w:lineRule="auto"/>
        <w:outlineLvl w:val="0"/>
        <w:rPr>
          <w:b/>
          <w:sz w:val="36"/>
          <w:szCs w:val="36"/>
        </w:rPr>
      </w:pPr>
      <w:r w:rsidRPr="00D30674">
        <w:rPr>
          <w:b/>
          <w:sz w:val="36"/>
          <w:szCs w:val="36"/>
        </w:rPr>
        <w:t>4. Chlapecké jméno</w:t>
      </w:r>
    </w:p>
    <w:p w:rsidR="00D30674" w:rsidRDefault="00D30674" w:rsidP="00D30674">
      <w:pPr>
        <w:spacing w:after="0" w:line="240" w:lineRule="auto"/>
        <w:outlineLvl w:val="0"/>
        <w:rPr>
          <w:b/>
          <w:sz w:val="36"/>
          <w:szCs w:val="36"/>
        </w:rPr>
      </w:pPr>
      <w:r w:rsidRPr="00D30674">
        <w:rPr>
          <w:b/>
          <w:sz w:val="36"/>
          <w:szCs w:val="36"/>
        </w:rPr>
        <w:t>5. Roste z</w:t>
      </w:r>
      <w:r w:rsidR="006B0994">
        <w:rPr>
          <w:b/>
          <w:sz w:val="36"/>
          <w:szCs w:val="36"/>
        </w:rPr>
        <w:t> </w:t>
      </w:r>
      <w:r w:rsidRPr="00D30674">
        <w:rPr>
          <w:b/>
          <w:sz w:val="36"/>
          <w:szCs w:val="36"/>
        </w:rPr>
        <w:t>víčka</w:t>
      </w:r>
    </w:p>
    <w:p w:rsidR="006B0994" w:rsidRDefault="006B0994" w:rsidP="00D30674">
      <w:pPr>
        <w:spacing w:after="0" w:line="240" w:lineRule="auto"/>
        <w:outlineLvl w:val="0"/>
        <w:rPr>
          <w:b/>
          <w:sz w:val="36"/>
          <w:szCs w:val="36"/>
        </w:rPr>
      </w:pPr>
    </w:p>
    <w:p w:rsidR="006B0994" w:rsidRDefault="006B0994" w:rsidP="00D30674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TAJENKA: ___________________</w:t>
      </w:r>
    </w:p>
    <w:p w:rsidR="00D30674" w:rsidRDefault="00D30674" w:rsidP="00D30674">
      <w:pPr>
        <w:spacing w:after="0" w:line="240" w:lineRule="auto"/>
        <w:outlineLvl w:val="0"/>
        <w:rPr>
          <w:b/>
          <w:sz w:val="36"/>
          <w:szCs w:val="36"/>
        </w:rPr>
      </w:pPr>
    </w:p>
    <w:p w:rsidR="00D30674" w:rsidRDefault="00D30674" w:rsidP="00D30674">
      <w:pPr>
        <w:spacing w:after="0" w:line="240" w:lineRule="auto"/>
        <w:outlineLvl w:val="0"/>
        <w:rPr>
          <w:b/>
          <w:sz w:val="36"/>
          <w:szCs w:val="36"/>
        </w:rPr>
      </w:pPr>
    </w:p>
    <w:p w:rsidR="00353139" w:rsidRDefault="00D30674" w:rsidP="00D30674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6.</w:t>
      </w:r>
      <w:r w:rsidR="00353139">
        <w:rPr>
          <w:b/>
          <w:sz w:val="36"/>
          <w:szCs w:val="36"/>
        </w:rPr>
        <w:t xml:space="preserve"> Vybarvi deštník  </w:t>
      </w:r>
      <w:r w:rsidR="00353139" w:rsidRPr="00353139">
        <w:rPr>
          <w:b/>
          <w:color w:val="FF0000"/>
          <w:sz w:val="36"/>
          <w:szCs w:val="36"/>
        </w:rPr>
        <w:t>ř – červeně,</w:t>
      </w:r>
      <w:r w:rsidR="00353139">
        <w:rPr>
          <w:b/>
          <w:sz w:val="36"/>
          <w:szCs w:val="36"/>
        </w:rPr>
        <w:t xml:space="preserve"> </w:t>
      </w:r>
      <w:r w:rsidR="00353139" w:rsidRPr="00353139">
        <w:rPr>
          <w:b/>
          <w:color w:val="0070C0"/>
          <w:sz w:val="36"/>
          <w:szCs w:val="36"/>
        </w:rPr>
        <w:t>Ř – modře,</w:t>
      </w:r>
      <w:r w:rsidR="00353139">
        <w:rPr>
          <w:b/>
          <w:sz w:val="36"/>
          <w:szCs w:val="36"/>
        </w:rPr>
        <w:t xml:space="preserve"> </w:t>
      </w:r>
    </w:p>
    <w:p w:rsidR="00B97A36" w:rsidRDefault="00353139" w:rsidP="00D30674">
      <w:pPr>
        <w:spacing w:after="0" w:line="240" w:lineRule="auto"/>
        <w:outlineLvl w:val="0"/>
        <w:rPr>
          <w:b/>
          <w:noProof/>
          <w:sz w:val="36"/>
          <w:szCs w:val="36"/>
        </w:rPr>
      </w:pPr>
      <w:r>
        <w:rPr>
          <w:b/>
          <w:color w:val="00B050"/>
          <w:sz w:val="36"/>
          <w:szCs w:val="36"/>
        </w:rPr>
        <w:t xml:space="preserve">                                   </w:t>
      </w:r>
      <w:r w:rsidRPr="00353139">
        <w:rPr>
          <w:b/>
          <w:color w:val="00B050"/>
          <w:sz w:val="36"/>
          <w:szCs w:val="36"/>
        </w:rPr>
        <w:t>š – zeleně,</w:t>
      </w:r>
      <w:r>
        <w:rPr>
          <w:b/>
          <w:sz w:val="36"/>
          <w:szCs w:val="36"/>
        </w:rPr>
        <w:t xml:space="preserve">  </w:t>
      </w:r>
      <w:r w:rsidRPr="00353139">
        <w:rPr>
          <w:b/>
          <w:color w:val="984806" w:themeColor="accent6" w:themeShade="80"/>
          <w:sz w:val="36"/>
          <w:szCs w:val="36"/>
        </w:rPr>
        <w:t>Š - hnědě</w:t>
      </w:r>
      <w:r>
        <w:rPr>
          <w:b/>
          <w:sz w:val="36"/>
          <w:szCs w:val="36"/>
        </w:rPr>
        <w:t xml:space="preserve"> </w:t>
      </w:r>
    </w:p>
    <w:p w:rsidR="00B97A36" w:rsidRDefault="00B97A36" w:rsidP="00D30674">
      <w:pPr>
        <w:spacing w:after="0" w:line="240" w:lineRule="auto"/>
        <w:outlineLvl w:val="0"/>
        <w:rPr>
          <w:b/>
          <w:noProof/>
          <w:sz w:val="36"/>
          <w:szCs w:val="36"/>
        </w:rPr>
      </w:pPr>
    </w:p>
    <w:p w:rsidR="00D30674" w:rsidRDefault="00D30674" w:rsidP="00D30674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5762538" cy="4924425"/>
            <wp:effectExtent l="19050" t="0" r="0" b="0"/>
            <wp:docPr id="1" name="Obrázek 0" descr="sken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2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22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A36" w:rsidRDefault="00B97A36" w:rsidP="00D30674">
      <w:pPr>
        <w:spacing w:after="0" w:line="240" w:lineRule="auto"/>
        <w:outlineLvl w:val="0"/>
        <w:rPr>
          <w:b/>
          <w:sz w:val="36"/>
          <w:szCs w:val="36"/>
        </w:rPr>
      </w:pPr>
    </w:p>
    <w:p w:rsidR="00B97A36" w:rsidRDefault="00B97A36" w:rsidP="00D30674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7.  Vybarvi šišku  </w:t>
      </w:r>
      <w:r w:rsidRPr="00B97A36">
        <w:rPr>
          <w:b/>
          <w:color w:val="984806" w:themeColor="accent6" w:themeShade="80"/>
          <w:sz w:val="36"/>
          <w:szCs w:val="36"/>
        </w:rPr>
        <w:t>ř – hnědě,</w:t>
      </w:r>
      <w:r>
        <w:rPr>
          <w:b/>
          <w:sz w:val="36"/>
          <w:szCs w:val="36"/>
        </w:rPr>
        <w:t xml:space="preserve"> </w:t>
      </w:r>
      <w:r w:rsidRPr="00B97A36">
        <w:rPr>
          <w:b/>
          <w:color w:val="00B050"/>
          <w:sz w:val="36"/>
          <w:szCs w:val="36"/>
        </w:rPr>
        <w:t>Ř – zeleně,</w:t>
      </w:r>
      <w:r>
        <w:rPr>
          <w:b/>
          <w:sz w:val="36"/>
          <w:szCs w:val="36"/>
        </w:rPr>
        <w:t xml:space="preserve"> </w:t>
      </w:r>
      <w:r w:rsidRPr="00B97A36">
        <w:rPr>
          <w:b/>
          <w:color w:val="FFC000"/>
          <w:sz w:val="36"/>
          <w:szCs w:val="36"/>
        </w:rPr>
        <w:t>š – žlutě,</w:t>
      </w:r>
      <w:r>
        <w:rPr>
          <w:b/>
          <w:sz w:val="36"/>
          <w:szCs w:val="36"/>
        </w:rPr>
        <w:t xml:space="preserve"> Š - černě</w:t>
      </w:r>
    </w:p>
    <w:p w:rsidR="00B97A36" w:rsidRDefault="00B97A36" w:rsidP="00D30674">
      <w:pPr>
        <w:spacing w:after="0" w:line="240" w:lineRule="auto"/>
        <w:outlineLvl w:val="0"/>
        <w:rPr>
          <w:b/>
          <w:sz w:val="36"/>
          <w:szCs w:val="36"/>
        </w:rPr>
      </w:pPr>
    </w:p>
    <w:p w:rsidR="00B97A36" w:rsidRPr="00D30674" w:rsidRDefault="00B97A36" w:rsidP="00D30674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5526035" cy="7065278"/>
            <wp:effectExtent l="19050" t="0" r="0" b="0"/>
            <wp:docPr id="2" name="Obrázek 1" descr="sken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1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6035" cy="7065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7A36" w:rsidRPr="00D30674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7D2" w:rsidRDefault="003317D2" w:rsidP="00170FB7">
      <w:pPr>
        <w:spacing w:after="0" w:line="240" w:lineRule="auto"/>
      </w:pPr>
      <w:r>
        <w:separator/>
      </w:r>
    </w:p>
  </w:endnote>
  <w:endnote w:type="continuationSeparator" w:id="0">
    <w:p w:rsidR="003317D2" w:rsidRDefault="003317D2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7D2" w:rsidRDefault="003317D2" w:rsidP="00170FB7">
      <w:pPr>
        <w:spacing w:after="0" w:line="240" w:lineRule="auto"/>
      </w:pPr>
      <w:r>
        <w:separator/>
      </w:r>
    </w:p>
  </w:footnote>
  <w:footnote w:type="continuationSeparator" w:id="0">
    <w:p w:rsidR="003317D2" w:rsidRDefault="003317D2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0541"/>
    <w:rsid w:val="000022B2"/>
    <w:rsid w:val="00004292"/>
    <w:rsid w:val="00011442"/>
    <w:rsid w:val="00013966"/>
    <w:rsid w:val="00023BA8"/>
    <w:rsid w:val="00032027"/>
    <w:rsid w:val="000511BE"/>
    <w:rsid w:val="00057A28"/>
    <w:rsid w:val="00073BEA"/>
    <w:rsid w:val="00087414"/>
    <w:rsid w:val="000D175E"/>
    <w:rsid w:val="0011722F"/>
    <w:rsid w:val="0012654D"/>
    <w:rsid w:val="001665FB"/>
    <w:rsid w:val="00170FB7"/>
    <w:rsid w:val="001A5CD6"/>
    <w:rsid w:val="001A5D29"/>
    <w:rsid w:val="001B5C53"/>
    <w:rsid w:val="001C3159"/>
    <w:rsid w:val="00202E48"/>
    <w:rsid w:val="00230128"/>
    <w:rsid w:val="00256FC1"/>
    <w:rsid w:val="00262459"/>
    <w:rsid w:val="00280411"/>
    <w:rsid w:val="002F2407"/>
    <w:rsid w:val="002F48B6"/>
    <w:rsid w:val="0030567F"/>
    <w:rsid w:val="00316E2B"/>
    <w:rsid w:val="003317D2"/>
    <w:rsid w:val="00334044"/>
    <w:rsid w:val="00353139"/>
    <w:rsid w:val="003554E0"/>
    <w:rsid w:val="00371B4D"/>
    <w:rsid w:val="00373F92"/>
    <w:rsid w:val="003A00C9"/>
    <w:rsid w:val="003A1F76"/>
    <w:rsid w:val="003E0D2D"/>
    <w:rsid w:val="00400EB2"/>
    <w:rsid w:val="00415212"/>
    <w:rsid w:val="004400DF"/>
    <w:rsid w:val="00445281"/>
    <w:rsid w:val="00451E53"/>
    <w:rsid w:val="00453067"/>
    <w:rsid w:val="004562C9"/>
    <w:rsid w:val="00474121"/>
    <w:rsid w:val="00512E49"/>
    <w:rsid w:val="005258CA"/>
    <w:rsid w:val="005536A7"/>
    <w:rsid w:val="005633DD"/>
    <w:rsid w:val="00565825"/>
    <w:rsid w:val="00577545"/>
    <w:rsid w:val="005B15C8"/>
    <w:rsid w:val="005C4028"/>
    <w:rsid w:val="005F5996"/>
    <w:rsid w:val="00623511"/>
    <w:rsid w:val="00627F43"/>
    <w:rsid w:val="00653C63"/>
    <w:rsid w:val="00682E30"/>
    <w:rsid w:val="006B0994"/>
    <w:rsid w:val="006E2F35"/>
    <w:rsid w:val="006F381D"/>
    <w:rsid w:val="00707816"/>
    <w:rsid w:val="00713754"/>
    <w:rsid w:val="00747AB2"/>
    <w:rsid w:val="00764A16"/>
    <w:rsid w:val="00771690"/>
    <w:rsid w:val="007A3DE2"/>
    <w:rsid w:val="007E59FA"/>
    <w:rsid w:val="00840D91"/>
    <w:rsid w:val="008811AA"/>
    <w:rsid w:val="00886BE1"/>
    <w:rsid w:val="008A2191"/>
    <w:rsid w:val="008A6E85"/>
    <w:rsid w:val="008C1352"/>
    <w:rsid w:val="008E0CF5"/>
    <w:rsid w:val="00923FBA"/>
    <w:rsid w:val="00934D56"/>
    <w:rsid w:val="00972A65"/>
    <w:rsid w:val="00A16A5E"/>
    <w:rsid w:val="00A40C04"/>
    <w:rsid w:val="00A5211A"/>
    <w:rsid w:val="00A52E80"/>
    <w:rsid w:val="00A94294"/>
    <w:rsid w:val="00AB7EAE"/>
    <w:rsid w:val="00AC5D40"/>
    <w:rsid w:val="00B12111"/>
    <w:rsid w:val="00B2050C"/>
    <w:rsid w:val="00B30F65"/>
    <w:rsid w:val="00B31570"/>
    <w:rsid w:val="00B60EAF"/>
    <w:rsid w:val="00B95275"/>
    <w:rsid w:val="00B97A36"/>
    <w:rsid w:val="00BB4CE6"/>
    <w:rsid w:val="00BF741B"/>
    <w:rsid w:val="00C10882"/>
    <w:rsid w:val="00C27138"/>
    <w:rsid w:val="00C4074D"/>
    <w:rsid w:val="00C44369"/>
    <w:rsid w:val="00C64F5B"/>
    <w:rsid w:val="00C74B05"/>
    <w:rsid w:val="00D16A41"/>
    <w:rsid w:val="00D30674"/>
    <w:rsid w:val="00DA7861"/>
    <w:rsid w:val="00DB7DC3"/>
    <w:rsid w:val="00DD617F"/>
    <w:rsid w:val="00E154AF"/>
    <w:rsid w:val="00E2425E"/>
    <w:rsid w:val="00E47BB5"/>
    <w:rsid w:val="00EA1A30"/>
    <w:rsid w:val="00EB33F8"/>
    <w:rsid w:val="00EC5F3A"/>
    <w:rsid w:val="00EE61FD"/>
    <w:rsid w:val="00EE6FCE"/>
    <w:rsid w:val="00F16ECB"/>
    <w:rsid w:val="00F21793"/>
    <w:rsid w:val="00F703FF"/>
    <w:rsid w:val="00F74740"/>
    <w:rsid w:val="00F92B72"/>
    <w:rsid w:val="00FB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A9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94294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1A5CD6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4A3FF-0BC3-46A9-9E45-CB5E1183D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329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18</cp:revision>
  <cp:lastPrinted>2013-03-26T13:57:00Z</cp:lastPrinted>
  <dcterms:created xsi:type="dcterms:W3CDTF">2013-04-03T08:14:00Z</dcterms:created>
  <dcterms:modified xsi:type="dcterms:W3CDTF">2013-04-05T00:15:00Z</dcterms:modified>
</cp:coreProperties>
</file>