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0F0" w:rsidRDefault="00CE30F0">
      <w:pPr>
        <w:pStyle w:val="Heading2"/>
      </w:pPr>
      <w:r>
        <w:t>VY_32_INOVACE_14.03.58</w:t>
      </w:r>
    </w:p>
    <w:p w:rsidR="00CE30F0" w:rsidRDefault="00CE30F0">
      <w:pPr>
        <w:pStyle w:val="Heading1"/>
      </w:pPr>
      <w:r>
        <w:t>Základní škola 28. října Neratovice</w:t>
      </w:r>
    </w:p>
    <w:p w:rsidR="00CE30F0" w:rsidRDefault="00CE30F0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 filled="t">
            <v:imagedata r:id="rId5" o:title=""/>
          </v:shape>
        </w:pict>
      </w:r>
    </w:p>
    <w:p w:rsidR="00CE30F0" w:rsidRDefault="00CE30F0">
      <w:pPr>
        <w:jc w:val="center"/>
        <w:rPr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CE30F0" w:rsidRDefault="00CE30F0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CE30F0" w:rsidRDefault="00CE30F0">
      <w:pPr>
        <w:jc w:val="center"/>
        <w:rPr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CE30F0" w:rsidRDefault="00CE30F0">
      <w:pPr>
        <w:rPr>
          <w:rFonts w:ascii="Times New Roman" w:hAnsi="Times New Roman" w:cs="Times New Roman"/>
        </w:rPr>
      </w:pPr>
    </w:p>
    <w:p w:rsidR="00CE30F0" w:rsidRDefault="00CE30F0">
      <w:r>
        <w:t xml:space="preserve">Název výukového materiálu:  Pracovní list - nakupujeme </w:t>
      </w:r>
      <w:r>
        <w:br/>
      </w:r>
      <w:r>
        <w:br/>
        <w:t>Datum: listopad 2012</w:t>
      </w:r>
    </w:p>
    <w:p w:rsidR="00CE30F0" w:rsidRDefault="00CE30F0">
      <w:r>
        <w:t xml:space="preserve">Předmět:   Matematika </w:t>
      </w:r>
    </w:p>
    <w:p w:rsidR="00CE30F0" w:rsidRDefault="00CE30F0">
      <w:r>
        <w:t>Autor:  Ing. Lucie Hubínková</w:t>
      </w:r>
    </w:p>
    <w:p w:rsidR="00CE30F0" w:rsidRDefault="00CE30F0">
      <w:r>
        <w:t>Cílová skupina:  5. ročník</w:t>
      </w:r>
    </w:p>
    <w:p w:rsidR="00CE30F0" w:rsidRDefault="00CE30F0">
      <w:pPr>
        <w:rPr>
          <w:rFonts w:ascii="Times New Roman" w:hAnsi="Times New Roman" w:cs="Times New Roman"/>
        </w:rPr>
      </w:pPr>
      <w:r>
        <w:t xml:space="preserve">Anotace:  Na začátku pracovního listu si doplníme ceny základních potravin. Uveďte ceny s halíři. Poté seřadíme ceny vzestupně a určíme si, za kterou potravinu zaplatíme nejvíce a nejméně. V dalším úkolu máme seznam potravin, které máme koupit.  Posledním úkolem je najít různé způsoby, jak můžeme zaplatit náš nákup. </w:t>
      </w:r>
      <w:bookmarkStart w:id="0" w:name="_GoBack"/>
      <w:bookmarkEnd w:id="0"/>
    </w:p>
    <w:p w:rsidR="00CE30F0" w:rsidRDefault="00CE30F0">
      <w:pPr>
        <w:rPr>
          <w:rFonts w:ascii="Times New Roman" w:hAnsi="Times New Roman" w:cs="Times New Roman"/>
        </w:rPr>
      </w:pPr>
    </w:p>
    <w:p w:rsidR="00CE30F0" w:rsidRDefault="00CE30F0">
      <w:pPr>
        <w:rPr>
          <w:rFonts w:ascii="Times New Roman" w:hAnsi="Times New Roman" w:cs="Times New Roman"/>
        </w:rPr>
      </w:pPr>
    </w:p>
    <w:p w:rsidR="00CE30F0" w:rsidRDefault="00CE30F0">
      <w:r>
        <w:t>Materiály jsou určeny pro bezplatné používání pro potřeby výuky a vzdělávání na všech typech škol a školských zařízení. Jakékoliv další využití podléhá autorskému zákonu.</w:t>
      </w:r>
    </w:p>
    <w:p w:rsidR="00CE30F0" w:rsidRDefault="00CE30F0">
      <w:pPr>
        <w:rPr>
          <w:rFonts w:ascii="Times New Roman" w:hAnsi="Times New Roman" w:cs="Times New Roman"/>
        </w:rPr>
      </w:pPr>
    </w:p>
    <w:p w:rsidR="00CE30F0" w:rsidRDefault="00CE30F0">
      <w:pPr>
        <w:rPr>
          <w:rFonts w:ascii="Times New Roman" w:hAnsi="Times New Roman" w:cs="Times New Roman"/>
        </w:rPr>
      </w:pPr>
    </w:p>
    <w:p w:rsidR="00CE30F0" w:rsidRDefault="00CE30F0">
      <w:pPr>
        <w:rPr>
          <w:rFonts w:ascii="Times New Roman" w:hAnsi="Times New Roman" w:cs="Times New Roman"/>
        </w:rPr>
      </w:pPr>
    </w:p>
    <w:p w:rsidR="00CE30F0" w:rsidRDefault="00CE30F0">
      <w:pPr>
        <w:rPr>
          <w:rFonts w:ascii="Times New Roman" w:hAnsi="Times New Roman" w:cs="Times New Roman"/>
        </w:rPr>
      </w:pPr>
    </w:p>
    <w:p w:rsidR="00CE30F0" w:rsidRDefault="00CE30F0">
      <w:pPr>
        <w:rPr>
          <w:rFonts w:ascii="Times New Roman" w:hAnsi="Times New Roman" w:cs="Times New Roman"/>
          <w:b/>
          <w:bCs/>
          <w:color w:val="8064A2"/>
          <w:sz w:val="24"/>
          <w:szCs w:val="24"/>
          <w:u w:val="single"/>
        </w:rPr>
      </w:pPr>
      <w:r>
        <w:rPr>
          <w:b/>
          <w:bCs/>
          <w:color w:val="8064A2"/>
          <w:sz w:val="24"/>
          <w:szCs w:val="24"/>
          <w:u w:val="single"/>
        </w:rPr>
        <w:t>JAKÉ CENY ZÁKLADNÍCH POTRAVIN JSOU V PRODEJNĚ, KAM CHODÍTE NAKUPOVAT.</w:t>
      </w:r>
    </w:p>
    <w:p w:rsidR="00CE30F0" w:rsidRDefault="00CE30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4" o:spid="_x0000_s1026" type="#_x0000_t202" style="position:absolute;left:0;text-align:left;margin-left:411.4pt;margin-top:146.75pt;width:70.5pt;height:30.75pt;z-index:251667456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LÍZÁTKO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3" o:spid="_x0000_s1027" type="#_x0000_t202" style="position:absolute;left:0;text-align:left;margin-left:311.65pt;margin-top:149pt;width:70.5pt;height:30.75pt;z-index:251666432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JOGURT OVOCNÝ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2" o:spid="_x0000_s1028" type="#_x0000_t202" style="position:absolute;left:0;text-align:left;margin-left:214.15pt;margin-top:149pt;width:70.5pt;height:30.75pt;z-index:251665408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KG BANÁNŮ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1" o:spid="_x0000_s1029" type="#_x0000_t202" style="position:absolute;left:0;text-align:left;margin-left:118.15pt;margin-top:146pt;width:70.5pt;height:30.75pt;z-index:251664384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ČOKOLÁDA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9" o:spid="_x0000_s1030" type="#_x0000_t202" style="position:absolute;left:0;text-align:left;margin-left:22.15pt;margin-top:149.75pt;width:70.5pt;height:22.5pt;z-index:251663360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RÝŽE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Obdélník 17" o:spid="_x0000_s1031" style="position:absolute;left:0;text-align:left;margin-left:402.4pt;margin-top:134.75pt;width:87.75pt;height:78pt;z-index:251662336;visibility:visible;v-text-anchor:middle" strokecolor="#f79646" strokeweight="2pt"/>
        </w:pict>
      </w:r>
      <w:r>
        <w:rPr>
          <w:noProof/>
          <w:lang w:eastAsia="cs-CZ"/>
        </w:rPr>
        <w:pict>
          <v:rect id="Obdélník 16" o:spid="_x0000_s1032" style="position:absolute;left:0;text-align:left;margin-left:302.65pt;margin-top:134.75pt;width:87.75pt;height:78pt;z-index:251661312;visibility:visible;v-text-anchor:middle" strokecolor="#f79646" strokeweight="2pt"/>
        </w:pict>
      </w:r>
      <w:r>
        <w:rPr>
          <w:noProof/>
          <w:lang w:eastAsia="cs-CZ"/>
        </w:rPr>
        <w:pict>
          <v:rect id="Obdélník 15" o:spid="_x0000_s1033" style="position:absolute;left:0;text-align:left;margin-left:205.9pt;margin-top:134.75pt;width:87.75pt;height:78pt;z-index:251660288;visibility:visible;v-text-anchor:middle" strokecolor="#f79646" strokeweight="2pt"/>
        </w:pict>
      </w:r>
      <w:r>
        <w:rPr>
          <w:noProof/>
          <w:lang w:eastAsia="cs-CZ"/>
        </w:rPr>
        <w:pict>
          <v:rect id="Obdélník 13" o:spid="_x0000_s1034" style="position:absolute;left:0;text-align:left;margin-left:13.9pt;margin-top:134.75pt;width:87.75pt;height:78pt;z-index:251658240;visibility:visible;v-text-anchor:middle" strokecolor="#f79646" strokeweight="2pt"/>
        </w:pict>
      </w:r>
      <w:r>
        <w:rPr>
          <w:noProof/>
          <w:lang w:eastAsia="cs-CZ"/>
        </w:rPr>
        <w:pict>
          <v:rect id="Obdélník 14" o:spid="_x0000_s1035" style="position:absolute;left:0;text-align:left;margin-left:109.9pt;margin-top:134.75pt;width:87.75pt;height:78pt;z-index:251659264;visibility:visible;v-text-anchor:middle" strokecolor="#f79646" strokeweight="2pt"/>
        </w:pict>
      </w:r>
      <w:r>
        <w:rPr>
          <w:noProof/>
          <w:lang w:eastAsia="cs-CZ"/>
        </w:rPr>
        <w:pict>
          <v:shape id="Textové pole 12" o:spid="_x0000_s1036" type="#_x0000_t202" style="position:absolute;left:0;text-align:left;margin-left:417.4pt;margin-top:37.25pt;width:70.5pt;height:30.75pt;z-index:251657216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CHLÉB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" o:spid="_x0000_s1037" type="#_x0000_t202" style="position:absolute;left:0;text-align:left;margin-left:311.65pt;margin-top:38pt;width:70.5pt;height:21pt;z-index:251656192;visibility:visible" strokeweight=".5pt">
            <v:textbox>
              <w:txbxContent>
                <w:p w:rsidR="00CE30F0" w:rsidRDefault="00CE30F0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ROHLÍK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Obdélník 7" o:spid="_x0000_s1038" style="position:absolute;left:0;text-align:left;margin-left:406.9pt;margin-top:27.5pt;width:87.75pt;height:78pt;z-index:251652096;visibility:visible;v-text-anchor:middle" strokecolor="#f79646" strokeweight="2pt"/>
        </w:pict>
      </w:r>
      <w:r>
        <w:rPr>
          <w:noProof/>
          <w:lang w:eastAsia="cs-CZ"/>
        </w:rPr>
        <w:pict>
          <v:rect id="Obdélník 6" o:spid="_x0000_s1039" style="position:absolute;left:0;text-align:left;margin-left:302.65pt;margin-top:27.5pt;width:87.75pt;height:78pt;z-index:251651072;visibility:visible;v-text-anchor:middle" strokecolor="#f79646" strokeweight="2pt"/>
        </w:pict>
      </w:r>
      <w:r>
        <w:rPr>
          <w:noProof/>
          <w:lang w:eastAsia="cs-CZ"/>
        </w:rPr>
        <w:pict>
          <v:rect id="Obdélník 5" o:spid="_x0000_s1040" style="position:absolute;left:0;text-align:left;margin-left:205.9pt;margin-top:27.5pt;width:87.75pt;height:78pt;z-index:251650048;visibility:visible;v-text-anchor:middle" strokecolor="#f79646" strokeweight="2pt"/>
        </w:pict>
      </w:r>
      <w:r>
        <w:rPr>
          <w:noProof/>
          <w:lang w:eastAsia="cs-CZ"/>
        </w:rPr>
        <w:pict>
          <v:shape id="Textové pole 10" o:spid="_x0000_s1041" type="#_x0000_t202" style="position:absolute;left:0;text-align:left;margin-left:214.15pt;margin-top:38.75pt;width:70.5pt;height:30.75pt;z-index:251655168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KOSTKOVÝ</w:t>
                  </w:r>
                  <w:r>
                    <w:rPr>
                      <w:sz w:val="16"/>
                      <w:szCs w:val="16"/>
                    </w:rPr>
                    <w:br/>
                    <w:t>CUKR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9" o:spid="_x0000_s1042" type="#_x0000_t202" style="position:absolute;left:0;text-align:left;margin-left:118.15pt;margin-top:38.75pt;width:70.5pt;height:30.75pt;z-index:251654144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POLOTUČNÉ MLÉKO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Obdélník 4" o:spid="_x0000_s1043" style="position:absolute;left:0;text-align:left;margin-left:109.9pt;margin-top:27.5pt;width:87.75pt;height:78pt;z-index:251649024;visibility:visible;v-text-anchor:middle" strokecolor="#f79646" strokeweight="2pt"/>
        </w:pict>
      </w:r>
      <w:r>
        <w:rPr>
          <w:noProof/>
          <w:lang w:eastAsia="cs-CZ"/>
        </w:rPr>
        <w:pict>
          <v:rect id="Obdélník 3" o:spid="_x0000_s1044" style="position:absolute;left:0;text-align:left;margin-left:13.9pt;margin-top:27.5pt;width:87.75pt;height:78pt;z-index:251648000;visibility:visible;v-text-anchor:middle" strokecolor="#f79646" strokeweight="2pt"/>
        </w:pict>
      </w:r>
      <w:r>
        <w:rPr>
          <w:noProof/>
          <w:lang w:eastAsia="cs-CZ"/>
        </w:rPr>
        <w:pict>
          <v:shape id="Textové pole 8" o:spid="_x0000_s1045" type="#_x0000_t202" style="position:absolute;left:0;text-align:left;margin-left:22.15pt;margin-top:38pt;width:70.5pt;height:30.75pt;z-index:251653120;visibility:visible" strokeweight=".5pt">
            <v:textbox>
              <w:txbxContent>
                <w:p w:rsidR="00CE30F0" w:rsidRDefault="00CE3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POLOHRUBÁ</w:t>
                  </w:r>
                  <w:r>
                    <w:rPr>
                      <w:sz w:val="16"/>
                      <w:szCs w:val="16"/>
                    </w:rPr>
                    <w:br/>
                    <w:t>MOUKA</w:t>
                  </w:r>
                </w:p>
              </w:txbxContent>
            </v:textbox>
          </v:shape>
        </w:pict>
      </w:r>
      <w:r>
        <w:rPr>
          <w:b/>
          <w:bCs/>
        </w:rPr>
        <w:t>Doplňte ceny těchto potravin a napište, kolik chybí do celých korun.</w:t>
      </w:r>
    </w:p>
    <w:p w:rsidR="00CE30F0" w:rsidRDefault="00CE30F0">
      <w:pPr>
        <w:ind w:left="360"/>
        <w:rPr>
          <w:rFonts w:ascii="Times New Roman" w:hAnsi="Times New Roman" w:cs="Times New Roman"/>
        </w:rPr>
      </w:pPr>
    </w:p>
    <w:p w:rsidR="00CE30F0" w:rsidRDefault="00CE30F0">
      <w:pPr>
        <w:ind w:left="360"/>
        <w:rPr>
          <w:rFonts w:ascii="Times New Roman" w:hAnsi="Times New Roman" w:cs="Times New Roman"/>
        </w:rPr>
      </w:pPr>
    </w:p>
    <w:p w:rsidR="00CE30F0" w:rsidRDefault="00CE30F0">
      <w:pPr>
        <w:ind w:left="360"/>
        <w:rPr>
          <w:rFonts w:ascii="Times New Roman" w:hAnsi="Times New Roman" w:cs="Times New Roman"/>
        </w:rPr>
      </w:pPr>
    </w:p>
    <w:p w:rsidR="00CE30F0" w:rsidRDefault="00CE30F0">
      <w:pPr>
        <w:ind w:left="360"/>
        <w:rPr>
          <w:rFonts w:ascii="Times New Roman" w:hAnsi="Times New Roman" w:cs="Times New Roman"/>
        </w:rPr>
      </w:pPr>
    </w:p>
    <w:p w:rsidR="00CE30F0" w:rsidRDefault="00CE30F0">
      <w:pPr>
        <w:ind w:left="360"/>
        <w:rPr>
          <w:rFonts w:ascii="Times New Roman" w:hAnsi="Times New Roman" w:cs="Times New Roman"/>
        </w:rPr>
      </w:pPr>
    </w:p>
    <w:p w:rsidR="00CE30F0" w:rsidRDefault="00CE30F0">
      <w:pPr>
        <w:ind w:left="360"/>
        <w:rPr>
          <w:rFonts w:ascii="Times New Roman" w:hAnsi="Times New Roman" w:cs="Times New Roman"/>
        </w:rPr>
      </w:pPr>
    </w:p>
    <w:p w:rsidR="00CE30F0" w:rsidRDefault="00CE30F0">
      <w:pPr>
        <w:ind w:left="360"/>
        <w:rPr>
          <w:rFonts w:ascii="Times New Roman" w:hAnsi="Times New Roman" w:cs="Times New Roman"/>
        </w:rPr>
      </w:pPr>
    </w:p>
    <w:p w:rsidR="00CE30F0" w:rsidRDefault="00CE30F0">
      <w:pPr>
        <w:ind w:left="360"/>
        <w:rPr>
          <w:rFonts w:ascii="Times New Roman" w:hAnsi="Times New Roman" w:cs="Times New Roman"/>
        </w:rPr>
      </w:pPr>
    </w:p>
    <w:p w:rsidR="00CE30F0" w:rsidRDefault="00CE30F0">
      <w:pPr>
        <w:pStyle w:val="ListParagraph"/>
        <w:numPr>
          <w:ilvl w:val="0"/>
          <w:numId w:val="1"/>
        </w:numPr>
        <w:spacing w:line="360" w:lineRule="auto"/>
      </w:pPr>
      <w:r>
        <w:rPr>
          <w:b/>
          <w:bCs/>
        </w:rPr>
        <w:t>SEŘAĎ CENY</w:t>
      </w:r>
      <w:r>
        <w:t xml:space="preserve"> VZESTUPNĚ?_________________________________________________________________</w:t>
      </w:r>
    </w:p>
    <w:p w:rsidR="00CE30F0" w:rsidRDefault="00CE30F0">
      <w:pPr>
        <w:pStyle w:val="ListParagraph"/>
        <w:spacing w:line="360" w:lineRule="auto"/>
      </w:pPr>
      <w:r>
        <w:t>________________________________________________________________________________________________________________________________________________________</w:t>
      </w:r>
    </w:p>
    <w:p w:rsidR="00CE30F0" w:rsidRDefault="00CE30F0">
      <w:pPr>
        <w:pStyle w:val="ListParagraph"/>
        <w:spacing w:line="360" w:lineRule="auto"/>
        <w:rPr>
          <w:rFonts w:ascii="Times New Roman" w:hAnsi="Times New Roman" w:cs="Times New Roman"/>
        </w:rPr>
      </w:pPr>
      <w:r>
        <w:t>Co stálo nejvíce?___________________</w:t>
      </w:r>
      <w:r>
        <w:rPr>
          <w:rFonts w:ascii="Times New Roman" w:hAnsi="Times New Roman" w:cs="Times New Roman"/>
        </w:rPr>
        <w:br/>
      </w:r>
      <w:r>
        <w:t>Co stálo nejméně?__________________</w:t>
      </w:r>
    </w:p>
    <w:p w:rsidR="00CE30F0" w:rsidRDefault="00CE30F0">
      <w:pPr>
        <w:pStyle w:val="ListParagraph"/>
        <w:rPr>
          <w:rFonts w:ascii="Times New Roman" w:hAnsi="Times New Roman" w:cs="Times New Roman"/>
        </w:rPr>
      </w:pPr>
    </w:p>
    <w:p w:rsidR="00CE30F0" w:rsidRDefault="00CE30F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Maminka nám napsala seznam věcí, co máme koupit.</w:t>
      </w:r>
    </w:p>
    <w:p w:rsidR="00CE30F0" w:rsidRDefault="00CE30F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70"/>
        <w:gridCol w:w="3071"/>
        <w:gridCol w:w="3071"/>
      </w:tblGrid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Cena za kus/kg</w:t>
            </w: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cena za koupené zboží</w:t>
            </w: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2kg mouky</w:t>
            </w: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3 mléka</w:t>
            </w: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1 chléb</w:t>
            </w: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10 rohlíků</w:t>
            </w: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4 jogurty</w:t>
            </w: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2 čokolády</w:t>
            </w: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1,5 kg banánů</w:t>
            </w:r>
          </w:p>
        </w:tc>
        <w:tc>
          <w:tcPr>
            <w:tcW w:w="3071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  <w:tcBorders>
              <w:bottom w:val="single" w:sz="18" w:space="0" w:color="auto"/>
            </w:tcBorders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Cena celkem</w:t>
            </w:r>
          </w:p>
        </w:tc>
        <w:tc>
          <w:tcPr>
            <w:tcW w:w="3071" w:type="dxa"/>
            <w:tcBorders>
              <w:right w:val="single" w:sz="18" w:space="0" w:color="auto"/>
            </w:tcBorders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3070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  <w:r>
              <w:t>Zaokrouhleno na koruny</w:t>
            </w:r>
          </w:p>
        </w:tc>
        <w:tc>
          <w:tcPr>
            <w:tcW w:w="3071" w:type="dxa"/>
            <w:tcBorders>
              <w:right w:val="single" w:sz="18" w:space="0" w:color="auto"/>
            </w:tcBorders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</w:tbl>
    <w:p w:rsidR="00CE30F0" w:rsidRDefault="00CE30F0">
      <w:pPr>
        <w:pStyle w:val="ListParagraph"/>
        <w:rPr>
          <w:rFonts w:ascii="Times New Roman" w:hAnsi="Times New Roman" w:cs="Times New Roman"/>
        </w:rPr>
      </w:pPr>
    </w:p>
    <w:p w:rsidR="00CE30F0" w:rsidRDefault="00CE30F0">
      <w:pPr>
        <w:pStyle w:val="ListParagraph"/>
        <w:rPr>
          <w:b/>
          <w:bCs/>
        </w:rPr>
      </w:pPr>
      <w:r>
        <w:rPr>
          <w:b/>
          <w:bCs/>
        </w:rPr>
        <w:t>Celý nákup bude stát ___________Kč.</w:t>
      </w:r>
    </w:p>
    <w:p w:rsidR="00CE30F0" w:rsidRDefault="00CE30F0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b/>
          <w:bCs/>
        </w:rPr>
        <w:t>4. Jaké použiji peníze za zaplacení nákupu.</w:t>
      </w:r>
    </w:p>
    <w:p w:rsidR="00CE30F0" w:rsidRDefault="00CE30F0">
      <w:pPr>
        <w:pStyle w:val="ListParagraph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94"/>
        <w:gridCol w:w="1484"/>
        <w:gridCol w:w="1594"/>
        <w:gridCol w:w="1723"/>
        <w:gridCol w:w="1873"/>
      </w:tblGrid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  <w:color w:val="1F497D"/>
              </w:rPr>
            </w:pPr>
            <w:r>
              <w:rPr>
                <w:b/>
                <w:bCs/>
                <w:color w:val="1F497D"/>
              </w:rPr>
              <w:t>Peníze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color w:val="1F497D"/>
              </w:rPr>
            </w:pPr>
            <w:r>
              <w:rPr>
                <w:b/>
                <w:bCs/>
                <w:color w:val="1F497D"/>
              </w:rPr>
              <w:t>Počet mincí</w:t>
            </w: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color w:val="1F497D"/>
              </w:rPr>
            </w:pPr>
            <w:r>
              <w:rPr>
                <w:b/>
                <w:bCs/>
                <w:color w:val="1F497D"/>
              </w:rPr>
              <w:t>Počet mincí</w:t>
            </w: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color w:val="1F497D"/>
              </w:rPr>
            </w:pPr>
            <w:r>
              <w:rPr>
                <w:b/>
                <w:bCs/>
                <w:color w:val="1F497D"/>
              </w:rPr>
              <w:t>Počet mincí</w:t>
            </w: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jc w:val="center"/>
              <w:rPr>
                <w:b/>
                <w:bCs/>
                <w:color w:val="1F497D"/>
              </w:rPr>
            </w:pPr>
            <w:r>
              <w:rPr>
                <w:b/>
                <w:bCs/>
                <w:color w:val="1F497D"/>
              </w:rPr>
              <w:t>Počet mincí</w:t>
            </w: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Koruna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Dvojkoruna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Pětikoruna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Desetikoruna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Dvacetikoruna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Padesátikoruna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Stokorunová bankovka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Dvěstěkorunová bankovka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  <w:tr w:rsidR="00CE30F0">
        <w:tc>
          <w:tcPr>
            <w:tcW w:w="18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Pětisetkorunová bankovka</w:t>
            </w:r>
          </w:p>
        </w:tc>
        <w:tc>
          <w:tcPr>
            <w:tcW w:w="148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594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72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1873" w:type="dxa"/>
          </w:tcPr>
          <w:p w:rsidR="00CE30F0" w:rsidRDefault="00CE30F0">
            <w:pPr>
              <w:pStyle w:val="ListParagraph"/>
              <w:spacing w:after="0" w:line="240" w:lineRule="auto"/>
              <w:ind w:left="0"/>
            </w:pPr>
          </w:p>
        </w:tc>
      </w:tr>
    </w:tbl>
    <w:p w:rsidR="00CE30F0" w:rsidRDefault="00CE30F0">
      <w:pPr>
        <w:pStyle w:val="ListParagraph"/>
        <w:rPr>
          <w:rFonts w:ascii="Times New Roman" w:hAnsi="Times New Roman" w:cs="Times New Roman"/>
        </w:rPr>
      </w:pPr>
    </w:p>
    <w:p w:rsidR="00CE30F0" w:rsidRDefault="00CE30F0">
      <w:pPr>
        <w:pStyle w:val="ListParagraph"/>
        <w:spacing w:line="360" w:lineRule="auto"/>
      </w:pPr>
      <w:r>
        <w:t>Jaké mince mi budou vráceny, zaplatím-li nákup tisícikorunovou bankovkou.</w:t>
      </w:r>
      <w:r>
        <w:br/>
        <w:t>___________________________________________________________________________</w:t>
      </w:r>
    </w:p>
    <w:p w:rsidR="00CE30F0" w:rsidRDefault="00CE30F0">
      <w:pPr>
        <w:pStyle w:val="ListParagraph"/>
        <w:rPr>
          <w:rFonts w:ascii="Times New Roman" w:hAnsi="Times New Roman" w:cs="Times New Roman"/>
        </w:rPr>
      </w:pPr>
    </w:p>
    <w:p w:rsidR="00CE30F0" w:rsidRDefault="00CE30F0">
      <w:pPr>
        <w:pStyle w:val="ListParagraph"/>
        <w:rPr>
          <w:rFonts w:ascii="Times New Roman" w:hAnsi="Times New Roman" w:cs="Times New Roman"/>
        </w:rPr>
      </w:pPr>
    </w:p>
    <w:p w:rsidR="00CE30F0" w:rsidRDefault="00CE30F0">
      <w:pPr>
        <w:pStyle w:val="ListParagraph"/>
        <w:rPr>
          <w:rFonts w:ascii="Times New Roman" w:hAnsi="Times New Roman" w:cs="Times New Roman"/>
        </w:rPr>
      </w:pPr>
    </w:p>
    <w:sectPr w:rsidR="00CE30F0" w:rsidSect="00CE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66F8D"/>
    <w:multiLevelType w:val="hybridMultilevel"/>
    <w:tmpl w:val="EE087162"/>
    <w:lvl w:ilvl="0" w:tplc="4BC434AA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30F0"/>
    <w:rsid w:val="00CE3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right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0F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0F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3</Pages>
  <Words>300</Words>
  <Characters>1714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ProBook08</dc:creator>
  <cp:keywords/>
  <dc:description/>
  <cp:lastModifiedBy>Mila</cp:lastModifiedBy>
  <cp:revision>5</cp:revision>
  <cp:lastPrinted>2012-12-03T05:54:00Z</cp:lastPrinted>
  <dcterms:created xsi:type="dcterms:W3CDTF">2012-11-27T07:17:00Z</dcterms:created>
  <dcterms:modified xsi:type="dcterms:W3CDTF">2012-12-03T05:54:00Z</dcterms:modified>
</cp:coreProperties>
</file>