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643" w:rsidRDefault="008E2643">
      <w:pPr>
        <w:pStyle w:val="Heading1"/>
        <w:rPr>
          <w:rFonts w:cs="Times New Roman"/>
        </w:rPr>
      </w:pPr>
      <w:r>
        <w:rPr>
          <w:rFonts w:cs="Times New Roman"/>
        </w:rPr>
        <w:t>VY_32_INOVACE_16.01.04</w:t>
      </w:r>
    </w:p>
    <w:p w:rsidR="008E2643" w:rsidRDefault="008E2643">
      <w:pPr>
        <w:jc w:val="center"/>
        <w:rPr>
          <w:b/>
          <w:bCs/>
          <w:sz w:val="40"/>
          <w:szCs w:val="40"/>
        </w:rPr>
      </w:pPr>
      <w:r>
        <w:rPr>
          <w:b/>
          <w:bCs/>
          <w:sz w:val="40"/>
          <w:szCs w:val="40"/>
        </w:rPr>
        <w:t>Základní škola 28. října Neratovice</w:t>
      </w:r>
    </w:p>
    <w:p w:rsidR="008E2643" w:rsidRDefault="008E2643">
      <w:pPr>
        <w:jc w:val="center"/>
        <w:rPr>
          <w:rFonts w:ascii="Times New Roman" w:hAnsi="Times New Roman" w:cs="Times New Roman"/>
        </w:rPr>
      </w:pPr>
      <w:r>
        <w:rPr>
          <w:rFonts w:ascii="Times New Roman" w:hAnsi="Times New Roman" w:cs="Times New Roman"/>
          <w:noProof/>
          <w:lang w:eastAsia="cs-CZ"/>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ázek 1" o:spid="_x0000_i1025" type="#_x0000_t75" style="width:89.25pt;height:88.5pt;visibility:visible">
            <v:imagedata r:id="rId7" o:title=""/>
          </v:shape>
        </w:pict>
      </w:r>
    </w:p>
    <w:p w:rsidR="008E2643" w:rsidRDefault="008E2643">
      <w:pPr>
        <w:jc w:val="center"/>
        <w:rPr>
          <w:rFonts w:ascii="Times New Roman" w:hAnsi="Times New Roman" w:cs="Times New Roman"/>
          <w:sz w:val="40"/>
          <w:szCs w:val="40"/>
        </w:rPr>
      </w:pPr>
      <w:r>
        <w:rPr>
          <w:sz w:val="40"/>
          <w:szCs w:val="40"/>
        </w:rPr>
        <w:t>Název projektu:   Škola plná nových nápadů</w:t>
      </w:r>
    </w:p>
    <w:p w:rsidR="008E2643" w:rsidRDefault="008E2643">
      <w:pPr>
        <w:jc w:val="center"/>
        <w:rPr>
          <w:sz w:val="32"/>
          <w:szCs w:val="32"/>
        </w:rPr>
      </w:pPr>
      <w:r>
        <w:rPr>
          <w:sz w:val="32"/>
          <w:szCs w:val="32"/>
        </w:rPr>
        <w:t>Registrační číslo: CZ 1.07/1.4.00/21.1519</w:t>
      </w:r>
    </w:p>
    <w:p w:rsidR="008E2643" w:rsidRDefault="008E2643">
      <w:pPr>
        <w:jc w:val="center"/>
        <w:rPr>
          <w:rFonts w:ascii="Times New Roman" w:hAnsi="Times New Roman" w:cs="Times New Roman"/>
          <w:sz w:val="32"/>
          <w:szCs w:val="32"/>
        </w:rPr>
      </w:pPr>
      <w:r>
        <w:rPr>
          <w:sz w:val="32"/>
          <w:szCs w:val="32"/>
        </w:rPr>
        <w:t>Tento výukový materiál vznikl v rámci operačního programu Vzdělávání pro konkurenceschopnost</w:t>
      </w:r>
    </w:p>
    <w:p w:rsidR="008E2643" w:rsidRDefault="008E2643">
      <w:pPr>
        <w:jc w:val="center"/>
        <w:rPr>
          <w:rFonts w:ascii="Times New Roman" w:hAnsi="Times New Roman" w:cs="Times New Roman"/>
          <w:sz w:val="32"/>
          <w:szCs w:val="32"/>
        </w:rPr>
      </w:pPr>
    </w:p>
    <w:p w:rsidR="008E2643" w:rsidRDefault="008E2643">
      <w:pPr>
        <w:rPr>
          <w:sz w:val="28"/>
          <w:szCs w:val="28"/>
        </w:rPr>
      </w:pPr>
      <w:r>
        <w:rPr>
          <w:b/>
          <w:bCs/>
          <w:sz w:val="28"/>
          <w:szCs w:val="28"/>
        </w:rPr>
        <w:t>Název výukového materiálu</w:t>
      </w:r>
      <w:r>
        <w:rPr>
          <w:sz w:val="28"/>
          <w:szCs w:val="28"/>
        </w:rPr>
        <w:t>:  Hardware –kvíz</w:t>
      </w:r>
    </w:p>
    <w:p w:rsidR="008E2643" w:rsidRDefault="008E2643">
      <w:pPr>
        <w:rPr>
          <w:b/>
          <w:bCs/>
          <w:sz w:val="28"/>
          <w:szCs w:val="28"/>
        </w:rPr>
      </w:pPr>
      <w:r>
        <w:rPr>
          <w:b/>
          <w:bCs/>
          <w:sz w:val="28"/>
          <w:szCs w:val="28"/>
        </w:rPr>
        <w:t xml:space="preserve">Předmět:    Informatika  </w:t>
      </w:r>
    </w:p>
    <w:p w:rsidR="008E2643" w:rsidRDefault="008E2643">
      <w:pPr>
        <w:rPr>
          <w:b/>
          <w:bCs/>
          <w:sz w:val="28"/>
          <w:szCs w:val="28"/>
        </w:rPr>
      </w:pPr>
      <w:r>
        <w:rPr>
          <w:b/>
          <w:bCs/>
          <w:sz w:val="28"/>
          <w:szCs w:val="28"/>
        </w:rPr>
        <w:t>Autor:  Mgr. Jitka Klocová</w:t>
      </w:r>
    </w:p>
    <w:p w:rsidR="008E2643" w:rsidRDefault="008E2643">
      <w:pPr>
        <w:rPr>
          <w:b/>
          <w:bCs/>
          <w:sz w:val="28"/>
          <w:szCs w:val="28"/>
        </w:rPr>
      </w:pPr>
      <w:r>
        <w:rPr>
          <w:b/>
          <w:bCs/>
          <w:sz w:val="28"/>
          <w:szCs w:val="28"/>
        </w:rPr>
        <w:t xml:space="preserve">Cílová skupina:  9. ročník </w:t>
      </w:r>
    </w:p>
    <w:p w:rsidR="008E2643" w:rsidRDefault="008E2643">
      <w:pPr>
        <w:rPr>
          <w:b/>
          <w:bCs/>
          <w:sz w:val="28"/>
          <w:szCs w:val="28"/>
        </w:rPr>
      </w:pPr>
      <w:r>
        <w:rPr>
          <w:b/>
          <w:bCs/>
          <w:sz w:val="28"/>
          <w:szCs w:val="28"/>
        </w:rPr>
        <w:t>Datum: 28. 10. 2011</w:t>
      </w:r>
    </w:p>
    <w:p w:rsidR="008E2643" w:rsidRDefault="008E2643">
      <w:pPr>
        <w:rPr>
          <w:rFonts w:ascii="Times New Roman" w:hAnsi="Times New Roman" w:cs="Times New Roman"/>
          <w:color w:val="000000"/>
          <w:kern w:val="24"/>
          <w:sz w:val="64"/>
          <w:szCs w:val="64"/>
          <w:lang w:eastAsia="cs-CZ"/>
        </w:rPr>
      </w:pPr>
      <w:r>
        <w:rPr>
          <w:b/>
          <w:bCs/>
          <w:sz w:val="28"/>
          <w:szCs w:val="28"/>
        </w:rPr>
        <w:t>Anotace:</w:t>
      </w:r>
      <w:r>
        <w:rPr>
          <w:rFonts w:ascii="Times New Roman" w:hAnsi="Times New Roman" w:cs="Times New Roman"/>
          <w:color w:val="000000"/>
          <w:kern w:val="24"/>
          <w:sz w:val="64"/>
          <w:szCs w:val="64"/>
          <w:lang w:eastAsia="cs-CZ"/>
        </w:rPr>
        <w:t xml:space="preserve"> </w:t>
      </w:r>
      <w:r>
        <w:rPr>
          <w:sz w:val="28"/>
          <w:szCs w:val="28"/>
        </w:rPr>
        <w:t>jednoduchý kvíz pro procvičení pojmů z oblasti hardware. Pracovní list je připravený tak, aby žák měl možnost výběru mezi dvěma pracovními postupy. Kliknutím na odkaz přejde na online verzi  s možností nápovědy, okamžité kontroly, zobrazení správných výsledků a závěrečného hodnocení  v procentech. Shodný kvíz, doplněný obrázky, je na tomto pracovním listu připraven i v textové verzi. Dokument obsahuje i klíč se správnými odpověďmi.</w:t>
      </w:r>
    </w:p>
    <w:p w:rsidR="008E2643" w:rsidRDefault="008E2643">
      <w:pPr>
        <w:rPr>
          <w:rFonts w:ascii="Times New Roman" w:hAnsi="Times New Roman" w:cs="Times New Roman"/>
          <w:color w:val="000000"/>
          <w:kern w:val="24"/>
          <w:lang w:eastAsia="cs-CZ"/>
        </w:rPr>
      </w:pPr>
      <w:r>
        <w:rPr>
          <w:b/>
          <w:bCs/>
          <w:sz w:val="28"/>
          <w:szCs w:val="28"/>
        </w:rPr>
        <w:t>Použité zdroje</w:t>
      </w:r>
      <w:r>
        <w:rPr>
          <w:b/>
          <w:bCs/>
        </w:rPr>
        <w:t>:</w:t>
      </w:r>
      <w:r>
        <w:rPr>
          <w:rFonts w:ascii="Times New Roman" w:hAnsi="Times New Roman" w:cs="Times New Roman"/>
          <w:color w:val="000000"/>
          <w:kern w:val="24"/>
          <w:lang w:eastAsia="cs-CZ"/>
        </w:rPr>
        <w:t xml:space="preserve"> </w:t>
      </w:r>
    </w:p>
    <w:p w:rsidR="008E2643" w:rsidRDefault="008E2643">
      <w:pPr>
        <w:pStyle w:val="NoSpacing"/>
        <w:rPr>
          <w:rFonts w:ascii="Times New Roman" w:hAnsi="Times New Roman" w:cs="Times New Roman"/>
        </w:rPr>
      </w:pPr>
      <w:r>
        <w:t xml:space="preserve">Některé části  materiálů  jsou  vyrobeny pomocí freeware programu Hot Potatoes  </w:t>
      </w:r>
    </w:p>
    <w:p w:rsidR="008E2643" w:rsidRDefault="008E2643">
      <w:pPr>
        <w:pStyle w:val="NoSpacing"/>
      </w:pPr>
      <w:r>
        <w:t>Obrázky z galerie MS Office</w:t>
      </w:r>
    </w:p>
    <w:p w:rsidR="008E2643" w:rsidRDefault="008E2643">
      <w:pPr>
        <w:pStyle w:val="NoSpacing"/>
      </w:pPr>
    </w:p>
    <w:p w:rsidR="008E2643" w:rsidRDefault="008E2643">
      <w:pPr>
        <w:pStyle w:val="NoSpacing"/>
        <w:rPr>
          <w:rFonts w:ascii="Times New Roman" w:hAnsi="Times New Roman" w:cs="Times New Roman"/>
          <w:b/>
          <w:bCs/>
          <w:sz w:val="28"/>
          <w:szCs w:val="28"/>
        </w:rPr>
      </w:pPr>
    </w:p>
    <w:p w:rsidR="008E2643" w:rsidRDefault="008E2643">
      <w:pPr>
        <w:rPr>
          <w:rFonts w:ascii="Times New Roman" w:hAnsi="Times New Roman" w:cs="Times New Roman"/>
        </w:rPr>
      </w:pPr>
      <w:r>
        <w:rPr>
          <w:b/>
          <w:bCs/>
          <w:sz w:val="24"/>
          <w:szCs w:val="24"/>
        </w:rPr>
        <w:t>Materiály jsou určeny pro bezplatné používání pro potřeby výuky a vzdělávání na všech typech škol a školských zařízení. Jakékoliv další využití podléhá autorskému zákonu</w:t>
      </w:r>
      <w:r>
        <w:rPr>
          <w:rFonts w:ascii="Times New Roman" w:hAnsi="Times New Roman" w:cs="Times New Roman"/>
          <w:b/>
          <w:bCs/>
          <w:sz w:val="24"/>
          <w:szCs w:val="24"/>
        </w:rPr>
        <w:t>.</w:t>
      </w:r>
    </w:p>
    <w:p w:rsidR="008E2643" w:rsidRDefault="008E2643">
      <w:pPr>
        <w:rPr>
          <w:rFonts w:ascii="Times New Roman" w:hAnsi="Times New Roman" w:cs="Times New Roman"/>
          <w:b/>
          <w:bCs/>
          <w:sz w:val="24"/>
          <w:szCs w:val="24"/>
        </w:rPr>
      </w:pPr>
      <w:r>
        <w:rPr>
          <w:rFonts w:ascii="Times New Roman" w:hAnsi="Times New Roman" w:cs="Times New Roman"/>
          <w:b/>
          <w:bCs/>
          <w:sz w:val="24"/>
          <w:szCs w:val="24"/>
        </w:rPr>
        <w:br w:type="page"/>
      </w:r>
    </w:p>
    <w:p w:rsidR="008E2643" w:rsidRDefault="008E2643">
      <w:pPr>
        <w:rPr>
          <w:b/>
          <w:bCs/>
          <w:sz w:val="32"/>
          <w:szCs w:val="32"/>
        </w:rPr>
      </w:pPr>
      <w:r>
        <w:rPr>
          <w:b/>
          <w:bCs/>
          <w:sz w:val="32"/>
          <w:szCs w:val="32"/>
        </w:rPr>
        <w:t>Máte dvě možnosti, jak postupovat při plnění tohoto úkolu.</w:t>
      </w:r>
    </w:p>
    <w:p w:rsidR="008E2643" w:rsidRDefault="008E2643">
      <w:pPr>
        <w:pStyle w:val="NoSpacing"/>
        <w:numPr>
          <w:ilvl w:val="0"/>
          <w:numId w:val="1"/>
        </w:numPr>
        <w:rPr>
          <w:rFonts w:ascii="Times New Roman" w:hAnsi="Times New Roman" w:cs="Times New Roman"/>
          <w:b/>
          <w:bCs/>
        </w:rPr>
      </w:pPr>
      <w:r>
        <w:rPr>
          <w:b/>
          <w:bCs/>
        </w:rPr>
        <w:t xml:space="preserve">Chcete-li  kvíz  vypracovat online s možností nápovědy, zpětné vazby  a automatického vyhodnocení správných odpovědí, přejděte </w:t>
      </w:r>
      <w:hyperlink r:id="rId8" w:history="1">
        <w:r>
          <w:rPr>
            <w:rStyle w:val="Hyperlink"/>
            <w:rFonts w:ascii="Calibri" w:hAnsi="Calibri" w:cs="Calibri"/>
            <w:sz w:val="32"/>
            <w:szCs w:val="32"/>
          </w:rPr>
          <w:t>zde</w:t>
        </w:r>
      </w:hyperlink>
      <w:r>
        <w:rPr>
          <w:rFonts w:ascii="Times New Roman" w:hAnsi="Times New Roman" w:cs="Times New Roman"/>
          <w:sz w:val="32"/>
          <w:szCs w:val="32"/>
        </w:rPr>
        <w:t>.</w:t>
      </w:r>
    </w:p>
    <w:p w:rsidR="008E2643" w:rsidRDefault="008E2643">
      <w:pPr>
        <w:pStyle w:val="NoSpacing"/>
        <w:rPr>
          <w:rFonts w:ascii="Times New Roman" w:hAnsi="Times New Roman" w:cs="Times New Roman"/>
          <w:b/>
          <w:bCs/>
          <w:sz w:val="16"/>
          <w:szCs w:val="16"/>
        </w:rPr>
      </w:pPr>
    </w:p>
    <w:p w:rsidR="008E2643" w:rsidRDefault="008E2643">
      <w:pPr>
        <w:pStyle w:val="NoSpacing"/>
        <w:numPr>
          <w:ilvl w:val="0"/>
          <w:numId w:val="1"/>
        </w:numPr>
        <w:rPr>
          <w:rFonts w:ascii="Times New Roman" w:hAnsi="Times New Roman" w:cs="Times New Roman"/>
        </w:rPr>
      </w:pPr>
      <w:r>
        <w:rPr>
          <w:b/>
          <w:bCs/>
        </w:rPr>
        <w:t>Můžete také  kvíz  vypracovat v této textové podobě. Správné odpovědi najdete na třetí straně.</w:t>
      </w:r>
    </w:p>
    <w:p w:rsidR="008E2643" w:rsidRDefault="008E2643">
      <w:pPr>
        <w:pStyle w:val="ListParagraph"/>
        <w:rPr>
          <w:rFonts w:ascii="Times New Roman" w:hAnsi="Times New Roman" w:cs="Times New Roman"/>
        </w:rPr>
      </w:pPr>
    </w:p>
    <w:p w:rsidR="008E2643" w:rsidRDefault="008E2643">
      <w:pPr>
        <w:pStyle w:val="NoSpacing"/>
        <w:ind w:left="720"/>
        <w:rPr>
          <w:rFonts w:ascii="Times New Roman" w:hAnsi="Times New Roman" w:cs="Times New Roman"/>
        </w:rPr>
      </w:pPr>
    </w:p>
    <w:p w:rsidR="008E2643" w:rsidRDefault="008E2643">
      <w:pPr>
        <w:pStyle w:val="Title"/>
        <w:rPr>
          <w:rFonts w:ascii="Times New Roman" w:hAnsi="Times New Roman" w:cs="Times New Roman"/>
          <w:color w:val="E36C0A"/>
        </w:rPr>
      </w:pPr>
      <w:r>
        <w:rPr>
          <w:rFonts w:ascii="Times New Roman" w:hAnsi="Times New Roman" w:cs="Times New Roman"/>
          <w:color w:val="E36C0A"/>
        </w:rPr>
        <w:t>HARDWARE Kvíz</w:t>
      </w:r>
    </w:p>
    <w:p w:rsidR="008E2643" w:rsidRDefault="008E2643">
      <w:pPr>
        <w:pStyle w:val="Heading2"/>
        <w:rPr>
          <w:rFonts w:ascii="Times New Roman" w:hAnsi="Times New Roman" w:cs="Times New Roman"/>
        </w:rPr>
      </w:pPr>
      <w:r>
        <w:rPr>
          <w:noProof/>
          <w:lang w:eastAsia="cs-CZ"/>
        </w:rPr>
        <w:pict>
          <v:shape id="obrázek 10" o:spid="_x0000_s1026" type="#_x0000_t75" style="position:absolute;margin-left:234.35pt;margin-top:15.5pt;width:93.05pt;height:64.5pt;z-index:-251661312;visibility:visible;mso-wrap-edited:f" wrapcoords="-174 0 -174 21349 21600 21349 21600 0 -174 0">
            <v:imagedata r:id="rId9" o:title=""/>
            <w10:wrap type="tight"/>
          </v:shape>
        </w:pict>
      </w:r>
      <w:r>
        <w:rPr>
          <w:rFonts w:ascii="Times New Roman" w:hAnsi="Times New Roman" w:cs="Times New Roman"/>
        </w:rPr>
        <w:t xml:space="preserve">1. Pevný disk slouží v počítači k </w:t>
      </w:r>
    </w:p>
    <w:p w:rsidR="008E2643" w:rsidRDefault="008E2643">
      <w:pPr>
        <w:pStyle w:val="NoSpacing"/>
      </w:pPr>
      <w:r>
        <w:t>a) trvalému ukládání informací</w:t>
      </w:r>
    </w:p>
    <w:p w:rsidR="008E2643" w:rsidRDefault="008E2643">
      <w:pPr>
        <w:pStyle w:val="NoSpacing"/>
      </w:pPr>
      <w:r>
        <w:t>b) k prozatímnímu ukládání informací</w:t>
      </w:r>
    </w:p>
    <w:p w:rsidR="008E2643" w:rsidRDefault="008E2643">
      <w:pPr>
        <w:pStyle w:val="NoSpacing"/>
      </w:pPr>
      <w:r>
        <w:t>c) neslouží k ukládání informací</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r>
        <w:rPr>
          <w:noProof/>
          <w:lang w:eastAsia="cs-CZ"/>
        </w:rPr>
        <w:pict>
          <v:shape id="obrázek 8" o:spid="_x0000_s1027" type="#_x0000_t75" style="position:absolute;margin-left:234.4pt;margin-top:13.3pt;width:95.45pt;height:65.25pt;z-index:-251662336;visibility:visible;mso-wrap-edited:f" wrapcoords="-170 0 -170 21352 21600 21352 21600 0 -170 0">
            <v:imagedata r:id="rId10" o:title=""/>
            <w10:wrap type="tight"/>
          </v:shape>
        </w:pict>
      </w:r>
    </w:p>
    <w:p w:rsidR="008E2643" w:rsidRDefault="008E2643">
      <w:pPr>
        <w:pStyle w:val="Heading2"/>
        <w:rPr>
          <w:rFonts w:ascii="Times New Roman" w:hAnsi="Times New Roman" w:cs="Times New Roman"/>
        </w:rPr>
      </w:pPr>
      <w:r>
        <w:rPr>
          <w:rFonts w:ascii="Times New Roman" w:hAnsi="Times New Roman" w:cs="Times New Roman"/>
        </w:rPr>
        <w:t>2. "Písíčko" je jiný název pro</w:t>
      </w:r>
    </w:p>
    <w:p w:rsidR="008E2643" w:rsidRDefault="008E2643">
      <w:pPr>
        <w:pStyle w:val="NoSpacing"/>
      </w:pPr>
      <w:r>
        <w:t>a) zvukovou kartu</w:t>
      </w:r>
    </w:p>
    <w:p w:rsidR="008E2643" w:rsidRDefault="008E2643">
      <w:pPr>
        <w:pStyle w:val="NoSpacing"/>
      </w:pPr>
      <w:r>
        <w:t>b) osobní počítač</w:t>
      </w:r>
    </w:p>
    <w:p w:rsidR="008E2643" w:rsidRDefault="008E2643">
      <w:pPr>
        <w:pStyle w:val="NoSpacing"/>
      </w:pPr>
      <w:r>
        <w:t>c) notebook</w:t>
      </w: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rFonts w:ascii="Times New Roman" w:hAnsi="Times New Roman" w:cs="Times New Roman"/>
        </w:rPr>
        <w:t>3. Větší velikost (v jednotkách B, MB, GB, atd) má</w:t>
      </w:r>
    </w:p>
    <w:p w:rsidR="008E2643" w:rsidRDefault="008E2643">
      <w:pPr>
        <w:pStyle w:val="NoSpacing"/>
        <w:rPr>
          <w:rFonts w:ascii="Times New Roman" w:hAnsi="Times New Roman" w:cs="Times New Roman"/>
        </w:rPr>
      </w:pPr>
      <w:r>
        <w:t>a) DVD</w:t>
      </w:r>
    </w:p>
    <w:p w:rsidR="008E2643" w:rsidRDefault="008E2643">
      <w:pPr>
        <w:pStyle w:val="NoSpacing"/>
      </w:pPr>
      <w:r>
        <w:t>b) paměťová karta</w:t>
      </w:r>
    </w:p>
    <w:p w:rsidR="008E2643" w:rsidRDefault="008E2643">
      <w:pPr>
        <w:pStyle w:val="NoSpacing"/>
      </w:pPr>
      <w:r>
        <w:t>c) nelze rozhodnout</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rFonts w:ascii="Times New Roman" w:hAnsi="Times New Roman" w:cs="Times New Roman"/>
        </w:rPr>
        <w:t>4. Zařízení pro přenášení obrázků do počítače se nazývá</w:t>
      </w:r>
    </w:p>
    <w:p w:rsidR="008E2643" w:rsidRDefault="008E2643">
      <w:pPr>
        <w:pStyle w:val="NoSpacing"/>
      </w:pPr>
      <w:r>
        <w:rPr>
          <w:noProof/>
          <w:lang w:eastAsia="cs-CZ"/>
        </w:rPr>
        <w:pict>
          <v:shape id="obrázek 14" o:spid="_x0000_s1028" type="#_x0000_t75" style="position:absolute;margin-left:220.15pt;margin-top:9.5pt;width:2in;height:42.75pt;z-index:-251660288;visibility:visible;mso-wrap-edited:f" wrapcoords="13725 0 6188 1137 4275 2274 4388 6063 562 9853 -112 10989 -112 12884 338 18189 450 20084 3038 21221 6525 21221 7875 21221 9000 21221 16762 18568 16762 18189 21375 15158 21600 14400 20700 12126 21375 9474 21262 7958 20475 5684 19012 3789 14738 0 13725 0">
            <v:imagedata r:id="rId11" o:title=""/>
            <w10:wrap type="tight"/>
          </v:shape>
        </w:pict>
      </w:r>
      <w:r>
        <w:t>a) ploter</w:t>
      </w:r>
    </w:p>
    <w:p w:rsidR="008E2643" w:rsidRDefault="008E2643">
      <w:pPr>
        <w:pStyle w:val="NoSpacing"/>
      </w:pPr>
      <w:r>
        <w:t>b) laber</w:t>
      </w:r>
    </w:p>
    <w:p w:rsidR="008E2643" w:rsidRDefault="008E2643">
      <w:pPr>
        <w:pStyle w:val="NoSpacing"/>
      </w:pPr>
      <w:r>
        <w:t>c) skener</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noProof/>
          <w:lang w:eastAsia="cs-CZ"/>
        </w:rPr>
        <w:pict>
          <v:shape id="obrázek 16" o:spid="_x0000_s1029" type="#_x0000_t75" style="position:absolute;margin-left:229.15pt;margin-top:21.2pt;width:101.4pt;height:81pt;z-index:-251659264;visibility:visible;mso-wrap-edited:f" wrapcoords="-160 0 -160 21400 21600 21400 21600 0 -160 0">
            <v:imagedata r:id="rId12" o:title=""/>
            <w10:wrap type="tight"/>
          </v:shape>
        </w:pict>
      </w:r>
      <w:r>
        <w:rPr>
          <w:rFonts w:ascii="Times New Roman" w:hAnsi="Times New Roman" w:cs="Times New Roman"/>
        </w:rPr>
        <w:t>5. Plochý monitor mívá označení</w:t>
      </w:r>
    </w:p>
    <w:p w:rsidR="008E2643" w:rsidRDefault="008E2643">
      <w:pPr>
        <w:pStyle w:val="NoSpacing"/>
      </w:pPr>
      <w:r>
        <w:t>a) LCD</w:t>
      </w:r>
    </w:p>
    <w:p w:rsidR="008E2643" w:rsidRDefault="008E2643">
      <w:pPr>
        <w:pStyle w:val="NoSpacing"/>
        <w:rPr>
          <w:rFonts w:ascii="Times New Roman" w:hAnsi="Times New Roman" w:cs="Times New Roman"/>
        </w:rPr>
      </w:pPr>
      <w:r>
        <w:t>b) CRT</w:t>
      </w:r>
    </w:p>
    <w:p w:rsidR="008E2643" w:rsidRDefault="008E2643">
      <w:pPr>
        <w:pStyle w:val="NoSpacing"/>
      </w:pPr>
      <w:r>
        <w:t>c) DVD</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noProof/>
          <w:lang w:eastAsia="cs-CZ"/>
        </w:rPr>
        <w:pict>
          <v:shape id="obrázek 17" o:spid="_x0000_s1030" type="#_x0000_t75" style="position:absolute;margin-left:260.65pt;margin-top:2.5pt;width:110.25pt;height:73.5pt;z-index:-251658240;visibility:visible;mso-wrap-edited:f" wrapcoords="-147 0 -147 21380 21600 21380 21600 0 -147 0">
            <v:imagedata r:id="rId13" o:title=""/>
            <w10:wrap type="tight"/>
          </v:shape>
        </w:pict>
      </w:r>
      <w:r>
        <w:rPr>
          <w:rFonts w:ascii="Times New Roman" w:hAnsi="Times New Roman" w:cs="Times New Roman"/>
        </w:rPr>
        <w:t>6. Počítačová myš NEMŮŽE  být</w:t>
      </w:r>
    </w:p>
    <w:p w:rsidR="008E2643" w:rsidRDefault="008E2643">
      <w:pPr>
        <w:pStyle w:val="NoSpacing"/>
      </w:pPr>
      <w:r>
        <w:t>a) bezdrátová</w:t>
      </w:r>
    </w:p>
    <w:p w:rsidR="008E2643" w:rsidRDefault="008E2643">
      <w:pPr>
        <w:pStyle w:val="NoSpacing"/>
      </w:pPr>
      <w:r>
        <w:t>b) optická</w:t>
      </w:r>
    </w:p>
    <w:p w:rsidR="008E2643" w:rsidRDefault="008E2643">
      <w:pPr>
        <w:pStyle w:val="NoSpacing"/>
      </w:pPr>
      <w:r>
        <w:t>c) samonaváděcí</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noProof/>
          <w:lang w:eastAsia="cs-CZ"/>
        </w:rPr>
        <w:pict>
          <v:shape id="obrázek 18" o:spid="_x0000_s1031" type="#_x0000_t75" style="position:absolute;margin-left:256.9pt;margin-top:20.6pt;width:105.75pt;height:1in;z-index:-251657216;visibility:visible;mso-wrap-edited:f" wrapcoords="-153 0 -153 21375 21600 21375 21600 0 -153 0">
            <v:imagedata r:id="rId14" o:title=""/>
            <w10:wrap type="tight"/>
          </v:shape>
        </w:pict>
      </w:r>
      <w:r>
        <w:rPr>
          <w:rFonts w:ascii="Times New Roman" w:hAnsi="Times New Roman" w:cs="Times New Roman"/>
        </w:rPr>
        <w:t xml:space="preserve">7. Běžná klávesnice má </w:t>
      </w:r>
    </w:p>
    <w:p w:rsidR="008E2643" w:rsidRDefault="008E2643">
      <w:pPr>
        <w:pStyle w:val="NoSpacing"/>
      </w:pPr>
      <w:r>
        <w:t>a) méně než 50 kláves</w:t>
      </w:r>
    </w:p>
    <w:p w:rsidR="008E2643" w:rsidRDefault="008E2643">
      <w:pPr>
        <w:pStyle w:val="NoSpacing"/>
      </w:pPr>
      <w:r>
        <w:t>b) méně než 100 kláves</w:t>
      </w:r>
    </w:p>
    <w:p w:rsidR="008E2643" w:rsidRDefault="008E2643">
      <w:pPr>
        <w:pStyle w:val="NoSpacing"/>
      </w:pPr>
      <w:r>
        <w:t>c) více než 100 kláves</w:t>
      </w: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noProof/>
          <w:lang w:eastAsia="cs-CZ"/>
        </w:rPr>
        <w:pict>
          <v:shape id="obrázek 19" o:spid="_x0000_s1032" type="#_x0000_t75" style="position:absolute;margin-left:260.65pt;margin-top:22.25pt;width:100.5pt;height:68.25pt;z-index:-251656192;visibility:visible;mso-wrap-edited:f" wrapcoords="-161 0 -161 21363 21600 21363 21600 0 -161 0">
            <v:imagedata r:id="rId15" o:title=""/>
            <w10:wrap type="tight"/>
          </v:shape>
        </w:pict>
      </w:r>
      <w:r>
        <w:rPr>
          <w:rFonts w:ascii="Times New Roman" w:hAnsi="Times New Roman" w:cs="Times New Roman"/>
        </w:rPr>
        <w:t>8. Do zvukové karty můžeme připojit</w:t>
      </w:r>
    </w:p>
    <w:p w:rsidR="008E2643" w:rsidRDefault="008E2643">
      <w:pPr>
        <w:pStyle w:val="NoSpacing"/>
      </w:pPr>
      <w:r>
        <w:t>a) sluchátka</w:t>
      </w:r>
    </w:p>
    <w:p w:rsidR="008E2643" w:rsidRDefault="008E2643">
      <w:pPr>
        <w:pStyle w:val="NoSpacing"/>
      </w:pPr>
      <w:r>
        <w:t>b) sluchátka a mikrofon</w:t>
      </w:r>
    </w:p>
    <w:p w:rsidR="008E2643" w:rsidRDefault="008E2643">
      <w:pPr>
        <w:pStyle w:val="NoSpacing"/>
      </w:pPr>
      <w:r>
        <w:t>c) sluchátka, mikrofon, reproduktory</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noProof/>
          <w:lang w:eastAsia="cs-CZ"/>
        </w:rPr>
        <w:pict>
          <v:shape id="obrázek 21" o:spid="_x0000_s1033" type="#_x0000_t75" style="position:absolute;margin-left:256.9pt;margin-top:20.85pt;width:154.5pt;height:235.5pt;z-index:-251655168;visibility:visible;mso-wrap-edited:f" wrapcoords="-105 0 -105 21531 21600 21531 21600 0 -105 0">
            <v:imagedata r:id="rId16" o:title=""/>
            <w10:wrap type="tight"/>
          </v:shape>
        </w:pict>
      </w:r>
      <w:r>
        <w:rPr>
          <w:rFonts w:ascii="Times New Roman" w:hAnsi="Times New Roman" w:cs="Times New Roman"/>
        </w:rPr>
        <w:t>9.  Mezi externí zařízení patří</w:t>
      </w:r>
    </w:p>
    <w:p w:rsidR="008E2643" w:rsidRDefault="008E2643">
      <w:pPr>
        <w:pStyle w:val="NoSpacing"/>
        <w:rPr>
          <w:rFonts w:ascii="Times New Roman" w:hAnsi="Times New Roman" w:cs="Times New Roman"/>
        </w:rPr>
      </w:pPr>
      <w:r>
        <w:t>a) DVDROM</w:t>
      </w:r>
    </w:p>
    <w:p w:rsidR="008E2643" w:rsidRDefault="008E2643">
      <w:pPr>
        <w:pStyle w:val="NoSpacing"/>
      </w:pPr>
      <w:r>
        <w:t>b) klávesnice</w:t>
      </w:r>
    </w:p>
    <w:p w:rsidR="008E2643" w:rsidRDefault="008E2643">
      <w:pPr>
        <w:pStyle w:val="NoSpacing"/>
      </w:pPr>
      <w:r>
        <w:t>c) paměť RAM</w:t>
      </w: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NoSpacing"/>
        <w:rPr>
          <w:rFonts w:ascii="Times New Roman" w:hAnsi="Times New Roman" w:cs="Times New Roman"/>
        </w:rPr>
      </w:pPr>
    </w:p>
    <w:p w:rsidR="008E2643" w:rsidRDefault="008E2643">
      <w:pPr>
        <w:pStyle w:val="Heading2"/>
        <w:rPr>
          <w:rFonts w:ascii="Times New Roman" w:hAnsi="Times New Roman" w:cs="Times New Roman"/>
        </w:rPr>
      </w:pPr>
      <w:r>
        <w:rPr>
          <w:rFonts w:ascii="Times New Roman" w:hAnsi="Times New Roman" w:cs="Times New Roman"/>
        </w:rPr>
        <w:t>10. Vyber pouze interní zařízení počítače</w:t>
      </w:r>
    </w:p>
    <w:p w:rsidR="008E2643" w:rsidRDefault="008E2643">
      <w:pPr>
        <w:pStyle w:val="NoSpacing"/>
      </w:pPr>
      <w:r>
        <w:t>a) grafická karta, sběrnice, klávesnice</w:t>
      </w:r>
    </w:p>
    <w:p w:rsidR="008E2643" w:rsidRDefault="008E2643">
      <w:pPr>
        <w:pStyle w:val="NoSpacing"/>
      </w:pPr>
      <w:r>
        <w:t>b) pevný disk, paměť RAM, procesor</w:t>
      </w:r>
    </w:p>
    <w:p w:rsidR="008E2643" w:rsidRDefault="008E2643">
      <w:pPr>
        <w:pStyle w:val="NoSpacing"/>
      </w:pPr>
      <w:r>
        <w:t>c) klávesnice, myš, monitor</w:t>
      </w:r>
    </w:p>
    <w:p w:rsidR="008E2643" w:rsidRDefault="008E2643">
      <w:pPr>
        <w:rPr>
          <w:rFonts w:ascii="Times New Roman" w:hAnsi="Times New Roman" w:cs="Times New Roman"/>
        </w:rPr>
      </w:pPr>
      <w:r>
        <w:rPr>
          <w:rFonts w:ascii="Times New Roman" w:hAnsi="Times New Roman" w:cs="Times New Roman"/>
        </w:rPr>
        <w:br w:type="page"/>
      </w:r>
    </w:p>
    <w:p w:rsidR="008E2643" w:rsidRDefault="008E2643">
      <w:pPr>
        <w:rPr>
          <w:rFonts w:ascii="Times New Roman" w:hAnsi="Times New Roman" w:cs="Times New Roman"/>
          <w:b/>
          <w:bCs/>
          <w:color w:val="E36C0A"/>
          <w:sz w:val="32"/>
          <w:szCs w:val="32"/>
        </w:rPr>
      </w:pPr>
      <w:r>
        <w:rPr>
          <w:b/>
          <w:bCs/>
          <w:color w:val="E36C0A"/>
          <w:sz w:val="32"/>
          <w:szCs w:val="32"/>
        </w:rPr>
        <w:t>----------Správné odpovědí</w:t>
      </w:r>
      <w:r>
        <w:rPr>
          <w:rFonts w:ascii="Times New Roman" w:hAnsi="Times New Roman" w:cs="Times New Roman"/>
          <w:b/>
          <w:bCs/>
          <w:color w:val="E36C0A"/>
          <w:sz w:val="32"/>
          <w:szCs w:val="32"/>
        </w:rPr>
        <w:t>----------</w:t>
      </w:r>
    </w:p>
    <w:p w:rsidR="008E2643" w:rsidRDefault="008E2643">
      <w:r>
        <w:t xml:space="preserve">1. (a) </w:t>
      </w:r>
    </w:p>
    <w:p w:rsidR="008E2643" w:rsidRDefault="008E2643">
      <w:r>
        <w:t xml:space="preserve">2. (b) </w:t>
      </w:r>
    </w:p>
    <w:p w:rsidR="008E2643" w:rsidRDefault="008E2643">
      <w:r>
        <w:t xml:space="preserve">3. (c) </w:t>
      </w:r>
    </w:p>
    <w:p w:rsidR="008E2643" w:rsidRDefault="008E2643">
      <w:r>
        <w:t xml:space="preserve">4. (c) </w:t>
      </w:r>
    </w:p>
    <w:p w:rsidR="008E2643" w:rsidRDefault="008E2643">
      <w:r>
        <w:t xml:space="preserve">5. (a) </w:t>
      </w:r>
    </w:p>
    <w:p w:rsidR="008E2643" w:rsidRDefault="008E2643">
      <w:r>
        <w:t xml:space="preserve">6. (c) </w:t>
      </w:r>
    </w:p>
    <w:p w:rsidR="008E2643" w:rsidRDefault="008E2643">
      <w:r>
        <w:t xml:space="preserve">7. (c) </w:t>
      </w:r>
    </w:p>
    <w:p w:rsidR="008E2643" w:rsidRDefault="008E2643">
      <w:r>
        <w:t xml:space="preserve">8. (c) </w:t>
      </w:r>
    </w:p>
    <w:p w:rsidR="008E2643" w:rsidRDefault="008E2643">
      <w:r>
        <w:t xml:space="preserve">9. (b) </w:t>
      </w:r>
    </w:p>
    <w:p w:rsidR="008E2643" w:rsidRDefault="008E2643">
      <w:pPr>
        <w:rPr>
          <w:rFonts w:ascii="Times New Roman" w:hAnsi="Times New Roman" w:cs="Times New Roman"/>
        </w:rPr>
      </w:pPr>
      <w:r>
        <w:t>10. (b)</w:t>
      </w:r>
    </w:p>
    <w:p w:rsidR="008E2643" w:rsidRDefault="008E2643">
      <w:pPr>
        <w:rPr>
          <w:rFonts w:ascii="Times New Roman" w:hAnsi="Times New Roman" w:cs="Times New Roman"/>
        </w:rPr>
      </w:pPr>
    </w:p>
    <w:p w:rsidR="008E2643" w:rsidRDefault="008E2643">
      <w:pPr>
        <w:rPr>
          <w:rFonts w:ascii="Times New Roman" w:hAnsi="Times New Roman" w:cs="Times New Roman"/>
        </w:rPr>
      </w:pPr>
    </w:p>
    <w:sectPr w:rsidR="008E2643" w:rsidSect="008E2643">
      <w:headerReference w:type="default" r:id="rId17"/>
      <w:pgSz w:w="11906" w:h="16838"/>
      <w:pgMar w:top="1135" w:right="1417" w:bottom="1134"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643" w:rsidRDefault="008E2643">
      <w:pPr>
        <w:spacing w:after="0" w:line="240" w:lineRule="auto"/>
        <w:rPr>
          <w:rFonts w:ascii="Times New Roman" w:hAnsi="Times New Roman" w:cs="Times New Roman"/>
        </w:rPr>
      </w:pPr>
      <w:r>
        <w:rPr>
          <w:rFonts w:ascii="Times New Roman" w:hAnsi="Times New Roman" w:cs="Times New Roman"/>
        </w:rPr>
        <w:separator/>
      </w:r>
    </w:p>
  </w:endnote>
  <w:endnote w:type="continuationSeparator" w:id="0">
    <w:p w:rsidR="008E2643" w:rsidRDefault="008E2643">
      <w:pPr>
        <w:spacing w:after="0" w:line="240" w:lineRule="auto"/>
        <w:rPr>
          <w:rFonts w:ascii="Times New Roman" w:hAnsi="Times New Roman" w:cs="Times New Roman"/>
        </w:rPr>
      </w:pPr>
      <w:r>
        <w:rPr>
          <w:rFonts w:ascii="Times New Roman" w:hAnsi="Times New Roman"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 w:name="Tahoma">
    <w:panose1 w:val="020B0604030504040204"/>
    <w:charset w:val="EE"/>
    <w:family w:val="swiss"/>
    <w:pitch w:val="variable"/>
    <w:sig w:usb0="61002A87" w:usb1="80000000" w:usb2="00000008"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643" w:rsidRDefault="008E2643">
      <w:pPr>
        <w:spacing w:after="0" w:line="240" w:lineRule="auto"/>
        <w:rPr>
          <w:rFonts w:ascii="Times New Roman" w:hAnsi="Times New Roman" w:cs="Times New Roman"/>
        </w:rPr>
      </w:pPr>
      <w:r>
        <w:rPr>
          <w:rFonts w:ascii="Times New Roman" w:hAnsi="Times New Roman" w:cs="Times New Roman"/>
        </w:rPr>
        <w:separator/>
      </w:r>
    </w:p>
  </w:footnote>
  <w:footnote w:type="continuationSeparator" w:id="0">
    <w:p w:rsidR="008E2643" w:rsidRDefault="008E2643">
      <w:pPr>
        <w:spacing w:after="0" w:line="240" w:lineRule="auto"/>
        <w:rPr>
          <w:rFonts w:ascii="Times New Roman" w:hAnsi="Times New Roman" w:cs="Times New Roman"/>
        </w:rPr>
      </w:pPr>
      <w:r>
        <w:rPr>
          <w:rFonts w:ascii="Times New Roman" w:hAnsi="Times New Roman"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2643" w:rsidRDefault="008E2643">
    <w:pPr>
      <w:pStyle w:val="Header"/>
      <w:jc w:val="right"/>
      <w:rPr>
        <w:rFonts w:ascii="Times New Roman" w:hAnsi="Times New Roman" w:cs="Times New Roman"/>
      </w:rPr>
    </w:pPr>
    <w:fldSimple w:instr=" PAGE   \* MERGEFORMAT ">
      <w:r>
        <w:rPr>
          <w:noProof/>
        </w:rPr>
        <w:t>1</w:t>
      </w:r>
    </w:fldSimple>
  </w:p>
  <w:p w:rsidR="008E2643" w:rsidRDefault="008E2643">
    <w:pPr>
      <w:pStyle w:val="Header"/>
      <w:rPr>
        <w:rFonts w:ascii="Times New Roman" w:hAnsi="Times New Roman" w:cs="Times New Roma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9A0198"/>
    <w:multiLevelType w:val="hybridMultilevel"/>
    <w:tmpl w:val="9EFCC840"/>
    <w:lvl w:ilvl="0" w:tplc="68E0E878">
      <w:start w:val="1"/>
      <w:numFmt w:val="decimal"/>
      <w:lvlText w:val="%1."/>
      <w:lvlJc w:val="left"/>
      <w:pPr>
        <w:ind w:left="720" w:hanging="360"/>
      </w:pPr>
      <w:rPr>
        <w:rFonts w:ascii="Calibri" w:eastAsia="Times New Roman" w:hAnsi="Calibri" w:hint="default"/>
      </w:rPr>
    </w:lvl>
    <w:lvl w:ilvl="1" w:tplc="04050019">
      <w:start w:val="1"/>
      <w:numFmt w:val="lowerLetter"/>
      <w:lvlText w:val="%2."/>
      <w:lvlJc w:val="left"/>
      <w:pPr>
        <w:ind w:left="1440" w:hanging="360"/>
      </w:pPr>
      <w:rPr>
        <w:rFonts w:ascii="Times New Roman" w:hAnsi="Times New Roman" w:cs="Times New Roman"/>
      </w:rPr>
    </w:lvl>
    <w:lvl w:ilvl="2" w:tplc="0405001B">
      <w:start w:val="1"/>
      <w:numFmt w:val="lowerRoman"/>
      <w:lvlText w:val="%3."/>
      <w:lvlJc w:val="right"/>
      <w:pPr>
        <w:ind w:left="2160" w:hanging="180"/>
      </w:pPr>
      <w:rPr>
        <w:rFonts w:ascii="Times New Roman" w:hAnsi="Times New Roman" w:cs="Times New Roman"/>
      </w:rPr>
    </w:lvl>
    <w:lvl w:ilvl="3" w:tplc="0405000F">
      <w:start w:val="1"/>
      <w:numFmt w:val="decimal"/>
      <w:lvlText w:val="%4."/>
      <w:lvlJc w:val="left"/>
      <w:pPr>
        <w:ind w:left="2880" w:hanging="360"/>
      </w:pPr>
      <w:rPr>
        <w:rFonts w:ascii="Times New Roman" w:hAnsi="Times New Roman" w:cs="Times New Roman"/>
      </w:rPr>
    </w:lvl>
    <w:lvl w:ilvl="4" w:tplc="04050019">
      <w:start w:val="1"/>
      <w:numFmt w:val="lowerLetter"/>
      <w:lvlText w:val="%5."/>
      <w:lvlJc w:val="left"/>
      <w:pPr>
        <w:ind w:left="3600" w:hanging="360"/>
      </w:pPr>
      <w:rPr>
        <w:rFonts w:ascii="Times New Roman" w:hAnsi="Times New Roman" w:cs="Times New Roman"/>
      </w:rPr>
    </w:lvl>
    <w:lvl w:ilvl="5" w:tplc="0405001B">
      <w:start w:val="1"/>
      <w:numFmt w:val="lowerRoman"/>
      <w:lvlText w:val="%6."/>
      <w:lvlJc w:val="right"/>
      <w:pPr>
        <w:ind w:left="4320" w:hanging="180"/>
      </w:pPr>
      <w:rPr>
        <w:rFonts w:ascii="Times New Roman" w:hAnsi="Times New Roman" w:cs="Times New Roman"/>
      </w:rPr>
    </w:lvl>
    <w:lvl w:ilvl="6" w:tplc="0405000F">
      <w:start w:val="1"/>
      <w:numFmt w:val="decimal"/>
      <w:lvlText w:val="%7."/>
      <w:lvlJc w:val="left"/>
      <w:pPr>
        <w:ind w:left="5040" w:hanging="360"/>
      </w:pPr>
      <w:rPr>
        <w:rFonts w:ascii="Times New Roman" w:hAnsi="Times New Roman" w:cs="Times New Roman"/>
      </w:rPr>
    </w:lvl>
    <w:lvl w:ilvl="7" w:tplc="04050019">
      <w:start w:val="1"/>
      <w:numFmt w:val="lowerLetter"/>
      <w:lvlText w:val="%8."/>
      <w:lvlJc w:val="left"/>
      <w:pPr>
        <w:ind w:left="5760" w:hanging="360"/>
      </w:pPr>
      <w:rPr>
        <w:rFonts w:ascii="Times New Roman" w:hAnsi="Times New Roman" w:cs="Times New Roman"/>
      </w:rPr>
    </w:lvl>
    <w:lvl w:ilvl="8" w:tplc="0405001B">
      <w:start w:val="1"/>
      <w:numFmt w:val="lowerRoman"/>
      <w:lvlText w:val="%9."/>
      <w:lvlJc w:val="right"/>
      <w:pPr>
        <w:ind w:left="6480" w:hanging="180"/>
      </w:pPr>
      <w:rPr>
        <w:rFonts w:ascii="Times New Roman" w:hAnsi="Times New Roman"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2643"/>
    <w:rsid w:val="008E2643"/>
  </w:rsids>
  <m:mathPr>
    <m:mathFont m:val="Cambria Math"/>
    <m:brkBin m:val="before"/>
    <m:brkBinSub m:val="--"/>
    <m:smallFrac m:val="off"/>
    <m:dispDef/>
    <m:lMargin m:val="0"/>
    <m:rMargin m:val="0"/>
    <m:defJc m:val="centerGroup"/>
    <m:wrapIndent m:val="1440"/>
    <m:intLim m:val="subSup"/>
    <m:naryLim m:val="undOvr"/>
  </m:mathPr>
  <w:uiCompat97To2003/>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nhideWhenUsed="0" w:qFormat="1"/>
    <w:lsdException w:name="Default Paragraph Font" w:unhideWhenUsed="0"/>
    <w:lsdException w:name="Subtitle" w:semiHidden="0" w:uiPriority="11" w:unhideWhenUsed="0" w:qFormat="1"/>
    <w:lsdException w:name="Hyperlink" w:unhideWhenUsed="0"/>
    <w:lsdException w:name="FollowedHyperlink" w:unhideWhenUsed="0"/>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200" w:line="276" w:lineRule="auto"/>
    </w:pPr>
    <w:rPr>
      <w:rFonts w:ascii="Calibri" w:hAnsi="Calibri" w:cs="Calibri"/>
      <w:lang w:eastAsia="en-US"/>
    </w:rPr>
  </w:style>
  <w:style w:type="paragraph" w:styleId="Heading1">
    <w:name w:val="heading 1"/>
    <w:basedOn w:val="Normal"/>
    <w:next w:val="Normal"/>
    <w:link w:val="Heading1Char"/>
    <w:uiPriority w:val="99"/>
    <w:qFormat/>
    <w:pPr>
      <w:keepNext/>
      <w:jc w:val="right"/>
      <w:outlineLvl w:val="0"/>
    </w:pPr>
    <w:rPr>
      <w:rFonts w:ascii="Times New Roman" w:hAnsi="Times New Roman" w:cstheme="minorBidi"/>
      <w:b/>
      <w:bCs/>
      <w:sz w:val="24"/>
      <w:szCs w:val="24"/>
    </w:rPr>
  </w:style>
  <w:style w:type="paragraph" w:styleId="Heading2">
    <w:name w:val="heading 2"/>
    <w:basedOn w:val="Normal"/>
    <w:next w:val="Normal"/>
    <w:link w:val="Heading2Char"/>
    <w:uiPriority w:val="99"/>
    <w:qFormat/>
    <w:pPr>
      <w:keepNext/>
      <w:keepLines/>
      <w:spacing w:before="200" w:after="0"/>
      <w:outlineLvl w:val="1"/>
    </w:pPr>
    <w:rPr>
      <w:rFonts w:ascii="Cambria" w:hAnsi="Cambria" w:cs="Cambria"/>
      <w:b/>
      <w:bCs/>
      <w:color w:val="4F81BD"/>
      <w:sz w:val="26"/>
      <w:szCs w:val="26"/>
    </w:rPr>
  </w:style>
  <w:style w:type="character" w:default="1" w:styleId="DefaultParagraphFont">
    <w:name w:val="Default Paragraph Font"/>
    <w:uiPriority w:val="99"/>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643"/>
    <w:rPr>
      <w:rFonts w:asciiTheme="majorHAnsi" w:eastAsiaTheme="majorEastAsia" w:hAnsiTheme="majorHAnsi" w:cstheme="majorBidi"/>
      <w:b/>
      <w:bCs/>
      <w:kern w:val="32"/>
      <w:sz w:val="32"/>
      <w:szCs w:val="32"/>
      <w:lang w:eastAsia="en-US"/>
    </w:rPr>
  </w:style>
  <w:style w:type="character" w:customStyle="1" w:styleId="Heading2Char">
    <w:name w:val="Heading 2 Char"/>
    <w:basedOn w:val="DefaultParagraphFont"/>
    <w:link w:val="Heading2"/>
    <w:uiPriority w:val="99"/>
    <w:rPr>
      <w:rFonts w:ascii="Cambria" w:hAnsi="Cambria" w:cs="Cambria"/>
      <w:b/>
      <w:bCs/>
      <w:color w:val="4F81BD"/>
      <w:sz w:val="26"/>
      <w:szCs w:val="26"/>
    </w:rPr>
  </w:style>
  <w:style w:type="paragraph" w:styleId="NoSpacing">
    <w:name w:val="No Spacing"/>
    <w:uiPriority w:val="99"/>
    <w:qFormat/>
    <w:rPr>
      <w:rFonts w:ascii="Calibri" w:hAnsi="Calibri" w:cs="Calibri"/>
      <w:lang w:eastAsia="en-US"/>
    </w:rPr>
  </w:style>
  <w:style w:type="paragraph" w:styleId="Title">
    <w:name w:val="Title"/>
    <w:basedOn w:val="Normal"/>
    <w:next w:val="Normal"/>
    <w:link w:val="TitleChar"/>
    <w:uiPriority w:val="99"/>
    <w:qFormat/>
    <w:pPr>
      <w:pBdr>
        <w:bottom w:val="single" w:sz="8" w:space="4" w:color="4F81BD"/>
      </w:pBdr>
      <w:spacing w:after="300" w:line="240" w:lineRule="auto"/>
    </w:pPr>
    <w:rPr>
      <w:rFonts w:ascii="Cambria" w:hAnsi="Cambria" w:cs="Cambria"/>
      <w:spacing w:val="5"/>
      <w:kern w:val="28"/>
      <w:sz w:val="52"/>
      <w:szCs w:val="52"/>
    </w:rPr>
  </w:style>
  <w:style w:type="character" w:customStyle="1" w:styleId="TitleChar">
    <w:name w:val="Title Char"/>
    <w:basedOn w:val="DefaultParagraphFont"/>
    <w:link w:val="Title"/>
    <w:uiPriority w:val="99"/>
    <w:rPr>
      <w:rFonts w:ascii="Cambria" w:hAnsi="Cambria" w:cs="Cambria"/>
      <w:color w:val="auto"/>
      <w:spacing w:val="5"/>
      <w:kern w:val="28"/>
      <w:sz w:val="52"/>
      <w:szCs w:val="52"/>
    </w:rPr>
  </w:style>
  <w:style w:type="character" w:styleId="Hyperlink">
    <w:name w:val="Hyperlink"/>
    <w:basedOn w:val="DefaultParagraphFont"/>
    <w:uiPriority w:val="99"/>
    <w:rPr>
      <w:rFonts w:ascii="Times New Roman" w:hAnsi="Times New Roman" w:cs="Times New Roman"/>
      <w:color w:val="0000FF"/>
      <w:u w:val="single"/>
    </w:rPr>
  </w:style>
  <w:style w:type="character" w:styleId="FollowedHyperlink">
    <w:name w:val="FollowedHyperlink"/>
    <w:basedOn w:val="DefaultParagraphFont"/>
    <w:uiPriority w:val="99"/>
    <w:rPr>
      <w:rFonts w:ascii="Times New Roman" w:hAnsi="Times New Roman" w:cs="Times New Roman"/>
      <w:color w:val="800080"/>
      <w:u w:val="single"/>
    </w:rPr>
  </w:style>
  <w:style w:type="paragraph" w:styleId="ListParagraph">
    <w:name w:val="List Paragraph"/>
    <w:basedOn w:val="Normal"/>
    <w:uiPriority w:val="99"/>
    <w:qFormat/>
    <w:pPr>
      <w:ind w:left="720"/>
    </w:pPr>
  </w:style>
  <w:style w:type="paragraph" w:styleId="BalloonText">
    <w:name w:val="Balloon Text"/>
    <w:basedOn w:val="Normal"/>
    <w:link w:val="BalloonTextChar"/>
    <w:uiPriority w:val="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Pr>
      <w:rFonts w:ascii="Tahoma" w:hAnsi="Tahoma" w:cs="Tahoma"/>
      <w:sz w:val="16"/>
      <w:szCs w:val="16"/>
    </w:rPr>
  </w:style>
  <w:style w:type="paragraph" w:styleId="Header">
    <w:name w:val="header"/>
    <w:basedOn w:val="Normal"/>
    <w:link w:val="HeaderChar"/>
    <w:uiPriority w:val="99"/>
    <w:pPr>
      <w:tabs>
        <w:tab w:val="center" w:pos="4536"/>
        <w:tab w:val="right" w:pos="9072"/>
      </w:tabs>
      <w:spacing w:after="0" w:line="240" w:lineRule="auto"/>
    </w:pPr>
  </w:style>
  <w:style w:type="character" w:customStyle="1" w:styleId="HeaderChar">
    <w:name w:val="Header Char"/>
    <w:basedOn w:val="DefaultParagraphFont"/>
    <w:link w:val="Header"/>
    <w:uiPriority w:val="99"/>
    <w:rPr>
      <w:rFonts w:ascii="Times New Roman" w:hAnsi="Times New Roman" w:cs="Times New Roman"/>
    </w:rPr>
  </w:style>
  <w:style w:type="paragraph" w:styleId="Footer">
    <w:name w:val="footer"/>
    <w:basedOn w:val="Normal"/>
    <w:link w:val="FooterChar"/>
    <w:uiPriority w:val="99"/>
    <w:pPr>
      <w:tabs>
        <w:tab w:val="center" w:pos="4536"/>
        <w:tab w:val="right" w:pos="9072"/>
      </w:tabs>
      <w:spacing w:after="0" w:line="240" w:lineRule="auto"/>
    </w:pPr>
  </w:style>
  <w:style w:type="character" w:customStyle="1" w:styleId="FooterChar">
    <w:name w:val="Footer Char"/>
    <w:basedOn w:val="DefaultParagraphFont"/>
    <w:link w:val="Footer"/>
    <w:uiPriority w:val="99"/>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kydrive.live.com/redir.aspx?cid=b082c9f5e7897246&amp;resid=B082C9F5E7897246!121" TargetMode="External"/><Relationship Id="rId13" Type="http://schemas.openxmlformats.org/officeDocument/2006/relationships/image" Target="media/image6.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jpe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4</Pages>
  <Words>378</Words>
  <Characters>2160</Characters>
  <Application>Microsoft Office Outlook</Application>
  <DocSecurity>0</DocSecurity>
  <Lines>0</Lines>
  <Paragraphs>0</Paragraphs>
  <ScaleCrop>false</ScaleCrop>
  <Company>Windows Xp Ultimate 2008</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jitka</dc:creator>
  <cp:keywords/>
  <dc:description/>
  <cp:lastModifiedBy>Mila</cp:lastModifiedBy>
  <cp:revision>3</cp:revision>
  <dcterms:created xsi:type="dcterms:W3CDTF">2011-11-14T23:57:00Z</dcterms:created>
  <dcterms:modified xsi:type="dcterms:W3CDTF">2012-03-06T11:36:00Z</dcterms:modified>
</cp:coreProperties>
</file>