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7E21" w:rsidRDefault="00F57E21">
      <w:pPr>
        <w:pStyle w:val="Heading2"/>
        <w:rPr>
          <w:rFonts w:ascii="Times New Roman" w:hAnsi="Times New Roman" w:cs="Times New Roman"/>
          <w:sz w:val="24"/>
          <w:szCs w:val="24"/>
        </w:rPr>
      </w:pPr>
      <w:r>
        <w:t>VY_32_INOVACE_16.01.05</w:t>
      </w:r>
    </w:p>
    <w:p w:rsidR="00F57E21" w:rsidRDefault="00F57E21">
      <w:pPr>
        <w:jc w:val="center"/>
        <w:rPr>
          <w:b/>
          <w:bCs/>
          <w:sz w:val="40"/>
          <w:szCs w:val="40"/>
        </w:rPr>
      </w:pPr>
      <w:r>
        <w:rPr>
          <w:b/>
          <w:bCs/>
          <w:sz w:val="40"/>
          <w:szCs w:val="40"/>
        </w:rPr>
        <w:t>Základní škola 28. října Neratovice</w:t>
      </w:r>
    </w:p>
    <w:p w:rsidR="00F57E21" w:rsidRDefault="00F57E21">
      <w:pPr>
        <w:jc w:val="center"/>
        <w:rPr>
          <w:rFonts w:ascii="Times New Roman" w:hAnsi="Times New Roman" w:cs="Times New Roman"/>
        </w:rPr>
      </w:pPr>
      <w:r>
        <w:rPr>
          <w:rFonts w:ascii="Times New Roman" w:hAnsi="Times New Roman" w:cs="Times New Roman"/>
          <w:noProof/>
          <w:lang w:eastAsia="cs-CZ"/>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ek 1" o:spid="_x0000_i1025" type="#_x0000_t75" style="width:90pt;height:90pt;visibility:visible">
            <v:imagedata r:id="rId5" o:title=""/>
          </v:shape>
        </w:pict>
      </w:r>
    </w:p>
    <w:p w:rsidR="00F57E21" w:rsidRDefault="00F57E21">
      <w:pPr>
        <w:jc w:val="center"/>
        <w:rPr>
          <w:rFonts w:ascii="Times New Roman" w:hAnsi="Times New Roman" w:cs="Times New Roman"/>
          <w:sz w:val="40"/>
          <w:szCs w:val="40"/>
        </w:rPr>
      </w:pPr>
      <w:r>
        <w:rPr>
          <w:sz w:val="40"/>
          <w:szCs w:val="40"/>
        </w:rPr>
        <w:t>Název projektu:   Škola plná nových nápadů</w:t>
      </w:r>
    </w:p>
    <w:p w:rsidR="00F57E21" w:rsidRDefault="00F57E21">
      <w:pPr>
        <w:jc w:val="center"/>
        <w:rPr>
          <w:sz w:val="32"/>
          <w:szCs w:val="32"/>
        </w:rPr>
      </w:pPr>
      <w:r>
        <w:rPr>
          <w:sz w:val="32"/>
          <w:szCs w:val="32"/>
        </w:rPr>
        <w:t>Registrační číslo: CZ 1.07/1.4.00/21.1519</w:t>
      </w:r>
    </w:p>
    <w:p w:rsidR="00F57E21" w:rsidRDefault="00F57E21">
      <w:pPr>
        <w:jc w:val="center"/>
        <w:rPr>
          <w:rFonts w:ascii="Times New Roman" w:hAnsi="Times New Roman" w:cs="Times New Roman"/>
          <w:sz w:val="32"/>
          <w:szCs w:val="32"/>
        </w:rPr>
      </w:pPr>
      <w:r>
        <w:rPr>
          <w:sz w:val="32"/>
          <w:szCs w:val="32"/>
        </w:rPr>
        <w:t>Tento výukový materiál vznikl v rámci operačního programu Vzdělávání pro konkurenceschopnost</w:t>
      </w:r>
    </w:p>
    <w:p w:rsidR="00F57E21" w:rsidRDefault="00F57E21">
      <w:pPr>
        <w:pStyle w:val="NoSpacing"/>
        <w:rPr>
          <w:rFonts w:ascii="Times New Roman" w:hAnsi="Times New Roman" w:cs="Times New Roman"/>
        </w:rPr>
      </w:pPr>
    </w:p>
    <w:p w:rsidR="00F57E21" w:rsidRDefault="00F57E21">
      <w:pPr>
        <w:rPr>
          <w:sz w:val="28"/>
          <w:szCs w:val="28"/>
        </w:rPr>
      </w:pPr>
      <w:r>
        <w:rPr>
          <w:b/>
          <w:bCs/>
          <w:sz w:val="28"/>
          <w:szCs w:val="28"/>
        </w:rPr>
        <w:t>Název výukového materiálu</w:t>
      </w:r>
      <w:r>
        <w:rPr>
          <w:sz w:val="28"/>
          <w:szCs w:val="28"/>
        </w:rPr>
        <w:t>:  Hardware – křížovka</w:t>
      </w:r>
    </w:p>
    <w:p w:rsidR="00F57E21" w:rsidRDefault="00F57E21">
      <w:pPr>
        <w:rPr>
          <w:b/>
          <w:bCs/>
          <w:sz w:val="28"/>
          <w:szCs w:val="28"/>
        </w:rPr>
      </w:pPr>
      <w:r>
        <w:rPr>
          <w:b/>
          <w:bCs/>
          <w:sz w:val="28"/>
          <w:szCs w:val="28"/>
        </w:rPr>
        <w:t xml:space="preserve">Předmět:    Informatika </w:t>
      </w:r>
    </w:p>
    <w:p w:rsidR="00F57E21" w:rsidRDefault="00F57E21">
      <w:pPr>
        <w:rPr>
          <w:b/>
          <w:bCs/>
          <w:sz w:val="28"/>
          <w:szCs w:val="28"/>
        </w:rPr>
      </w:pPr>
      <w:r>
        <w:rPr>
          <w:b/>
          <w:bCs/>
          <w:sz w:val="28"/>
          <w:szCs w:val="28"/>
        </w:rPr>
        <w:t>Autor:  Mgr. Jitka Klocová</w:t>
      </w:r>
    </w:p>
    <w:p w:rsidR="00F57E21" w:rsidRDefault="00F57E21">
      <w:pPr>
        <w:rPr>
          <w:b/>
          <w:bCs/>
          <w:sz w:val="28"/>
          <w:szCs w:val="28"/>
        </w:rPr>
      </w:pPr>
      <w:r>
        <w:rPr>
          <w:b/>
          <w:bCs/>
          <w:sz w:val="28"/>
          <w:szCs w:val="28"/>
        </w:rPr>
        <w:t xml:space="preserve">Cílová skupina: 9. ročník </w:t>
      </w:r>
    </w:p>
    <w:p w:rsidR="00F57E21" w:rsidRDefault="00F57E21">
      <w:pPr>
        <w:rPr>
          <w:b/>
          <w:bCs/>
          <w:sz w:val="28"/>
          <w:szCs w:val="28"/>
        </w:rPr>
      </w:pPr>
      <w:r>
        <w:rPr>
          <w:b/>
          <w:bCs/>
          <w:sz w:val="28"/>
          <w:szCs w:val="28"/>
        </w:rPr>
        <w:t>Datum: 28. 10. 2011</w:t>
      </w:r>
    </w:p>
    <w:p w:rsidR="00F57E21" w:rsidRDefault="00F57E21">
      <w:pPr>
        <w:pStyle w:val="NoSpacing"/>
        <w:rPr>
          <w:rFonts w:ascii="Times New Roman" w:hAnsi="Times New Roman" w:cs="Times New Roman"/>
        </w:rPr>
      </w:pPr>
    </w:p>
    <w:p w:rsidR="00F57E21" w:rsidRDefault="00F57E21">
      <w:pPr>
        <w:rPr>
          <w:sz w:val="28"/>
          <w:szCs w:val="28"/>
        </w:rPr>
      </w:pPr>
      <w:r>
        <w:rPr>
          <w:b/>
          <w:bCs/>
          <w:sz w:val="28"/>
          <w:szCs w:val="28"/>
        </w:rPr>
        <w:t>Anotace:</w:t>
      </w:r>
      <w:r>
        <w:rPr>
          <w:rFonts w:ascii="Times New Roman" w:hAnsi="Times New Roman" w:cs="Times New Roman"/>
          <w:color w:val="000000"/>
          <w:kern w:val="24"/>
          <w:sz w:val="64"/>
          <w:szCs w:val="64"/>
          <w:lang w:eastAsia="cs-CZ"/>
        </w:rPr>
        <w:t xml:space="preserve"> </w:t>
      </w:r>
      <w:r>
        <w:rPr>
          <w:sz w:val="28"/>
          <w:szCs w:val="28"/>
        </w:rPr>
        <w:t>materiál pro procvičení základních pojmů z oblasti hardwarového vybavení  počítače formou křížovky.</w:t>
      </w:r>
    </w:p>
    <w:p w:rsidR="00F57E21" w:rsidRDefault="00F57E21">
      <w:pPr>
        <w:rPr>
          <w:sz w:val="28"/>
          <w:szCs w:val="28"/>
        </w:rPr>
      </w:pPr>
      <w:r>
        <w:rPr>
          <w:sz w:val="28"/>
          <w:szCs w:val="28"/>
        </w:rPr>
        <w:t>Pracovní list je připravený tak, aby učitel, žák měl možnost látku procvičit dvěma způsoby.  Kliknutím na odkaz přejde na online verzi  s možností nápovědy po jednotlivých písmenech, zobrazením správných výsledků a závěrečným hodnocením  v procentech. Shodná látka je na tomto pracovním listu připravena i v textové verzi. Dokument obsahuje i správně vyřešenou křížovku</w:t>
      </w:r>
    </w:p>
    <w:p w:rsidR="00F57E21" w:rsidRDefault="00F57E21">
      <w:pPr>
        <w:pStyle w:val="NoSpacing"/>
        <w:rPr>
          <w:rFonts w:ascii="Times New Roman" w:hAnsi="Times New Roman" w:cs="Times New Roman"/>
          <w:b/>
          <w:bCs/>
        </w:rPr>
      </w:pPr>
      <w:r>
        <w:rPr>
          <w:b/>
          <w:bCs/>
          <w:sz w:val="28"/>
          <w:szCs w:val="28"/>
        </w:rPr>
        <w:t>Použité zdroje</w:t>
      </w:r>
      <w:r>
        <w:rPr>
          <w:b/>
          <w:bCs/>
        </w:rPr>
        <w:t xml:space="preserve">: </w:t>
      </w:r>
      <w:r>
        <w:t>ke zpracování použit program Hot Potatoes (freeware)</w:t>
      </w:r>
    </w:p>
    <w:p w:rsidR="00F57E21" w:rsidRDefault="00F57E21">
      <w:pPr>
        <w:pStyle w:val="NoSpacing"/>
      </w:pPr>
      <w:r>
        <w:rPr>
          <w:rFonts w:ascii="Times New Roman" w:hAnsi="Times New Roman" w:cs="Times New Roman"/>
          <w:color w:val="000000"/>
          <w:kern w:val="24"/>
          <w:lang w:eastAsia="cs-CZ"/>
        </w:rPr>
        <w:t xml:space="preserve">       </w:t>
      </w:r>
      <w:r>
        <w:rPr>
          <w:rFonts w:ascii="Times New Roman" w:hAnsi="Times New Roman" w:cs="Times New Roman"/>
          <w:color w:val="000000"/>
          <w:kern w:val="24"/>
          <w:lang w:eastAsia="cs-CZ"/>
        </w:rPr>
        <w:tab/>
      </w:r>
      <w:r>
        <w:rPr>
          <w:rFonts w:ascii="Times New Roman" w:hAnsi="Times New Roman" w:cs="Times New Roman"/>
          <w:color w:val="000000"/>
          <w:kern w:val="24"/>
          <w:lang w:eastAsia="cs-CZ"/>
        </w:rPr>
        <w:tab/>
        <w:t xml:space="preserve">       </w:t>
      </w:r>
      <w:r>
        <w:t>vlastní zdroje</w:t>
      </w:r>
    </w:p>
    <w:p w:rsidR="00F57E21" w:rsidRDefault="00F57E21">
      <w:pPr>
        <w:pStyle w:val="NoSpacing"/>
      </w:pPr>
    </w:p>
    <w:p w:rsidR="00F57E21" w:rsidRDefault="00F57E21">
      <w:pPr>
        <w:pStyle w:val="NoSpacing"/>
      </w:pPr>
    </w:p>
    <w:p w:rsidR="00F57E21" w:rsidRDefault="00F57E21">
      <w:pPr>
        <w:pStyle w:val="NoSpacing"/>
        <w:rPr>
          <w:rFonts w:ascii="Times New Roman" w:hAnsi="Times New Roman" w:cs="Times New Roman"/>
        </w:rPr>
      </w:pPr>
      <w:r>
        <w:t xml:space="preserve"> </w:t>
      </w:r>
      <w:r>
        <w:rPr>
          <w:b/>
          <w:bCs/>
          <w:sz w:val="24"/>
          <w:szCs w:val="24"/>
        </w:rPr>
        <w:t>Materiály jsou určeny pro bezplatné používání pro potřeby výuky a vzdělávání na všech typech škol a školských zařízení. Jakékoliv další využití podléhá autorskému zákonu</w:t>
      </w:r>
      <w:r>
        <w:rPr>
          <w:rFonts w:ascii="Times New Roman" w:hAnsi="Times New Roman" w:cs="Times New Roman"/>
          <w:b/>
          <w:bCs/>
          <w:sz w:val="24"/>
          <w:szCs w:val="24"/>
        </w:rPr>
        <w:t>.</w:t>
      </w:r>
    </w:p>
    <w:p w:rsidR="00F57E21" w:rsidRDefault="00F57E21">
      <w:pPr>
        <w:rPr>
          <w:rFonts w:ascii="Cambria" w:hAnsi="Cambria" w:cs="Cambria"/>
          <w:b/>
          <w:bCs/>
          <w:color w:val="E36C0A"/>
          <w:sz w:val="40"/>
          <w:szCs w:val="40"/>
        </w:rPr>
      </w:pPr>
      <w:r>
        <w:rPr>
          <w:rFonts w:ascii="Times New Roman" w:hAnsi="Times New Roman" w:cs="Times New Roman"/>
          <w:color w:val="E36C0A"/>
          <w:sz w:val="40"/>
          <w:szCs w:val="40"/>
        </w:rPr>
        <w:br w:type="page"/>
      </w:r>
    </w:p>
    <w:p w:rsidR="00F57E21" w:rsidRDefault="00F57E21">
      <w:pPr>
        <w:pStyle w:val="Heading1"/>
        <w:rPr>
          <w:rFonts w:ascii="Times New Roman" w:hAnsi="Times New Roman" w:cs="Times New Roman"/>
          <w:color w:val="E36C0A"/>
          <w:sz w:val="40"/>
          <w:szCs w:val="40"/>
        </w:rPr>
      </w:pPr>
      <w:r>
        <w:rPr>
          <w:rFonts w:ascii="Times New Roman" w:hAnsi="Times New Roman" w:cs="Times New Roman"/>
          <w:color w:val="E36C0A"/>
          <w:sz w:val="40"/>
          <w:szCs w:val="40"/>
        </w:rPr>
        <w:t>HARDWARE – křížovka</w:t>
      </w:r>
    </w:p>
    <w:p w:rsidR="00F57E21" w:rsidRDefault="00F57E21">
      <w:pPr>
        <w:rPr>
          <w:rFonts w:ascii="Times New Roman" w:hAnsi="Times New Roman" w:cs="Times New Roman"/>
        </w:rPr>
      </w:pPr>
    </w:p>
    <w:p w:rsidR="00F57E21" w:rsidRDefault="00F57E21">
      <w:pPr>
        <w:rPr>
          <w:b/>
          <w:bCs/>
        </w:rPr>
      </w:pPr>
      <w:r>
        <w:rPr>
          <w:b/>
          <w:bCs/>
        </w:rPr>
        <w:t>Máte dvě možnosti, jak postupovat při plnění tohoto úkolu.</w:t>
      </w:r>
    </w:p>
    <w:p w:rsidR="00F57E21" w:rsidRDefault="00F57E21">
      <w:pPr>
        <w:pStyle w:val="NoSpacing"/>
        <w:numPr>
          <w:ilvl w:val="0"/>
          <w:numId w:val="1"/>
        </w:numPr>
        <w:rPr>
          <w:rFonts w:ascii="Times New Roman" w:hAnsi="Times New Roman" w:cs="Times New Roman"/>
          <w:b/>
          <w:bCs/>
        </w:rPr>
      </w:pPr>
      <w:r>
        <w:rPr>
          <w:b/>
          <w:bCs/>
        </w:rPr>
        <w:t xml:space="preserve">Chcete-li  cvičení vypracovat online s možností nápovědy a vyhodnocení správných odpovědí, přejděte </w:t>
      </w:r>
      <w:hyperlink r:id="rId6" w:history="1">
        <w:r>
          <w:rPr>
            <w:rStyle w:val="Hyperlink"/>
            <w:rFonts w:ascii="Calibri" w:hAnsi="Calibri" w:cs="Calibri"/>
            <w:b/>
            <w:bCs/>
            <w:sz w:val="28"/>
            <w:szCs w:val="28"/>
          </w:rPr>
          <w:t>zde</w:t>
        </w:r>
      </w:hyperlink>
    </w:p>
    <w:p w:rsidR="00F57E21" w:rsidRDefault="00F57E21">
      <w:pPr>
        <w:pStyle w:val="NoSpacing"/>
        <w:rPr>
          <w:rFonts w:ascii="Times New Roman" w:hAnsi="Times New Roman" w:cs="Times New Roman"/>
          <w:b/>
          <w:bCs/>
          <w:sz w:val="16"/>
          <w:szCs w:val="16"/>
        </w:rPr>
      </w:pPr>
    </w:p>
    <w:p w:rsidR="00F57E21" w:rsidRDefault="00F57E21">
      <w:pPr>
        <w:pStyle w:val="NoSpacing"/>
        <w:numPr>
          <w:ilvl w:val="0"/>
          <w:numId w:val="1"/>
        </w:numPr>
        <w:rPr>
          <w:b/>
          <w:bCs/>
        </w:rPr>
      </w:pPr>
      <w:r>
        <w:rPr>
          <w:b/>
          <w:bCs/>
        </w:rPr>
        <w:t>Chcete-li  cvičení vypracovat v této textové podobě, nejdříve si přečtěte připravený text.  Potom pokračujte  vyplňováním křížovky.</w:t>
      </w:r>
    </w:p>
    <w:p w:rsidR="00F57E21" w:rsidRDefault="00F57E21">
      <w:pPr>
        <w:ind w:firstLine="708"/>
      </w:pPr>
      <w:r>
        <w:rPr>
          <w:b/>
          <w:bCs/>
          <w:u w:val="single"/>
        </w:rPr>
        <w:t>Poznámka</w:t>
      </w:r>
      <w:r>
        <w:t>:  u pojmů č. 1, 7, 8,  a 9 má být vepsán výraz v podobě přídavného jména</w:t>
      </w:r>
    </w:p>
    <w:p w:rsidR="00F57E21" w:rsidRDefault="00F57E21">
      <w:pPr>
        <w:rPr>
          <w:rFonts w:ascii="Times New Roman" w:hAnsi="Times New Roman" w:cs="Times New Roman"/>
        </w:rPr>
      </w:pPr>
      <w:r>
        <w:rPr>
          <w:rFonts w:ascii="Times New Roman" w:hAnsi="Times New Roman" w:cs="Times New Roman"/>
        </w:rPr>
        <w:br w:type="page"/>
      </w:r>
    </w:p>
    <w:p w:rsidR="00F57E21" w:rsidRDefault="00F57E21">
      <w:pPr>
        <w:pStyle w:val="Heading1"/>
        <w:rPr>
          <w:rFonts w:ascii="Times New Roman" w:hAnsi="Times New Roman" w:cs="Times New Roman"/>
        </w:rPr>
      </w:pPr>
      <w:r>
        <w:rPr>
          <w:rFonts w:ascii="Times New Roman" w:hAnsi="Times New Roman" w:cs="Times New Roman"/>
        </w:rPr>
        <w:t>Co je to hardware?</w:t>
      </w:r>
    </w:p>
    <w:p w:rsidR="00F57E21" w:rsidRDefault="00F57E21">
      <w:pPr>
        <w:spacing w:after="240"/>
      </w:pPr>
      <w:r>
        <w:t xml:space="preserve">Jde o tu část počítače, na kterou si můžete tzv. "sáhnout". Tedy to, co je hmatatelné. </w:t>
      </w:r>
      <w:r>
        <w:br/>
      </w:r>
      <w:r>
        <w:br/>
        <w:t>Můžeme jej rozdělit do mnoha skupin. Nejdůležitější je asi základní deska, dále v počítači musíme mít pevný disk, procesor, zdroj, operační paměť, grafickou kartu (může být integrovaná na základní desce), neobejdeme se bez monitoru (LCD či CRT) a také nějakého vstupního zařízení, tedy klávesnice nebo myši. Dále je typická zvuková karta (může být integrovaná), reproduktory, optická mechanika (nyní již většinou DVD vypalovačka), modem, síťová karta, čtečka paměťových karet, joystick, tiskárna, skener, televizní karta, někdy se ještě setkáme i s disketovou mechanikou.</w:t>
      </w:r>
      <w:r>
        <w:br/>
      </w:r>
      <w:r>
        <w:br/>
        <w:t>V některých obchodech se setkáváme jen s kompletními sestavami, kde výrobce vše sestavil. Ale pokročilejší uživatel může počítač vylepšovat dokoupením a instalací nového hardwaru nebo má možnost sestavit si počítač ze zakoupených částí sám. Na to jsou potřeba především zkušenosti a znalosti.</w:t>
      </w:r>
    </w:p>
    <w:p w:rsidR="00F57E21" w:rsidRDefault="00F57E21">
      <w:pPr>
        <w:spacing w:after="240"/>
        <w:rPr>
          <w:rFonts w:ascii="Times New Roman" w:hAnsi="Times New Roman" w:cs="Times New Roman"/>
        </w:rPr>
      </w:pPr>
    </w:p>
    <w:p w:rsidR="00F57E21" w:rsidRDefault="00F57E21">
      <w:pPr>
        <w:spacing w:after="240"/>
        <w:rPr>
          <w:rFonts w:ascii="Times New Roman" w:hAnsi="Times New Roman" w:cs="Times New Roman"/>
        </w:rPr>
      </w:pPr>
      <w:r>
        <w:rPr>
          <w:rFonts w:ascii="Times New Roman" w:hAnsi="Times New Roman" w:cs="Times New Roman"/>
          <w:noProof/>
          <w:lang w:eastAsia="cs-CZ"/>
        </w:rPr>
        <w:pict>
          <v:shape id="obrázek 4" o:spid="_x0000_i1026" type="#_x0000_t75" style="width:468pt;height:438pt;visibility:visible">
            <v:imagedata r:id="rId7" o:title="" gain="1.25" blacklevel="-3277f"/>
          </v:shape>
        </w:pict>
      </w:r>
    </w:p>
    <w:p w:rsidR="00F57E21" w:rsidRDefault="00F57E21">
      <w:pPr>
        <w:rPr>
          <w:rFonts w:ascii="Times New Roman" w:hAnsi="Times New Roman" w:cs="Times New Roman"/>
          <w:b/>
          <w:bCs/>
        </w:rPr>
      </w:pPr>
    </w:p>
    <w:p w:rsidR="00F57E21" w:rsidRDefault="00F57E21">
      <w:pPr>
        <w:pStyle w:val="Heading1"/>
        <w:rPr>
          <w:rFonts w:ascii="Times New Roman" w:hAnsi="Times New Roman" w:cs="Times New Roman"/>
        </w:rPr>
      </w:pPr>
      <w:r>
        <w:rPr>
          <w:rFonts w:ascii="Times New Roman" w:hAnsi="Times New Roman" w:cs="Times New Roman"/>
        </w:rPr>
        <w:t>ŘEŠENÍ:</w:t>
      </w:r>
    </w:p>
    <w:p w:rsidR="00F57E21" w:rsidRDefault="00F57E21">
      <w:pPr>
        <w:rPr>
          <w:rFonts w:ascii="Times New Roman" w:hAnsi="Times New Roman" w:cs="Times New Roman"/>
          <w:b/>
          <w:bCs/>
        </w:rPr>
      </w:pPr>
    </w:p>
    <w:p w:rsidR="00F57E21" w:rsidRDefault="00F57E21">
      <w:pPr>
        <w:rPr>
          <w:rFonts w:ascii="Times New Roman" w:hAnsi="Times New Roman" w:cs="Times New Roman"/>
          <w:b/>
          <w:bCs/>
        </w:rPr>
      </w:pPr>
      <w:r>
        <w:rPr>
          <w:rFonts w:ascii="Times New Roman" w:hAnsi="Times New Roman" w:cs="Times New Roman"/>
          <w:b/>
          <w:bCs/>
          <w:noProof/>
          <w:lang w:eastAsia="cs-CZ"/>
        </w:rPr>
        <w:pict>
          <v:shape id="_x0000_i1027" type="#_x0000_t75" style="width:451.5pt;height:453pt;visibility:visible">
            <v:imagedata r:id="rId8" o:title=""/>
          </v:shape>
        </w:pict>
      </w:r>
    </w:p>
    <w:sectPr w:rsidR="00F57E21" w:rsidSect="00F57E21">
      <w:pgSz w:w="11906" w:h="16838"/>
      <w:pgMar w:top="1417" w:right="1417" w:bottom="851"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Tahoma">
    <w:panose1 w:val="020B0604030504040204"/>
    <w:charset w:val="EE"/>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9A0198"/>
    <w:multiLevelType w:val="hybridMultilevel"/>
    <w:tmpl w:val="9EFCC840"/>
    <w:lvl w:ilvl="0" w:tplc="68E0E878">
      <w:start w:val="1"/>
      <w:numFmt w:val="decimal"/>
      <w:lvlText w:val="%1."/>
      <w:lvlJc w:val="left"/>
      <w:pPr>
        <w:ind w:left="720" w:hanging="360"/>
      </w:pPr>
      <w:rPr>
        <w:rFonts w:ascii="Calibri" w:eastAsia="Times New Roman" w:hAnsi="Calibri" w:hint="default"/>
      </w:rPr>
    </w:lvl>
    <w:lvl w:ilvl="1" w:tplc="04050019">
      <w:start w:val="1"/>
      <w:numFmt w:val="lowerLetter"/>
      <w:lvlText w:val="%2."/>
      <w:lvlJc w:val="left"/>
      <w:pPr>
        <w:ind w:left="1440" w:hanging="360"/>
      </w:pPr>
      <w:rPr>
        <w:rFonts w:ascii="Times New Roman" w:hAnsi="Times New Roman" w:cs="Times New Roman"/>
      </w:rPr>
    </w:lvl>
    <w:lvl w:ilvl="2" w:tplc="0405001B">
      <w:start w:val="1"/>
      <w:numFmt w:val="lowerRoman"/>
      <w:lvlText w:val="%3."/>
      <w:lvlJc w:val="right"/>
      <w:pPr>
        <w:ind w:left="2160" w:hanging="180"/>
      </w:pPr>
      <w:rPr>
        <w:rFonts w:ascii="Times New Roman" w:hAnsi="Times New Roman" w:cs="Times New Roman"/>
      </w:rPr>
    </w:lvl>
    <w:lvl w:ilvl="3" w:tplc="0405000F">
      <w:start w:val="1"/>
      <w:numFmt w:val="decimal"/>
      <w:lvlText w:val="%4."/>
      <w:lvlJc w:val="left"/>
      <w:pPr>
        <w:ind w:left="2880" w:hanging="360"/>
      </w:pPr>
      <w:rPr>
        <w:rFonts w:ascii="Times New Roman" w:hAnsi="Times New Roman" w:cs="Times New Roman"/>
      </w:rPr>
    </w:lvl>
    <w:lvl w:ilvl="4" w:tplc="04050019">
      <w:start w:val="1"/>
      <w:numFmt w:val="lowerLetter"/>
      <w:lvlText w:val="%5."/>
      <w:lvlJc w:val="left"/>
      <w:pPr>
        <w:ind w:left="3600" w:hanging="360"/>
      </w:pPr>
      <w:rPr>
        <w:rFonts w:ascii="Times New Roman" w:hAnsi="Times New Roman" w:cs="Times New Roman"/>
      </w:rPr>
    </w:lvl>
    <w:lvl w:ilvl="5" w:tplc="0405001B">
      <w:start w:val="1"/>
      <w:numFmt w:val="lowerRoman"/>
      <w:lvlText w:val="%6."/>
      <w:lvlJc w:val="right"/>
      <w:pPr>
        <w:ind w:left="4320" w:hanging="180"/>
      </w:pPr>
      <w:rPr>
        <w:rFonts w:ascii="Times New Roman" w:hAnsi="Times New Roman" w:cs="Times New Roman"/>
      </w:rPr>
    </w:lvl>
    <w:lvl w:ilvl="6" w:tplc="0405000F">
      <w:start w:val="1"/>
      <w:numFmt w:val="decimal"/>
      <w:lvlText w:val="%7."/>
      <w:lvlJc w:val="left"/>
      <w:pPr>
        <w:ind w:left="5040" w:hanging="360"/>
      </w:pPr>
      <w:rPr>
        <w:rFonts w:ascii="Times New Roman" w:hAnsi="Times New Roman" w:cs="Times New Roman"/>
      </w:rPr>
    </w:lvl>
    <w:lvl w:ilvl="7" w:tplc="04050019">
      <w:start w:val="1"/>
      <w:numFmt w:val="lowerLetter"/>
      <w:lvlText w:val="%8."/>
      <w:lvlJc w:val="left"/>
      <w:pPr>
        <w:ind w:left="5760" w:hanging="360"/>
      </w:pPr>
      <w:rPr>
        <w:rFonts w:ascii="Times New Roman" w:hAnsi="Times New Roman" w:cs="Times New Roman"/>
      </w:rPr>
    </w:lvl>
    <w:lvl w:ilvl="8" w:tplc="0405001B">
      <w:start w:val="1"/>
      <w:numFmt w:val="lowerRoman"/>
      <w:lvlText w:val="%9."/>
      <w:lvlJc w:val="right"/>
      <w:pPr>
        <w:ind w:left="6480" w:hanging="180"/>
      </w:pPr>
      <w:rPr>
        <w:rFonts w:ascii="Times New Roman" w:hAnsi="Times New Roman"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57E21"/>
    <w:rsid w:val="00F57E21"/>
  </w:rsids>
  <m:mathPr>
    <m:mathFont m:val="Cambria Math"/>
    <m:brkBin m:val="before"/>
    <m:brkBinSub m:val="--"/>
    <m:smallFrac m:val="off"/>
    <m:dispDef/>
    <m:lMargin m:val="0"/>
    <m:rMargin m:val="0"/>
    <m:defJc m:val="centerGroup"/>
    <m:wrapIndent m:val="1440"/>
    <m:intLim m:val="subSup"/>
    <m:naryLim m:val="undOvr"/>
  </m:mathPr>
  <w:uiCompat97To2003/>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FollowedHyperlink"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Calibri" w:hAnsi="Calibri" w:cs="Calibri"/>
      <w:lang w:eastAsia="en-US"/>
    </w:rPr>
  </w:style>
  <w:style w:type="paragraph" w:styleId="Heading1">
    <w:name w:val="heading 1"/>
    <w:basedOn w:val="Normal"/>
    <w:next w:val="Normal"/>
    <w:link w:val="Heading1Char"/>
    <w:uiPriority w:val="99"/>
    <w:qFormat/>
    <w:pPr>
      <w:keepNext/>
      <w:keepLines/>
      <w:spacing w:before="480" w:after="0"/>
      <w:outlineLvl w:val="0"/>
    </w:pPr>
    <w:rPr>
      <w:rFonts w:ascii="Cambria" w:hAnsi="Cambria" w:cs="Cambria"/>
      <w:b/>
      <w:bCs/>
      <w:color w:val="365F91"/>
      <w:sz w:val="28"/>
      <w:szCs w:val="28"/>
    </w:rPr>
  </w:style>
  <w:style w:type="paragraph" w:styleId="Heading2">
    <w:name w:val="heading 2"/>
    <w:basedOn w:val="Normal"/>
    <w:next w:val="Normal"/>
    <w:link w:val="Heading2Char"/>
    <w:uiPriority w:val="99"/>
    <w:qFormat/>
    <w:pPr>
      <w:keepNext/>
      <w:jc w:val="right"/>
      <w:outlineLvl w:val="1"/>
    </w:pPr>
    <w:rPr>
      <w:b/>
      <w:bCs/>
    </w:rPr>
  </w:style>
  <w:style w:type="paragraph" w:styleId="Heading3">
    <w:name w:val="heading 3"/>
    <w:basedOn w:val="Normal"/>
    <w:next w:val="Normal"/>
    <w:link w:val="Heading3Char"/>
    <w:uiPriority w:val="99"/>
    <w:qFormat/>
    <w:pPr>
      <w:keepNext/>
      <w:keepLines/>
      <w:spacing w:before="200" w:after="0"/>
      <w:outlineLvl w:val="2"/>
    </w:pPr>
    <w:rPr>
      <w:rFonts w:ascii="Cambria" w:hAnsi="Cambria" w:cs="Cambria"/>
      <w:b/>
      <w:bCs/>
    </w:rPr>
  </w:style>
  <w:style w:type="character" w:default="1" w:styleId="DefaultParagraphFont">
    <w:name w:val="Default Paragraph Font"/>
    <w:uiPriority w:val="99"/>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Pr>
      <w:rFonts w:ascii="Cambria" w:hAnsi="Cambria" w:cs="Cambria"/>
      <w:b/>
      <w:bCs/>
      <w:color w:val="365F91"/>
      <w:sz w:val="28"/>
      <w:szCs w:val="28"/>
    </w:rPr>
  </w:style>
  <w:style w:type="character" w:customStyle="1" w:styleId="Heading2Char">
    <w:name w:val="Heading 2 Char"/>
    <w:basedOn w:val="DefaultParagraphFont"/>
    <w:link w:val="Heading2"/>
    <w:uiPriority w:val="9"/>
    <w:semiHidden/>
    <w:rsid w:val="00F57E21"/>
    <w:rPr>
      <w:rFonts w:asciiTheme="majorHAnsi" w:eastAsiaTheme="majorEastAsia" w:hAnsiTheme="majorHAnsi" w:cstheme="majorBidi"/>
      <w:b/>
      <w:bCs/>
      <w:i/>
      <w:iCs/>
      <w:sz w:val="28"/>
      <w:szCs w:val="28"/>
      <w:lang w:eastAsia="en-US"/>
    </w:rPr>
  </w:style>
  <w:style w:type="character" w:customStyle="1" w:styleId="Heading3Char">
    <w:name w:val="Heading 3 Char"/>
    <w:basedOn w:val="DefaultParagraphFont"/>
    <w:link w:val="Heading3"/>
    <w:uiPriority w:val="99"/>
    <w:rPr>
      <w:rFonts w:ascii="Cambria" w:hAnsi="Cambria" w:cs="Cambria"/>
      <w:b/>
      <w:bCs/>
      <w:color w:val="auto"/>
    </w:rPr>
  </w:style>
  <w:style w:type="paragraph" w:styleId="BalloonText">
    <w:name w:val="Balloon Text"/>
    <w:basedOn w:val="Normal"/>
    <w:link w:val="BalloonTextChar"/>
    <w:uiPriority w:val="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Pr>
      <w:rFonts w:ascii="Tahoma" w:hAnsi="Tahoma" w:cs="Tahoma"/>
      <w:sz w:val="16"/>
      <w:szCs w:val="16"/>
    </w:rPr>
  </w:style>
  <w:style w:type="paragraph" w:styleId="NoSpacing">
    <w:name w:val="No Spacing"/>
    <w:uiPriority w:val="99"/>
    <w:qFormat/>
    <w:rPr>
      <w:rFonts w:ascii="Calibri" w:hAnsi="Calibri" w:cs="Calibri"/>
      <w:lang w:eastAsia="en-US"/>
    </w:rPr>
  </w:style>
  <w:style w:type="character" w:styleId="Hyperlink">
    <w:name w:val="Hyperlink"/>
    <w:basedOn w:val="DefaultParagraphFont"/>
    <w:uiPriority w:val="99"/>
    <w:rPr>
      <w:rFonts w:ascii="Times New Roman" w:hAnsi="Times New Roman" w:cs="Times New Roman"/>
      <w:color w:val="0000FF"/>
      <w:u w:val="single"/>
    </w:rPr>
  </w:style>
  <w:style w:type="character" w:styleId="FollowedHyperlink">
    <w:name w:val="FollowedHyperlink"/>
    <w:basedOn w:val="DefaultParagraphFont"/>
    <w:uiPriority w:val="99"/>
    <w:rPr>
      <w:rFonts w:ascii="Times New Roman" w:hAnsi="Times New Roman" w:cs="Times New Roman"/>
      <w:color w:val="800080"/>
      <w:u w:val="single"/>
    </w:rPr>
  </w:style>
  <w:style w:type="paragraph" w:styleId="ListParagraph">
    <w:name w:val="List Paragraph"/>
    <w:basedOn w:val="Normal"/>
    <w:uiPriority w:val="99"/>
    <w:qFormat/>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kydrive.live.com/redir.aspx?cid=b082c9f5e7897246&amp;resid=B082C9F5E7897246!119"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6</Pages>
  <Words>380</Words>
  <Characters>2171</Characters>
  <Application>Microsoft Office Outlook</Application>
  <DocSecurity>0</DocSecurity>
  <Lines>0</Lines>
  <Paragraphs>0</Paragraphs>
  <ScaleCrop>false</ScaleCrop>
  <Company>Windows Xp Ultimate 2008</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jitka</dc:creator>
  <cp:keywords/>
  <dc:description/>
  <cp:lastModifiedBy>Mila</cp:lastModifiedBy>
  <cp:revision>3</cp:revision>
  <dcterms:created xsi:type="dcterms:W3CDTF">2011-11-14T23:53:00Z</dcterms:created>
  <dcterms:modified xsi:type="dcterms:W3CDTF">2012-03-06T11:39:00Z</dcterms:modified>
</cp:coreProperties>
</file>