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1FD" w:rsidRDefault="00F6289B">
      <w:r>
        <w:object w:dxaOrig="9405" w:dyaOrig="7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25pt;height:357pt" o:ole="">
            <v:imagedata r:id="rId7" o:title=""/>
          </v:shape>
          <o:OLEObject Type="Embed" ProgID="Word.Document.8" ShapeID="_x0000_i1025" DrawAspect="Content" ObjectID="_1425152988" r:id="rId8">
            <o:FieldCodes>\s</o:FieldCodes>
          </o:OLEObject>
        </w:object>
      </w:r>
    </w:p>
    <w:p w:rsidR="00250395" w:rsidRDefault="002503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Do zdrojové soustavy motorového vozidla patří : AKUMULÁTORY  - olověné, </w:t>
      </w:r>
      <w:r w:rsidR="0046207D">
        <w:rPr>
          <w:rFonts w:ascii="Times New Roman" w:hAnsi="Times New Roman" w:cs="Times New Roman"/>
          <w:sz w:val="24"/>
          <w:szCs w:val="24"/>
        </w:rPr>
        <w:t xml:space="preserve">alkalické, </w:t>
      </w:r>
      <w:r>
        <w:rPr>
          <w:rFonts w:ascii="Times New Roman" w:hAnsi="Times New Roman" w:cs="Times New Roman"/>
          <w:sz w:val="24"/>
          <w:szCs w:val="24"/>
        </w:rPr>
        <w:t>niklokadmiové, lithiové, DYNAMA, ALTERNÁTORY a jejich regulace výstupních hodnot (regulátory).</w:t>
      </w:r>
    </w:p>
    <w:p w:rsidR="001E30FE" w:rsidRDefault="002503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akumulátoru je test zaměřen na konstrukci, provoz, použití a údržbu.</w:t>
      </w:r>
      <w:r w:rsidR="000A7E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 zdrojů závislých na </w:t>
      </w:r>
      <w:r w:rsidR="00AF2A60">
        <w:rPr>
          <w:rFonts w:ascii="Times New Roman" w:hAnsi="Times New Roman" w:cs="Times New Roman"/>
          <w:sz w:val="24"/>
          <w:szCs w:val="24"/>
        </w:rPr>
        <w:t>jízdě vozidla dynama, alternátory, regulátory na konstrukci a provozní parametry.</w:t>
      </w:r>
    </w:p>
    <w:p w:rsidR="001E30FE" w:rsidRDefault="001E30FE">
      <w:pPr>
        <w:rPr>
          <w:rFonts w:ascii="Times New Roman" w:hAnsi="Times New Roman" w:cs="Times New Roman"/>
          <w:sz w:val="24"/>
          <w:szCs w:val="24"/>
        </w:rPr>
      </w:pPr>
    </w:p>
    <w:p w:rsidR="00250395" w:rsidRDefault="001E30FE">
      <w:pPr>
        <w:rPr>
          <w:rFonts w:ascii="Times New Roman" w:hAnsi="Times New Roman" w:cs="Times New Roman"/>
          <w:b/>
          <w:sz w:val="24"/>
          <w:szCs w:val="24"/>
        </w:rPr>
      </w:pPr>
      <w:r w:rsidRPr="001E30FE">
        <w:rPr>
          <w:rFonts w:ascii="Times New Roman" w:hAnsi="Times New Roman" w:cs="Times New Roman"/>
          <w:b/>
          <w:sz w:val="24"/>
          <w:szCs w:val="24"/>
        </w:rPr>
        <w:t>2. Vlastní test.</w:t>
      </w:r>
      <w:r w:rsidR="00AF2A60" w:rsidRPr="001E30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30FE" w:rsidRPr="00A4437F" w:rsidRDefault="001E30FE">
      <w:pPr>
        <w:rPr>
          <w:rFonts w:ascii="Times New Roman" w:hAnsi="Times New Roman" w:cs="Times New Roman"/>
          <w:b/>
          <w:sz w:val="24"/>
          <w:szCs w:val="24"/>
        </w:rPr>
      </w:pPr>
      <w:r w:rsidRPr="00A4437F">
        <w:rPr>
          <w:rFonts w:ascii="Times New Roman" w:hAnsi="Times New Roman" w:cs="Times New Roman"/>
          <w:b/>
          <w:sz w:val="24"/>
          <w:szCs w:val="24"/>
        </w:rPr>
        <w:t>1.</w:t>
      </w:r>
      <w:r w:rsidR="00BF17B2" w:rsidRPr="00A4437F">
        <w:rPr>
          <w:rFonts w:ascii="Times New Roman" w:hAnsi="Times New Roman" w:cs="Times New Roman"/>
          <w:b/>
          <w:sz w:val="24"/>
          <w:szCs w:val="24"/>
        </w:rPr>
        <w:t xml:space="preserve"> Do zdrojové soustavy motorového vozidla patří.</w:t>
      </w:r>
    </w:p>
    <w:p w:rsidR="00BF17B2" w:rsidRDefault="00BF17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zapalovací soustava, osvětlení vozidla, startovací kabely.</w:t>
      </w:r>
    </w:p>
    <w:p w:rsidR="00BF17B2" w:rsidRDefault="00BF17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rotační generátory, regulátory napětí a proudu, </w:t>
      </w:r>
      <w:r w:rsidR="000A7EF6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>bijecí sou</w:t>
      </w:r>
      <w:r w:rsidR="000A7EF6">
        <w:rPr>
          <w:rFonts w:ascii="Times New Roman" w:hAnsi="Times New Roman" w:cs="Times New Roman"/>
          <w:sz w:val="24"/>
          <w:szCs w:val="24"/>
        </w:rPr>
        <w:t>prava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17B2" w:rsidRDefault="00BF17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zdroje závislé a nezávislé na pohybu vozidla</w:t>
      </w:r>
      <w:r w:rsidR="00A4437F">
        <w:rPr>
          <w:rFonts w:ascii="Times New Roman" w:hAnsi="Times New Roman" w:cs="Times New Roman"/>
          <w:sz w:val="24"/>
          <w:szCs w:val="24"/>
        </w:rPr>
        <w:t>, regulátory výstupních hodnot generátorů.</w:t>
      </w:r>
    </w:p>
    <w:p w:rsidR="00A4437F" w:rsidRDefault="00A4437F">
      <w:pPr>
        <w:rPr>
          <w:rFonts w:ascii="Times New Roman" w:hAnsi="Times New Roman" w:cs="Times New Roman"/>
          <w:sz w:val="24"/>
          <w:szCs w:val="24"/>
        </w:rPr>
      </w:pPr>
    </w:p>
    <w:p w:rsidR="00A4437F" w:rsidRDefault="005474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A4437F" w:rsidRDefault="00A4437F">
      <w:pPr>
        <w:rPr>
          <w:rFonts w:ascii="Times New Roman" w:hAnsi="Times New Roman" w:cs="Times New Roman"/>
          <w:b/>
          <w:sz w:val="24"/>
          <w:szCs w:val="24"/>
        </w:rPr>
      </w:pPr>
      <w:r w:rsidRPr="00A4437F">
        <w:rPr>
          <w:rFonts w:ascii="Times New Roman" w:hAnsi="Times New Roman" w:cs="Times New Roman"/>
          <w:b/>
          <w:sz w:val="24"/>
          <w:szCs w:val="24"/>
        </w:rPr>
        <w:lastRenderedPageBreak/>
        <w:t>2. Olověné akumulátory pracují na principu .</w:t>
      </w:r>
    </w:p>
    <w:p w:rsidR="00A4437F" w:rsidRDefault="00A4437F">
      <w:pPr>
        <w:rPr>
          <w:rFonts w:ascii="Times New Roman" w:hAnsi="Times New Roman" w:cs="Times New Roman"/>
          <w:sz w:val="24"/>
          <w:szCs w:val="24"/>
        </w:rPr>
      </w:pPr>
      <w:r w:rsidRPr="00A4437F">
        <w:rPr>
          <w:rFonts w:ascii="Times New Roman" w:hAnsi="Times New Roman" w:cs="Times New Roman"/>
          <w:sz w:val="24"/>
          <w:szCs w:val="24"/>
        </w:rPr>
        <w:t xml:space="preserve">a) elektromagnetické indukce, Hallova jevu, iontové vodivosti. </w:t>
      </w:r>
    </w:p>
    <w:p w:rsidR="00A4437F" w:rsidRDefault="00A443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B6061D">
        <w:rPr>
          <w:rFonts w:ascii="Times New Roman" w:hAnsi="Times New Roman" w:cs="Times New Roman"/>
          <w:sz w:val="24"/>
          <w:szCs w:val="24"/>
        </w:rPr>
        <w:t>Elektrolýzy, dochází během provozu k rozkladu elektrolytu .</w:t>
      </w:r>
    </w:p>
    <w:p w:rsidR="00B6061D" w:rsidRDefault="00B606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chemické reakce zvané synt</w:t>
      </w:r>
      <w:r w:rsidR="0046207D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>za.</w:t>
      </w:r>
    </w:p>
    <w:p w:rsidR="00B6061D" w:rsidRDefault="00B6061D">
      <w:pPr>
        <w:rPr>
          <w:rFonts w:ascii="Times New Roman" w:hAnsi="Times New Roman" w:cs="Times New Roman"/>
          <w:sz w:val="24"/>
          <w:szCs w:val="24"/>
        </w:rPr>
      </w:pPr>
    </w:p>
    <w:p w:rsidR="00B6061D" w:rsidRDefault="00B606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Olověné akumulátory mají použit jako elektrolyt.</w:t>
      </w:r>
    </w:p>
    <w:p w:rsidR="00B6061D" w:rsidRDefault="00B606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441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kyselinu sírovou H</w:t>
      </w:r>
      <w:r w:rsidR="004418F5" w:rsidRPr="004418F5">
        <w:rPr>
          <w:rFonts w:ascii="Times New Roman" w:hAnsi="Times New Roman" w:cs="Times New Roman"/>
          <w:sz w:val="16"/>
          <w:szCs w:val="16"/>
        </w:rPr>
        <w:t>2</w:t>
      </w:r>
      <w:r w:rsidRPr="004418F5">
        <w:rPr>
          <w:rFonts w:ascii="Times New Roman" w:hAnsi="Times New Roman" w:cs="Times New Roman"/>
          <w:sz w:val="16"/>
          <w:szCs w:val="16"/>
        </w:rPr>
        <w:t xml:space="preserve"> </w:t>
      </w:r>
      <w:r w:rsidRPr="004418F5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4418F5" w:rsidRPr="004418F5">
        <w:rPr>
          <w:rFonts w:ascii="Times New Roman" w:hAnsi="Times New Roman" w:cs="Times New Roman"/>
          <w:sz w:val="24"/>
          <w:szCs w:val="24"/>
        </w:rPr>
        <w:t>SO</w:t>
      </w:r>
      <w:r w:rsidR="004418F5">
        <w:rPr>
          <w:rFonts w:ascii="Times New Roman" w:hAnsi="Times New Roman" w:cs="Times New Roman"/>
          <w:sz w:val="16"/>
          <w:szCs w:val="16"/>
        </w:rPr>
        <w:t xml:space="preserve">4 - </w:t>
      </w:r>
      <w:r w:rsidR="004418F5" w:rsidRPr="004418F5">
        <w:rPr>
          <w:rFonts w:ascii="Times New Roman" w:hAnsi="Times New Roman" w:cs="Times New Roman"/>
          <w:sz w:val="24"/>
          <w:szCs w:val="24"/>
        </w:rPr>
        <w:t>100%</w:t>
      </w:r>
      <w:r w:rsidR="004418F5">
        <w:rPr>
          <w:rFonts w:ascii="Times New Roman" w:hAnsi="Times New Roman" w:cs="Times New Roman"/>
          <w:sz w:val="24"/>
          <w:szCs w:val="24"/>
        </w:rPr>
        <w:t xml:space="preserve"> neředěnou.</w:t>
      </w:r>
    </w:p>
    <w:p w:rsidR="004418F5" w:rsidRDefault="004418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hydroxid draselný KOH, ředěný destilovanou vodou H</w:t>
      </w:r>
      <w:r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4418F5" w:rsidRDefault="004418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ředěnou kyselinou sýrovou, kterou se nedoporučuje dolívat během životnosti akumulátoru. Dolévá se pouze destilovaná voda.</w:t>
      </w:r>
    </w:p>
    <w:p w:rsidR="004418F5" w:rsidRDefault="004418F5">
      <w:pPr>
        <w:rPr>
          <w:rFonts w:ascii="Times New Roman" w:hAnsi="Times New Roman" w:cs="Times New Roman"/>
          <w:sz w:val="24"/>
          <w:szCs w:val="24"/>
        </w:rPr>
      </w:pPr>
    </w:p>
    <w:p w:rsidR="004418F5" w:rsidRDefault="004418F5">
      <w:pPr>
        <w:rPr>
          <w:rFonts w:ascii="Times New Roman" w:hAnsi="Times New Roman" w:cs="Times New Roman"/>
          <w:b/>
          <w:sz w:val="24"/>
          <w:szCs w:val="24"/>
        </w:rPr>
      </w:pPr>
      <w:r w:rsidRPr="004418F5">
        <w:rPr>
          <w:rFonts w:ascii="Times New Roman" w:hAnsi="Times New Roman" w:cs="Times New Roman"/>
          <w:b/>
          <w:sz w:val="24"/>
          <w:szCs w:val="24"/>
        </w:rPr>
        <w:t xml:space="preserve">4.  </w:t>
      </w:r>
      <w:r>
        <w:rPr>
          <w:rFonts w:ascii="Times New Roman" w:hAnsi="Times New Roman" w:cs="Times New Roman"/>
          <w:b/>
          <w:sz w:val="24"/>
          <w:szCs w:val="24"/>
        </w:rPr>
        <w:t xml:space="preserve">Hustota elektrolytu u </w:t>
      </w:r>
      <w:r w:rsidR="002B75D1">
        <w:rPr>
          <w:rFonts w:ascii="Times New Roman" w:hAnsi="Times New Roman" w:cs="Times New Roman"/>
          <w:b/>
          <w:sz w:val="24"/>
          <w:szCs w:val="24"/>
        </w:rPr>
        <w:t>Pb akumulátoru se mění během provozu.</w:t>
      </w:r>
    </w:p>
    <w:p w:rsidR="002B75D1" w:rsidRDefault="002B75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nemění se</w:t>
      </w:r>
    </w:p>
    <w:p w:rsidR="002B75D1" w:rsidRDefault="002B75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mění se v závislosti na procesu nabijení a vyb</w:t>
      </w:r>
      <w:r w:rsidR="000A7EF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jení akumulátoru.</w:t>
      </w:r>
    </w:p>
    <w:p w:rsidR="002B75D1" w:rsidRDefault="002B75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 mě</w:t>
      </w:r>
      <w:r w:rsidR="0046207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í se pouze v závislosti na stáří akumulátoru.</w:t>
      </w:r>
    </w:p>
    <w:p w:rsidR="0046207D" w:rsidRDefault="0046207D">
      <w:pPr>
        <w:rPr>
          <w:rFonts w:ascii="Times New Roman" w:hAnsi="Times New Roman" w:cs="Times New Roman"/>
          <w:sz w:val="24"/>
          <w:szCs w:val="24"/>
        </w:rPr>
      </w:pPr>
    </w:p>
    <w:p w:rsidR="0046207D" w:rsidRDefault="0046207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Mezní hodnoty olověných akumulátorů.</w:t>
      </w:r>
    </w:p>
    <w:p w:rsidR="002B75D1" w:rsidRDefault="0046207D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a) stav plného nabití U </w:t>
      </w:r>
      <w:r>
        <w:rPr>
          <w:rFonts w:ascii="Times New Roman" w:hAnsi="Times New Roman" w:cs="Times New Roman"/>
          <w:sz w:val="16"/>
          <w:szCs w:val="16"/>
        </w:rPr>
        <w:t xml:space="preserve">max </w:t>
      </w:r>
      <w:r>
        <w:rPr>
          <w:rFonts w:ascii="Times New Roman" w:hAnsi="Times New Roman" w:cs="Times New Roman"/>
          <w:sz w:val="24"/>
          <w:szCs w:val="24"/>
        </w:rPr>
        <w:t xml:space="preserve">=2 V, stav vybití 1.5 V, hustota elektrolytu při nabití 1,21 </w:t>
      </w:r>
      <w:r>
        <w:rPr>
          <w:rFonts w:ascii="Times New Roman" w:hAnsi="Times New Roman" w:cs="Times New Roman"/>
          <w:sz w:val="16"/>
          <w:szCs w:val="16"/>
        </w:rPr>
        <w:t>g / cm</w:t>
      </w:r>
      <w:r w:rsidR="0013291C">
        <w:rPr>
          <w:rFonts w:ascii="Times New Roman" w:hAnsi="Times New Roman" w:cs="Times New Roman"/>
          <w:sz w:val="16"/>
          <w:szCs w:val="16"/>
        </w:rPr>
        <w:t>3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46207D" w:rsidRDefault="004620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stav plného nabití U </w:t>
      </w:r>
      <w:r>
        <w:rPr>
          <w:rFonts w:ascii="Times New Roman" w:hAnsi="Times New Roman" w:cs="Times New Roman"/>
          <w:sz w:val="16"/>
          <w:szCs w:val="16"/>
        </w:rPr>
        <w:t xml:space="preserve">max </w:t>
      </w:r>
      <w:r w:rsidRPr="0013291C">
        <w:rPr>
          <w:rFonts w:ascii="Times New Roman" w:hAnsi="Times New Roman" w:cs="Times New Roman"/>
          <w:sz w:val="24"/>
          <w:szCs w:val="24"/>
        </w:rPr>
        <w:t>=</w:t>
      </w:r>
      <w:r w:rsidR="0013291C" w:rsidRPr="0013291C">
        <w:rPr>
          <w:rFonts w:ascii="Times New Roman" w:hAnsi="Times New Roman" w:cs="Times New Roman"/>
          <w:sz w:val="24"/>
          <w:szCs w:val="24"/>
        </w:rPr>
        <w:t xml:space="preserve"> 2.1 až 2,4 V</w:t>
      </w:r>
      <w:r w:rsidR="0013291C">
        <w:rPr>
          <w:rFonts w:ascii="Times New Roman" w:hAnsi="Times New Roman" w:cs="Times New Roman"/>
          <w:sz w:val="24"/>
          <w:szCs w:val="24"/>
        </w:rPr>
        <w:t xml:space="preserve">, stav vybití 1,75 V, hustota elektrolytu při nabití </w:t>
      </w:r>
    </w:p>
    <w:p w:rsidR="0013291C" w:rsidRDefault="001329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1.28</w:t>
      </w:r>
      <w:r>
        <w:rPr>
          <w:rFonts w:ascii="Times New Roman" w:hAnsi="Times New Roman" w:cs="Times New Roman"/>
          <w:sz w:val="16"/>
          <w:szCs w:val="16"/>
        </w:rPr>
        <w:t xml:space="preserve"> g/ cm3</w:t>
      </w:r>
      <w:r>
        <w:rPr>
          <w:rFonts w:ascii="Times New Roman" w:hAnsi="Times New Roman" w:cs="Times New Roman"/>
          <w:sz w:val="24"/>
          <w:szCs w:val="24"/>
        </w:rPr>
        <w:t>, údaje platí pro jeden článek.</w:t>
      </w:r>
    </w:p>
    <w:p w:rsidR="0013291C" w:rsidRDefault="001329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olověný akumulátor lze používat neomezeně, pokud je schopen plnit funkci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3291C">
        <w:rPr>
          <w:rFonts w:ascii="Times New Roman" w:hAnsi="Times New Roman" w:cs="Times New Roman"/>
          <w:sz w:val="24"/>
          <w:szCs w:val="24"/>
        </w:rPr>
        <w:t>elektrického zdroje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13291C">
        <w:rPr>
          <w:rFonts w:ascii="Times New Roman" w:hAnsi="Times New Roman" w:cs="Times New Roman"/>
          <w:sz w:val="24"/>
          <w:szCs w:val="24"/>
        </w:rPr>
        <w:t>pro spouštěč</w:t>
      </w:r>
      <w:r>
        <w:rPr>
          <w:rFonts w:ascii="Times New Roman" w:hAnsi="Times New Roman" w:cs="Times New Roman"/>
          <w:sz w:val="24"/>
          <w:szCs w:val="24"/>
        </w:rPr>
        <w:t>, není omezen konkrétními hodnotami.</w:t>
      </w:r>
    </w:p>
    <w:p w:rsidR="0013291C" w:rsidRDefault="0013291C">
      <w:pPr>
        <w:rPr>
          <w:rFonts w:ascii="Times New Roman" w:hAnsi="Times New Roman" w:cs="Times New Roman"/>
          <w:sz w:val="24"/>
          <w:szCs w:val="24"/>
        </w:rPr>
      </w:pPr>
    </w:p>
    <w:p w:rsidR="007136E7" w:rsidRDefault="00457F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7136E7">
        <w:rPr>
          <w:rFonts w:ascii="Times New Roman" w:hAnsi="Times New Roman" w:cs="Times New Roman"/>
          <w:b/>
          <w:sz w:val="24"/>
          <w:szCs w:val="24"/>
        </w:rPr>
        <w:t>.  Při hlubokém vybití olověných akumulátorů pod hod notu 1,75 V/článek může dojít k sulfataci ( což značí).</w:t>
      </w:r>
    </w:p>
    <w:p w:rsidR="007136E7" w:rsidRDefault="007136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snížení životnosti Pb akumulátoru, při opakování procesu k jeho zničení.</w:t>
      </w:r>
    </w:p>
    <w:p w:rsidR="007136E7" w:rsidRDefault="007136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tento proces je neškodný a odstraní se nabitím akumulátoru.</w:t>
      </w:r>
    </w:p>
    <w:p w:rsidR="007136E7" w:rsidRDefault="007136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při procesu sulfatace dochází k znehodnocení elektrolytu.</w:t>
      </w:r>
    </w:p>
    <w:p w:rsidR="00B07ABE" w:rsidRDefault="00B07AB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Další důležitý parametr akumulátorů je vnitřní odpor R</w:t>
      </w:r>
      <w:r>
        <w:rPr>
          <w:rFonts w:ascii="Times New Roman" w:hAnsi="Times New Roman" w:cs="Times New Roman"/>
          <w:b/>
          <w:sz w:val="16"/>
          <w:szCs w:val="16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, pro olověné akumulátory činí R</w:t>
      </w:r>
      <w:r>
        <w:rPr>
          <w:rFonts w:ascii="Times New Roman" w:hAnsi="Times New Roman" w:cs="Times New Roman"/>
          <w:b/>
          <w:sz w:val="16"/>
          <w:szCs w:val="16"/>
        </w:rPr>
        <w:t xml:space="preserve">i </w:t>
      </w:r>
      <w:r>
        <w:rPr>
          <w:rFonts w:ascii="Times New Roman" w:hAnsi="Times New Roman" w:cs="Times New Roman"/>
          <w:b/>
          <w:sz w:val="24"/>
          <w:szCs w:val="24"/>
        </w:rPr>
        <w:t>= 0,001Ω / článek, pro alkalické akumulátory je R</w:t>
      </w:r>
      <w:r>
        <w:rPr>
          <w:rFonts w:ascii="Times New Roman" w:hAnsi="Times New Roman" w:cs="Times New Roman"/>
          <w:b/>
          <w:sz w:val="16"/>
          <w:szCs w:val="16"/>
        </w:rPr>
        <w:t xml:space="preserve">i </w:t>
      </w:r>
      <w:r>
        <w:rPr>
          <w:rFonts w:ascii="Times New Roman" w:hAnsi="Times New Roman" w:cs="Times New Roman"/>
          <w:b/>
          <w:sz w:val="24"/>
          <w:szCs w:val="24"/>
        </w:rPr>
        <w:t>=0,003Ω. Jaký význam má tento parametr na provoz akumulátorů?</w:t>
      </w:r>
    </w:p>
    <w:p w:rsidR="00B07ABE" w:rsidRDefault="00B07A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nemá žádný význam</w:t>
      </w:r>
    </w:p>
    <w:p w:rsidR="00B07ABE" w:rsidRDefault="00B07A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nevzniká na </w:t>
      </w:r>
      <w:r w:rsidR="0080080A">
        <w:rPr>
          <w:rFonts w:ascii="Times New Roman" w:hAnsi="Times New Roman" w:cs="Times New Roman"/>
          <w:sz w:val="24"/>
          <w:szCs w:val="24"/>
        </w:rPr>
        <w:t>akumulátoru žádný úbytek napětí, ale má příznivý vliv při zkratu v obvodu spotřebičů.</w:t>
      </w:r>
    </w:p>
    <w:p w:rsidR="0080080A" w:rsidRDefault="008008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vzniká při provozu na R</w:t>
      </w:r>
      <w:r>
        <w:rPr>
          <w:rFonts w:ascii="Times New Roman" w:hAnsi="Times New Roman" w:cs="Times New Roman"/>
          <w:sz w:val="16"/>
          <w:szCs w:val="16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úbytek napětí v závislosti na odebíraném proudu (zvláště při provozu spouštěče), což snižuje provozní napětí při startování motorového vozidla.</w:t>
      </w:r>
    </w:p>
    <w:p w:rsidR="0080080A" w:rsidRDefault="0080080A">
      <w:pPr>
        <w:rPr>
          <w:rFonts w:ascii="Times New Roman" w:hAnsi="Times New Roman" w:cs="Times New Roman"/>
          <w:sz w:val="24"/>
          <w:szCs w:val="24"/>
        </w:rPr>
      </w:pPr>
    </w:p>
    <w:p w:rsidR="0050221C" w:rsidRDefault="0080080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Napětí naprázdno na akumulátorech (to je napětí bez zátěže) činí :</w:t>
      </w:r>
      <w:r w:rsidR="0050221C">
        <w:rPr>
          <w:rFonts w:ascii="Times New Roman" w:hAnsi="Times New Roman" w:cs="Times New Roman"/>
          <w:b/>
          <w:sz w:val="24"/>
          <w:szCs w:val="24"/>
        </w:rPr>
        <w:t xml:space="preserve"> u Pb akumulátorů, niklokadmiových aku., lithiových aku. hodnotu ve voltech na článek v uvedeném pořadí:</w:t>
      </w:r>
    </w:p>
    <w:p w:rsidR="0050221C" w:rsidRDefault="00502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a)2,1 až 2,4 V/čl., 1.2 V, 3.7 V</w:t>
      </w:r>
    </w:p>
    <w:p w:rsidR="0050221C" w:rsidRDefault="00502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b)1,2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221C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, 0.5 V, 2.4 V</w:t>
      </w:r>
    </w:p>
    <w:p w:rsidR="0080080A" w:rsidRDefault="00502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80080A" w:rsidRPr="005022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V, 4 V, 6 V.</w:t>
      </w:r>
    </w:p>
    <w:p w:rsidR="0050221C" w:rsidRDefault="0050221C">
      <w:pPr>
        <w:rPr>
          <w:rFonts w:ascii="Times New Roman" w:hAnsi="Times New Roman" w:cs="Times New Roman"/>
          <w:sz w:val="24"/>
          <w:szCs w:val="24"/>
        </w:rPr>
      </w:pPr>
    </w:p>
    <w:p w:rsidR="0050221C" w:rsidRDefault="0050221C">
      <w:pPr>
        <w:rPr>
          <w:rFonts w:ascii="Times New Roman" w:hAnsi="Times New Roman" w:cs="Times New Roman"/>
          <w:b/>
          <w:sz w:val="24"/>
          <w:szCs w:val="24"/>
        </w:rPr>
      </w:pPr>
      <w:r w:rsidRPr="00C22BED">
        <w:rPr>
          <w:rFonts w:ascii="Times New Roman" w:hAnsi="Times New Roman" w:cs="Times New Roman"/>
          <w:b/>
          <w:sz w:val="24"/>
          <w:szCs w:val="24"/>
        </w:rPr>
        <w:t>9. Jaké zná</w:t>
      </w:r>
      <w:r w:rsidR="00521BF8">
        <w:rPr>
          <w:rFonts w:ascii="Times New Roman" w:hAnsi="Times New Roman" w:cs="Times New Roman"/>
          <w:b/>
          <w:sz w:val="24"/>
          <w:szCs w:val="24"/>
        </w:rPr>
        <w:t>š</w:t>
      </w:r>
      <w:r w:rsidRPr="00C22BED">
        <w:rPr>
          <w:rFonts w:ascii="Times New Roman" w:hAnsi="Times New Roman" w:cs="Times New Roman"/>
          <w:b/>
          <w:sz w:val="24"/>
          <w:szCs w:val="24"/>
        </w:rPr>
        <w:t xml:space="preserve"> druhy lithiových akumulátorů používaných především v</w:t>
      </w:r>
      <w:r w:rsidR="00C22BED" w:rsidRPr="00C22BED">
        <w:rPr>
          <w:rFonts w:ascii="Times New Roman" w:hAnsi="Times New Roman" w:cs="Times New Roman"/>
          <w:b/>
          <w:sz w:val="24"/>
          <w:szCs w:val="24"/>
        </w:rPr>
        <w:t> </w:t>
      </w:r>
      <w:r w:rsidRPr="00C22BED">
        <w:rPr>
          <w:rFonts w:ascii="Times New Roman" w:hAnsi="Times New Roman" w:cs="Times New Roman"/>
          <w:b/>
          <w:sz w:val="24"/>
          <w:szCs w:val="24"/>
        </w:rPr>
        <w:t>elektromobilech</w:t>
      </w:r>
      <w:r w:rsidR="00C22BED" w:rsidRPr="00C22BED">
        <w:rPr>
          <w:rFonts w:ascii="Times New Roman" w:hAnsi="Times New Roman" w:cs="Times New Roman"/>
          <w:b/>
          <w:sz w:val="24"/>
          <w:szCs w:val="24"/>
        </w:rPr>
        <w:t>?</w:t>
      </w:r>
    </w:p>
    <w:p w:rsidR="00C22BED" w:rsidRDefault="00C22B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pouze jeden druh „lithiové“</w:t>
      </w:r>
    </w:p>
    <w:p w:rsidR="00C22BED" w:rsidRDefault="00C22B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lithium-iontové značené Li-Ion, lithium-polymer značeném-Pol.</w:t>
      </w:r>
    </w:p>
    <w:p w:rsidR="00C22BED" w:rsidRDefault="00C22B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lithium kadmiové.</w:t>
      </w:r>
    </w:p>
    <w:p w:rsidR="00C22BED" w:rsidRDefault="00C22BED">
      <w:pPr>
        <w:rPr>
          <w:rFonts w:ascii="Times New Roman" w:hAnsi="Times New Roman" w:cs="Times New Roman"/>
          <w:sz w:val="24"/>
          <w:szCs w:val="24"/>
        </w:rPr>
      </w:pPr>
    </w:p>
    <w:p w:rsidR="00C22BED" w:rsidRDefault="00C22B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Lithiové akumulátory mají následující výhody a nevýhody.</w:t>
      </w:r>
    </w:p>
    <w:p w:rsidR="00C22BED" w:rsidRDefault="00C22B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výhody:  jsou malé,levné a spolehlivé, nevýhody </w:t>
      </w:r>
      <w:r w:rsidR="005F3383">
        <w:rPr>
          <w:rFonts w:ascii="Times New Roman" w:hAnsi="Times New Roman" w:cs="Times New Roman"/>
          <w:sz w:val="24"/>
          <w:szCs w:val="24"/>
        </w:rPr>
        <w:t>: nebezpečí výbuchu nebo vznícení.</w:t>
      </w:r>
    </w:p>
    <w:p w:rsidR="005F3383" w:rsidRDefault="005F33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mají pouze výhody.</w:t>
      </w:r>
    </w:p>
    <w:p w:rsidR="005F3383" w:rsidRDefault="005F33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výhody : vysoká kapacita, prakticky minimální samovybíjení, neformátují se, životnost není na roky , ale na počet cyklů nabití a vybití, nevýhody:  jsou drahé a hrozí nebezpečí výbuchu při neodvětrání.</w:t>
      </w:r>
    </w:p>
    <w:p w:rsidR="003429ED" w:rsidRDefault="003429ED">
      <w:pPr>
        <w:rPr>
          <w:rFonts w:ascii="Times New Roman" w:hAnsi="Times New Roman" w:cs="Times New Roman"/>
          <w:sz w:val="24"/>
          <w:szCs w:val="24"/>
        </w:rPr>
      </w:pPr>
    </w:p>
    <w:p w:rsidR="003429ED" w:rsidRDefault="003429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Kapacita ol</w:t>
      </w:r>
      <w:r w:rsidR="001D32AD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věného akumulátoru C20 se zjistí tak, že:</w:t>
      </w:r>
    </w:p>
    <w:p w:rsidR="003429ED" w:rsidRDefault="003429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změříme hustotu elektrolytu</w:t>
      </w:r>
    </w:p>
    <w:p w:rsidR="003429ED" w:rsidRDefault="003429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změříme napětí naprázdno a potom napětí při zatížení proudem 3 ampéry</w:t>
      </w:r>
    </w:p>
    <w:p w:rsidR="003429ED" w:rsidRDefault="003429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c) akumulátor vybíjíme proudem 1/20 kapacity pokud napětí neklesne na 1,75 V/článek a pak </w:t>
      </w:r>
    </w:p>
    <w:p w:rsidR="003429ED" w:rsidRDefault="003429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vynásobíme proud (vybíjecí) časem vybíjení v hodinách. C=I</w:t>
      </w:r>
      <w:r>
        <w:rPr>
          <w:rFonts w:ascii="Times New Roman" w:hAnsi="Times New Roman" w:cs="Times New Roman"/>
          <w:sz w:val="16"/>
          <w:szCs w:val="16"/>
        </w:rPr>
        <w:t>vyb</w:t>
      </w:r>
      <w:r>
        <w:rPr>
          <w:rFonts w:ascii="Times New Roman" w:hAnsi="Times New Roman" w:cs="Times New Roman"/>
          <w:sz w:val="24"/>
          <w:szCs w:val="24"/>
        </w:rPr>
        <w:t xml:space="preserve"> x t čas v hod.</w:t>
      </w:r>
    </w:p>
    <w:p w:rsidR="003429ED" w:rsidRDefault="003429ED">
      <w:pPr>
        <w:rPr>
          <w:rFonts w:ascii="Times New Roman" w:hAnsi="Times New Roman" w:cs="Times New Roman"/>
          <w:sz w:val="24"/>
          <w:szCs w:val="24"/>
        </w:rPr>
      </w:pPr>
    </w:p>
    <w:p w:rsidR="003429ED" w:rsidRDefault="003429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 Na akumulátoru</w:t>
      </w:r>
      <w:r w:rsidR="001D32AD">
        <w:rPr>
          <w:rFonts w:ascii="Times New Roman" w:hAnsi="Times New Roman" w:cs="Times New Roman"/>
          <w:b/>
          <w:sz w:val="24"/>
          <w:szCs w:val="24"/>
        </w:rPr>
        <w:t xml:space="preserve"> jste našli údaje 12V,44Ah  300 A</w:t>
      </w:r>
      <w:r>
        <w:rPr>
          <w:rFonts w:ascii="Times New Roman" w:hAnsi="Times New Roman" w:cs="Times New Roman"/>
          <w:b/>
          <w:sz w:val="24"/>
          <w:szCs w:val="24"/>
        </w:rPr>
        <w:t xml:space="preserve">. Co znamená údaj 300 </w:t>
      </w:r>
      <w:r w:rsidR="001D32AD">
        <w:rPr>
          <w:rFonts w:ascii="Times New Roman" w:hAnsi="Times New Roman" w:cs="Times New Roman"/>
          <w:b/>
          <w:sz w:val="24"/>
          <w:szCs w:val="24"/>
        </w:rPr>
        <w:t>A?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maximální krátkodobý zkratový proud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startovací proud za studena (CCA)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trvalý proud, který je akumulátor schopen dávat za normální teploty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</w:p>
    <w:p w:rsidR="001D32AD" w:rsidRDefault="001D32A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 Hustota elektrolytu olověného akumulátoru se stoupajícím nábojem Q: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stoupá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klesá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nemění se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</w:p>
    <w:p w:rsidR="001D32AD" w:rsidRDefault="001D32A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14. Hustota elektrolytu nikloka</w:t>
      </w:r>
      <w:r w:rsidR="00593BFF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>miových akumulátorů se v procesu vybíjení a nabíjení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stoupá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klesá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nemění se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 Jmenovitá rezervní kapacita akumulátoru se udává a je:</w:t>
      </w:r>
    </w:p>
    <w:p w:rsidR="001D32AD" w:rsidRDefault="001D3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v</w:t>
      </w:r>
      <w:r w:rsidR="00593BFF">
        <w:rPr>
          <w:rFonts w:ascii="Times New Roman" w:hAnsi="Times New Roman" w:cs="Times New Roman"/>
          <w:sz w:val="24"/>
          <w:szCs w:val="24"/>
        </w:rPr>
        <w:t xml:space="preserve"> „</w:t>
      </w:r>
      <w:r>
        <w:rPr>
          <w:rFonts w:ascii="Times New Roman" w:hAnsi="Times New Roman" w:cs="Times New Roman"/>
          <w:sz w:val="24"/>
          <w:szCs w:val="24"/>
        </w:rPr>
        <w:t> minutách</w:t>
      </w:r>
      <w:r w:rsidR="00593BFF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a je to kapacita (zbytková), která umožňuje havarijní provoz nejdůležitějších elektrických součástí vozidla (zapalování, osvětlené)  </w:t>
      </w:r>
    </w:p>
    <w:p w:rsidR="00F36A30" w:rsidRDefault="00F36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udává se v ampér/hodina (A/hod.) a je to běžná kapacita akumulátoru</w:t>
      </w:r>
    </w:p>
    <w:p w:rsidR="00F36A30" w:rsidRDefault="00F36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tento údaj neexistuje</w:t>
      </w:r>
    </w:p>
    <w:p w:rsidR="00F36A30" w:rsidRDefault="00F36A30">
      <w:pPr>
        <w:rPr>
          <w:rFonts w:ascii="Times New Roman" w:hAnsi="Times New Roman" w:cs="Times New Roman"/>
          <w:sz w:val="24"/>
          <w:szCs w:val="24"/>
        </w:rPr>
      </w:pPr>
    </w:p>
    <w:p w:rsidR="00F36A30" w:rsidRDefault="00F36A3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16. Bezúdržbový akumulátor má tyto vlastnosti:</w:t>
      </w:r>
    </w:p>
    <w:p w:rsidR="00F36A30" w:rsidRDefault="00F36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neztrácí kapacitu</w:t>
      </w:r>
    </w:p>
    <w:p w:rsidR="00F36A30" w:rsidRDefault="00F36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nevyžaduje dobíjení</w:t>
      </w:r>
    </w:p>
    <w:p w:rsidR="00F36A30" w:rsidRDefault="00F36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c) odpadá doplňování elektrolytu destilovanou vodou (okruh vypařování destilované vody tvoří uzavřený systém)</w:t>
      </w:r>
    </w:p>
    <w:p w:rsidR="00F36A30" w:rsidRDefault="00F36A30">
      <w:pPr>
        <w:rPr>
          <w:rFonts w:ascii="Times New Roman" w:hAnsi="Times New Roman" w:cs="Times New Roman"/>
          <w:sz w:val="24"/>
          <w:szCs w:val="24"/>
        </w:rPr>
      </w:pPr>
    </w:p>
    <w:p w:rsidR="00F36A30" w:rsidRDefault="00F36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17. Vnitřní odpor akumulátoru zjistíme:</w:t>
      </w:r>
    </w:p>
    <w:p w:rsidR="00F36A30" w:rsidRDefault="00F36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ohmmetrem</w:t>
      </w:r>
    </w:p>
    <w:p w:rsidR="00F36A30" w:rsidRDefault="00F36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nepřímou metodou měřením napětí a proudu při zkratu a vnitřní odpor vypočteme pomocí Ohmova zákona R=U/I</w:t>
      </w:r>
    </w:p>
    <w:p w:rsidR="00F36A30" w:rsidRDefault="00F36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lze určit</w:t>
      </w:r>
      <w:r w:rsidR="00E2242A">
        <w:rPr>
          <w:rFonts w:ascii="Times New Roman" w:hAnsi="Times New Roman" w:cs="Times New Roman"/>
          <w:sz w:val="24"/>
          <w:szCs w:val="24"/>
        </w:rPr>
        <w:t xml:space="preserve"> složitým nepřímým měřením napětí naprázdno a zatěžovacím proudem 3xC20 a potom vypočteme jako podíl poklesu napětí a zatěžovacího proudu</w:t>
      </w:r>
    </w:p>
    <w:p w:rsidR="00E2242A" w:rsidRDefault="00E2242A">
      <w:pPr>
        <w:rPr>
          <w:rFonts w:ascii="Times New Roman" w:hAnsi="Times New Roman" w:cs="Times New Roman"/>
          <w:sz w:val="24"/>
          <w:szCs w:val="24"/>
        </w:rPr>
      </w:pPr>
    </w:p>
    <w:p w:rsidR="00E2242A" w:rsidRDefault="00E224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18. Akumulátory lze spojovat za sebou a vedle sebe, při dodržení těchto zásad k dosažení výsledků:</w:t>
      </w:r>
    </w:p>
    <w:p w:rsidR="00E2242A" w:rsidRDefault="00E22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spojení za sebou se zvýší napětí (sečte) ale kapacita spojení bude při stejných hodnotách jednotlivých akumulátorů rovna údaji na jedné z nich. Při spojení vedle sebe výsledné napětí zůstane stejné (musí být spojeny akumulátory se stejným napětím), kapacita spojení se zvýší.</w:t>
      </w:r>
    </w:p>
    <w:p w:rsidR="00E2242A" w:rsidRDefault="00E22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při spojení za sebou se zvýší výsledná kapacita spojení a napětí bude stejné, při spojení vedle sebe se údaje nebudou měnit</w:t>
      </w:r>
    </w:p>
    <w:p w:rsidR="00E2242A" w:rsidRDefault="00E22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akumulátory nelze spojovat za sebou a vedle sebe, hrozí zničení jednotlivých akumulátorů</w:t>
      </w:r>
    </w:p>
    <w:p w:rsidR="00E2242A" w:rsidRDefault="00E2242A">
      <w:pPr>
        <w:rPr>
          <w:rFonts w:ascii="Times New Roman" w:hAnsi="Times New Roman" w:cs="Times New Roman"/>
          <w:sz w:val="24"/>
          <w:szCs w:val="24"/>
        </w:rPr>
      </w:pPr>
    </w:p>
    <w:p w:rsidR="00E2242A" w:rsidRDefault="00E224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19. Dynamo je elektrický stroj,</w:t>
      </w:r>
      <w:r w:rsidR="003E623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který přeměňuje mechanický rotační pohyb</w:t>
      </w:r>
      <w:r w:rsidR="003E6233">
        <w:rPr>
          <w:rFonts w:ascii="Times New Roman" w:hAnsi="Times New Roman" w:cs="Times New Roman"/>
          <w:b/>
          <w:sz w:val="24"/>
          <w:szCs w:val="24"/>
        </w:rPr>
        <w:t xml:space="preserve"> na elektrickou energii pomocí: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transformace energie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elektromagnetické indukce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točivého magnetického pole a  magnetického sycení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20. Alternátor je elektrický stroj, který vyrábí elektrickou energii při pohybu vozidla a využívá: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elektromagnetickou indukci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transformaci napětí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točivého magnetického pole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</w:p>
    <w:p w:rsidR="003E6233" w:rsidRDefault="003E62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21. Alternátor vyrábí stejnosměrné napětí, které se získává usměrněním statorového střídavého napětí pomocí: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komutátoru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hlavního usměrňovače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pomocného usměrňovače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22. Hlavní usměrňovač alternátoru (třífázového) má: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tři diody</w:t>
      </w:r>
    </w:p>
    <w:p w:rsidR="003E6233" w:rsidRDefault="003E62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D61099">
        <w:rPr>
          <w:rFonts w:ascii="Times New Roman" w:hAnsi="Times New Roman" w:cs="Times New Roman"/>
          <w:sz w:val="24"/>
          <w:szCs w:val="24"/>
        </w:rPr>
        <w:t>šest diod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devět diod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23. Alternátor má tyto tři hlavní obvody: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obvod před buzení, hlavní obvod usměrnění a regulační rotorové v</w:t>
      </w:r>
      <w:r w:rsidR="00DB315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nutí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pomocný obvod usměrnění, zpětný spínač, regulační obvod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obvod jištění provozu, regulační relé, pomocný usměrňovač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24. V cívkách alternátoru (statorových zapojených do hvězdy se indukuje):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napětí střídavé jednofázové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napětí střídavé třífázové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napětí se indukuje v rotoru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25. Indukované napětí ve statoru alternátoru je střídavé a jeho frekvence závisí: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na velikosti alternátoru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na počtu fází alternátoru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na otáčkách alternátoru</w:t>
      </w: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</w:p>
    <w:p w:rsid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26. </w:t>
      </w:r>
      <w:r w:rsidR="00DB3151">
        <w:rPr>
          <w:rFonts w:ascii="Times New Roman" w:hAnsi="Times New Roman" w:cs="Times New Roman"/>
          <w:b/>
          <w:sz w:val="24"/>
          <w:szCs w:val="24"/>
        </w:rPr>
        <w:t>U dynama vzniká napětí:</w:t>
      </w:r>
    </w:p>
    <w:p w:rsidR="00DB3151" w:rsidRDefault="00DB3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a) stejnosměrné ve statoru, proto nepotřebuje usměrňovač</w:t>
      </w:r>
    </w:p>
    <w:p w:rsidR="00DB3151" w:rsidRDefault="00DB3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stejnosměrné v rotoru odebírá se pomocí kroužku</w:t>
      </w:r>
    </w:p>
    <w:p w:rsidR="00DB3151" w:rsidRDefault="00DB3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střídavé v rotoru a je odebíráno a současně usměrněno přechodem uhlíků přes komutátor</w:t>
      </w:r>
    </w:p>
    <w:p w:rsidR="00DB3151" w:rsidRDefault="00DB3151">
      <w:pPr>
        <w:rPr>
          <w:rFonts w:ascii="Times New Roman" w:hAnsi="Times New Roman" w:cs="Times New Roman"/>
          <w:sz w:val="24"/>
          <w:szCs w:val="24"/>
        </w:rPr>
      </w:pPr>
    </w:p>
    <w:p w:rsidR="00DB3151" w:rsidRDefault="00DB3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27. Automobilový alternátor má budící vinutí, které je umístěno a slouží:</w:t>
      </w:r>
    </w:p>
    <w:p w:rsidR="00DB3151" w:rsidRDefault="00DB3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v rotoru a slouží  k stabilizaci otáček alternátoru</w:t>
      </w:r>
    </w:p>
    <w:p w:rsidR="00DB3151" w:rsidRDefault="00DB3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v rotoru a slouží k regulaci výstupních hodnot napětí alternátoru ve spolupráci s regulátorem</w:t>
      </w:r>
    </w:p>
    <w:p w:rsidR="00DB3151" w:rsidRDefault="00DB3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ve statoru a slouží k regulaci výstupních hodnot napětí alternátoru ve spolupráci s regulátorem</w:t>
      </w:r>
    </w:p>
    <w:p w:rsidR="00DB3151" w:rsidRDefault="00DB3151">
      <w:pPr>
        <w:rPr>
          <w:rFonts w:ascii="Times New Roman" w:hAnsi="Times New Roman" w:cs="Times New Roman"/>
          <w:sz w:val="24"/>
          <w:szCs w:val="24"/>
        </w:rPr>
      </w:pPr>
    </w:p>
    <w:p w:rsidR="00DB3151" w:rsidRDefault="00DB3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28. Alternátor je točivý elektrický stroj, který má oproti dynamu tyto výhody:</w:t>
      </w:r>
    </w:p>
    <w:p w:rsidR="00DB3151" w:rsidRDefault="00DB3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vyrábí napětí i při volnoběžných otáčkách (800 ot/ min.), je konstrukčně jednodušší,</w:t>
      </w:r>
      <w:r w:rsidR="00DF4E1D">
        <w:rPr>
          <w:rFonts w:ascii="Times New Roman" w:hAnsi="Times New Roman" w:cs="Times New Roman"/>
          <w:sz w:val="24"/>
          <w:szCs w:val="24"/>
        </w:rPr>
        <w:t xml:space="preserve"> levnější, má vyšší účinnost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vyrábí napětí až při otáčkách (1200 ot/min.)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nemá žádné výhody oproti dynamu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</w:p>
    <w:p w:rsidR="00DF4E1D" w:rsidRDefault="00DF4E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29. U dynam a alternátorů se používají regulátory výstupních hodnot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regulátor napětí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regulátor proudu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smíšený polovodičový nebo hybridní regulátor výstupních hodnot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</w:p>
    <w:p w:rsidR="00DF4E1D" w:rsidRDefault="00DF4E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30. Polovodičový regulátor alternátoru reguluje budící proud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spojitě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dvěma stupni</w:t>
      </w:r>
    </w:p>
    <w:p w:rsidR="00DF4E1D" w:rsidRDefault="00DF4E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impulsově</w:t>
      </w:r>
    </w:p>
    <w:p w:rsidR="00DF4E1D" w:rsidRDefault="00DF4E1D">
      <w:pPr>
        <w:rPr>
          <w:rFonts w:ascii="Times New Roman" w:hAnsi="Times New Roman" w:cs="Times New Roman"/>
          <w:b/>
          <w:sz w:val="24"/>
          <w:szCs w:val="24"/>
        </w:rPr>
      </w:pP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31. Jmenovité napětí třífázového alternátoru pro 12-ti voltovou soustavu je: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a) 12 V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14 V</w:t>
      </w:r>
    </w:p>
    <w:p w:rsidR="00DF4E1D" w:rsidRDefault="00DF4E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15 V</w:t>
      </w:r>
    </w:p>
    <w:p w:rsidR="00DF4E1D" w:rsidRDefault="00DF4E1D">
      <w:pPr>
        <w:rPr>
          <w:rFonts w:ascii="Times New Roman" w:hAnsi="Times New Roman" w:cs="Times New Roman"/>
          <w:b/>
          <w:sz w:val="24"/>
          <w:szCs w:val="24"/>
        </w:rPr>
      </w:pP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7110D4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 Spínacím prvkem polovodičového regulátoru alternátoru je: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elektromagnetické relé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tyristor</w:t>
      </w:r>
    </w:p>
    <w:p w:rsidR="00DF4E1D" w:rsidRDefault="00DF4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výkonový tranzistor</w:t>
      </w:r>
    </w:p>
    <w:p w:rsidR="007110D4" w:rsidRDefault="007110D4">
      <w:pPr>
        <w:rPr>
          <w:rFonts w:ascii="Times New Roman" w:hAnsi="Times New Roman" w:cs="Times New Roman"/>
          <w:sz w:val="24"/>
          <w:szCs w:val="24"/>
        </w:rPr>
      </w:pPr>
    </w:p>
    <w:p w:rsidR="007110D4" w:rsidRDefault="007110D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33. Akumulátory se v elektromobil se během provozu :</w:t>
      </w:r>
    </w:p>
    <w:p w:rsidR="007110D4" w:rsidRDefault="00711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nedobijí</w:t>
      </w:r>
      <w:r w:rsidR="008E38B3">
        <w:rPr>
          <w:rFonts w:ascii="Times New Roman" w:hAnsi="Times New Roman" w:cs="Times New Roman"/>
          <w:sz w:val="24"/>
          <w:szCs w:val="24"/>
        </w:rPr>
        <w:t xml:space="preserve"> se za provozu, dobijí se pouze v nabijecích stanicích.</w:t>
      </w:r>
    </w:p>
    <w:p w:rsidR="007110D4" w:rsidRDefault="00711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dobijí vždy</w:t>
      </w:r>
    </w:p>
    <w:p w:rsidR="007110D4" w:rsidRDefault="00711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dobijí pouze při jízdě z</w:t>
      </w:r>
      <w:r w:rsidR="008E38B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kopce</w:t>
      </w:r>
      <w:r w:rsidR="008E38B3">
        <w:rPr>
          <w:rFonts w:ascii="Times New Roman" w:hAnsi="Times New Roman" w:cs="Times New Roman"/>
          <w:sz w:val="24"/>
          <w:szCs w:val="24"/>
        </w:rPr>
        <w:t xml:space="preserve"> a ve specielních nabijecích stanicích při zastavení vozidla.</w:t>
      </w:r>
    </w:p>
    <w:p w:rsidR="007110D4" w:rsidRDefault="007110D4">
      <w:pPr>
        <w:rPr>
          <w:rFonts w:ascii="Times New Roman" w:hAnsi="Times New Roman" w:cs="Times New Roman"/>
          <w:sz w:val="24"/>
          <w:szCs w:val="24"/>
        </w:rPr>
      </w:pPr>
    </w:p>
    <w:p w:rsidR="007110D4" w:rsidRDefault="007110D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34</w:t>
      </w:r>
      <w:r w:rsidR="008E38B3">
        <w:rPr>
          <w:rFonts w:ascii="Times New Roman" w:hAnsi="Times New Roman" w:cs="Times New Roman"/>
          <w:b/>
          <w:sz w:val="24"/>
          <w:szCs w:val="24"/>
        </w:rPr>
        <w:t>. Lithiové akumulátory jsou v elektromobilu spojovány:</w:t>
      </w:r>
    </w:p>
    <w:p w:rsidR="00DB3151" w:rsidRDefault="008E38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za sebou</w:t>
      </w:r>
    </w:p>
    <w:p w:rsidR="00DB3151" w:rsidRDefault="008E38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vedle sebe pro zvýšení kapacity</w:t>
      </w:r>
      <w:r w:rsidR="00440413">
        <w:rPr>
          <w:rFonts w:ascii="Times New Roman" w:hAnsi="Times New Roman" w:cs="Times New Roman"/>
          <w:sz w:val="24"/>
          <w:szCs w:val="24"/>
        </w:rPr>
        <w:t>,bez ohledu na výstupní napětí</w:t>
      </w:r>
    </w:p>
    <w:p w:rsidR="00440413" w:rsidRDefault="008E38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440413">
        <w:rPr>
          <w:rFonts w:ascii="Times New Roman" w:hAnsi="Times New Roman" w:cs="Times New Roman"/>
          <w:sz w:val="24"/>
          <w:szCs w:val="24"/>
        </w:rPr>
        <w:t xml:space="preserve"> kombinovaně, tak aby výsledné napětí soustavy bylo 100 až 300 V s kapacitou 100 až 400 Ahod.</w:t>
      </w:r>
    </w:p>
    <w:p w:rsidR="004A7039" w:rsidRDefault="004A7039">
      <w:pPr>
        <w:rPr>
          <w:rFonts w:ascii="Times New Roman" w:hAnsi="Times New Roman" w:cs="Times New Roman"/>
          <w:sz w:val="24"/>
          <w:szCs w:val="24"/>
        </w:rPr>
      </w:pPr>
    </w:p>
    <w:p w:rsidR="004A7039" w:rsidRDefault="004A7039">
      <w:pPr>
        <w:rPr>
          <w:rFonts w:ascii="Times New Roman" w:hAnsi="Times New Roman" w:cs="Times New Roman"/>
          <w:b/>
          <w:sz w:val="24"/>
          <w:szCs w:val="24"/>
        </w:rPr>
      </w:pPr>
      <w:r w:rsidRPr="004A7039">
        <w:rPr>
          <w:rFonts w:ascii="Times New Roman" w:hAnsi="Times New Roman" w:cs="Times New Roman"/>
          <w:b/>
          <w:sz w:val="28"/>
          <w:szCs w:val="28"/>
        </w:rPr>
        <w:t>Vyhodnocení testu</w:t>
      </w:r>
      <w:r>
        <w:rPr>
          <w:rFonts w:ascii="Times New Roman" w:hAnsi="Times New Roman" w:cs="Times New Roman"/>
          <w:b/>
          <w:sz w:val="24"/>
          <w:szCs w:val="24"/>
        </w:rPr>
        <w:t>:  počet bodů viz správná řešení ………………….</w:t>
      </w:r>
    </w:p>
    <w:p w:rsidR="004A7039" w:rsidRPr="004A7039" w:rsidRDefault="004A703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výsledná známka………………………………</w:t>
      </w:r>
    </w:p>
    <w:p w:rsidR="004A7039" w:rsidRDefault="004A7039">
      <w:pPr>
        <w:rPr>
          <w:rFonts w:ascii="Times New Roman" w:hAnsi="Times New Roman" w:cs="Times New Roman"/>
          <w:sz w:val="24"/>
          <w:szCs w:val="24"/>
        </w:rPr>
      </w:pPr>
    </w:p>
    <w:p w:rsidR="004A7039" w:rsidRDefault="004A7039">
      <w:pPr>
        <w:rPr>
          <w:rFonts w:ascii="Times New Roman" w:hAnsi="Times New Roman" w:cs="Times New Roman"/>
          <w:sz w:val="24"/>
          <w:szCs w:val="24"/>
        </w:rPr>
      </w:pPr>
    </w:p>
    <w:p w:rsidR="004A7039" w:rsidRDefault="004A7039">
      <w:pPr>
        <w:rPr>
          <w:rFonts w:ascii="Times New Roman" w:hAnsi="Times New Roman" w:cs="Times New Roman"/>
          <w:sz w:val="24"/>
          <w:szCs w:val="24"/>
        </w:rPr>
      </w:pPr>
    </w:p>
    <w:p w:rsidR="004A7039" w:rsidRDefault="004A7039">
      <w:pPr>
        <w:rPr>
          <w:rFonts w:ascii="Times New Roman" w:hAnsi="Times New Roman" w:cs="Times New Roman"/>
          <w:sz w:val="24"/>
          <w:szCs w:val="24"/>
        </w:rPr>
      </w:pPr>
    </w:p>
    <w:p w:rsidR="004A7039" w:rsidRDefault="004A7039">
      <w:pPr>
        <w:rPr>
          <w:rFonts w:ascii="Times New Roman" w:hAnsi="Times New Roman" w:cs="Times New Roman"/>
          <w:sz w:val="24"/>
          <w:szCs w:val="24"/>
        </w:rPr>
      </w:pPr>
    </w:p>
    <w:p w:rsidR="00440413" w:rsidRDefault="00440413">
      <w:pPr>
        <w:rPr>
          <w:rFonts w:ascii="Times New Roman" w:hAnsi="Times New Roman" w:cs="Times New Roman"/>
          <w:sz w:val="24"/>
          <w:szCs w:val="24"/>
        </w:rPr>
      </w:pPr>
    </w:p>
    <w:p w:rsidR="00DC2E33" w:rsidRDefault="004404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Správná řešení a bodové ohodnocení.</w:t>
      </w:r>
    </w:p>
    <w:tbl>
      <w:tblPr>
        <w:tblStyle w:val="Mkatabulky"/>
        <w:tblW w:w="0" w:type="auto"/>
        <w:tblLook w:val="04A0"/>
      </w:tblPr>
      <w:tblGrid>
        <w:gridCol w:w="1370"/>
        <w:gridCol w:w="1596"/>
        <w:gridCol w:w="2636"/>
      </w:tblGrid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otázky</w:t>
            </w:r>
          </w:p>
        </w:tc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správná řešení</w:t>
            </w:r>
          </w:p>
        </w:tc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počet bodů dle obtížnosti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 w:rsidP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A7039" w:rsidTr="004A7039">
        <w:tc>
          <w:tcPr>
            <w:tcW w:w="0" w:type="auto"/>
          </w:tcPr>
          <w:p w:rsidR="004A7039" w:rsidRDefault="004A7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A7039" w:rsidRDefault="002A1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453782" w:rsidRDefault="002A1A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celkem bodů……………………………………………..</w:t>
      </w:r>
    </w:p>
    <w:p w:rsidR="00453782" w:rsidRDefault="00453782">
      <w:pPr>
        <w:rPr>
          <w:rFonts w:ascii="Times New Roman" w:hAnsi="Times New Roman" w:cs="Times New Roman"/>
          <w:sz w:val="24"/>
          <w:szCs w:val="24"/>
        </w:rPr>
      </w:pPr>
    </w:p>
    <w:p w:rsidR="008E38B3" w:rsidRPr="005474FC" w:rsidRDefault="00453782">
      <w:pPr>
        <w:rPr>
          <w:rFonts w:ascii="Times New Roman" w:hAnsi="Times New Roman" w:cs="Times New Roman"/>
          <w:sz w:val="24"/>
          <w:szCs w:val="24"/>
        </w:rPr>
      </w:pPr>
      <w:r w:rsidRPr="005474FC">
        <w:rPr>
          <w:rFonts w:ascii="Times New Roman" w:hAnsi="Times New Roman" w:cs="Times New Roman"/>
          <w:b/>
          <w:sz w:val="24"/>
          <w:szCs w:val="24"/>
        </w:rPr>
        <w:t>Použitá literatura:</w:t>
      </w:r>
      <w:r w:rsidR="005474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74FC" w:rsidRPr="005474FC">
        <w:rPr>
          <w:rFonts w:ascii="Times New Roman" w:hAnsi="Times New Roman" w:cs="Times New Roman"/>
          <w:sz w:val="24"/>
          <w:szCs w:val="24"/>
        </w:rPr>
        <w:t>text pro vytvoření testu čerpán z „Elektrotechnika motorových vozidel 1“ nakladatelství Avid s.r.o. Brno</w:t>
      </w:r>
      <w:r w:rsidR="00440413" w:rsidRPr="005474FC">
        <w:rPr>
          <w:rFonts w:ascii="Times New Roman" w:hAnsi="Times New Roman" w:cs="Times New Roman"/>
          <w:sz w:val="24"/>
          <w:szCs w:val="24"/>
        </w:rPr>
        <w:br/>
      </w:r>
    </w:p>
    <w:p w:rsidR="00DB3151" w:rsidRPr="00DB3151" w:rsidRDefault="00DB3151">
      <w:pPr>
        <w:rPr>
          <w:rFonts w:ascii="Times New Roman" w:hAnsi="Times New Roman" w:cs="Times New Roman"/>
          <w:sz w:val="24"/>
          <w:szCs w:val="24"/>
        </w:rPr>
      </w:pPr>
    </w:p>
    <w:p w:rsidR="00D61099" w:rsidRPr="00D61099" w:rsidRDefault="00D610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3E6233" w:rsidRPr="003E6233" w:rsidRDefault="003E6233">
      <w:pPr>
        <w:rPr>
          <w:rFonts w:ascii="Times New Roman" w:hAnsi="Times New Roman" w:cs="Times New Roman"/>
          <w:sz w:val="24"/>
          <w:szCs w:val="24"/>
        </w:rPr>
      </w:pPr>
    </w:p>
    <w:p w:rsidR="003E6233" w:rsidRPr="003E6233" w:rsidRDefault="003E6233">
      <w:pPr>
        <w:rPr>
          <w:rFonts w:ascii="Times New Roman" w:hAnsi="Times New Roman" w:cs="Times New Roman"/>
          <w:sz w:val="24"/>
          <w:szCs w:val="24"/>
        </w:rPr>
      </w:pPr>
    </w:p>
    <w:p w:rsidR="001D32AD" w:rsidRPr="001D32AD" w:rsidRDefault="001D32AD">
      <w:pPr>
        <w:rPr>
          <w:rFonts w:ascii="Times New Roman" w:hAnsi="Times New Roman" w:cs="Times New Roman"/>
          <w:sz w:val="24"/>
          <w:szCs w:val="24"/>
        </w:rPr>
      </w:pPr>
    </w:p>
    <w:p w:rsidR="001D32AD" w:rsidRPr="003429ED" w:rsidRDefault="001D32AD">
      <w:pPr>
        <w:rPr>
          <w:rFonts w:ascii="Times New Roman" w:hAnsi="Times New Roman" w:cs="Times New Roman"/>
          <w:b/>
          <w:sz w:val="24"/>
          <w:szCs w:val="24"/>
        </w:rPr>
      </w:pPr>
    </w:p>
    <w:p w:rsidR="003429ED" w:rsidRDefault="003429ED">
      <w:pPr>
        <w:rPr>
          <w:rFonts w:ascii="Times New Roman" w:hAnsi="Times New Roman" w:cs="Times New Roman"/>
          <w:sz w:val="24"/>
          <w:szCs w:val="24"/>
        </w:rPr>
      </w:pPr>
    </w:p>
    <w:p w:rsidR="003429ED" w:rsidRPr="003429ED" w:rsidRDefault="003429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F3383" w:rsidRDefault="005F3383">
      <w:pPr>
        <w:rPr>
          <w:rFonts w:ascii="Times New Roman" w:hAnsi="Times New Roman" w:cs="Times New Roman"/>
          <w:sz w:val="24"/>
          <w:szCs w:val="24"/>
        </w:rPr>
      </w:pPr>
    </w:p>
    <w:p w:rsidR="005F3383" w:rsidRPr="00C22BED" w:rsidRDefault="005F33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36E7" w:rsidRDefault="007136E7">
      <w:pPr>
        <w:rPr>
          <w:rFonts w:ascii="Times New Roman" w:hAnsi="Times New Roman" w:cs="Times New Roman"/>
          <w:sz w:val="24"/>
          <w:szCs w:val="24"/>
        </w:rPr>
      </w:pPr>
    </w:p>
    <w:p w:rsidR="0013291C" w:rsidRPr="00457F26" w:rsidRDefault="007136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75D1" w:rsidRPr="002B75D1" w:rsidRDefault="002B75D1">
      <w:pPr>
        <w:rPr>
          <w:rFonts w:ascii="Times New Roman" w:hAnsi="Times New Roman" w:cs="Times New Roman"/>
          <w:sz w:val="24"/>
          <w:szCs w:val="24"/>
        </w:rPr>
      </w:pPr>
    </w:p>
    <w:sectPr w:rsidR="002B75D1" w:rsidRPr="002B75D1" w:rsidSect="00E911F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761" w:rsidRDefault="000D2761" w:rsidP="00B06B7C">
      <w:pPr>
        <w:spacing w:after="0" w:line="240" w:lineRule="auto"/>
      </w:pPr>
      <w:r>
        <w:separator/>
      </w:r>
    </w:p>
  </w:endnote>
  <w:endnote w:type="continuationSeparator" w:id="1">
    <w:p w:rsidR="000D2761" w:rsidRDefault="000D2761" w:rsidP="00B06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78877"/>
      <w:docPartObj>
        <w:docPartGallery w:val="Page Numbers (Bottom of Page)"/>
        <w:docPartUnique/>
      </w:docPartObj>
    </w:sdtPr>
    <w:sdtContent>
      <w:p w:rsidR="00B06B7C" w:rsidRDefault="00B06B7C">
        <w:pPr>
          <w:pStyle w:val="Zpat"/>
        </w:pPr>
        <w:fldSimple w:instr=" PAGE   \* MERGEFORMAT ">
          <w:r w:rsidR="00717E80">
            <w:rPr>
              <w:noProof/>
            </w:rPr>
            <w:t>9</w:t>
          </w:r>
        </w:fldSimple>
      </w:p>
    </w:sdtContent>
  </w:sdt>
  <w:p w:rsidR="00B06B7C" w:rsidRDefault="00B06B7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761" w:rsidRDefault="000D2761" w:rsidP="00B06B7C">
      <w:pPr>
        <w:spacing w:after="0" w:line="240" w:lineRule="auto"/>
      </w:pPr>
      <w:r>
        <w:separator/>
      </w:r>
    </w:p>
  </w:footnote>
  <w:footnote w:type="continuationSeparator" w:id="1">
    <w:p w:rsidR="000D2761" w:rsidRDefault="000D2761" w:rsidP="00B06B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9A2300"/>
    <w:rsid w:val="00087D0E"/>
    <w:rsid w:val="000A1430"/>
    <w:rsid w:val="000A7EF6"/>
    <w:rsid w:val="000D2761"/>
    <w:rsid w:val="0013291C"/>
    <w:rsid w:val="001D32AD"/>
    <w:rsid w:val="001E30FE"/>
    <w:rsid w:val="00206C60"/>
    <w:rsid w:val="00250395"/>
    <w:rsid w:val="00277D9A"/>
    <w:rsid w:val="002A1AC1"/>
    <w:rsid w:val="002B75D1"/>
    <w:rsid w:val="003429ED"/>
    <w:rsid w:val="003E6233"/>
    <w:rsid w:val="00440413"/>
    <w:rsid w:val="004418F5"/>
    <w:rsid w:val="00453782"/>
    <w:rsid w:val="00457F26"/>
    <w:rsid w:val="0046207D"/>
    <w:rsid w:val="004A7039"/>
    <w:rsid w:val="0050221C"/>
    <w:rsid w:val="00521BF8"/>
    <w:rsid w:val="00526606"/>
    <w:rsid w:val="005474FC"/>
    <w:rsid w:val="00593BFF"/>
    <w:rsid w:val="005B367C"/>
    <w:rsid w:val="005F3383"/>
    <w:rsid w:val="007110D4"/>
    <w:rsid w:val="007136E7"/>
    <w:rsid w:val="00717E80"/>
    <w:rsid w:val="0080080A"/>
    <w:rsid w:val="00860A23"/>
    <w:rsid w:val="008E38B3"/>
    <w:rsid w:val="00967BD8"/>
    <w:rsid w:val="009A2300"/>
    <w:rsid w:val="009A5203"/>
    <w:rsid w:val="009B2B8C"/>
    <w:rsid w:val="00A4437F"/>
    <w:rsid w:val="00AF2A60"/>
    <w:rsid w:val="00B06B7C"/>
    <w:rsid w:val="00B07ABE"/>
    <w:rsid w:val="00B6061D"/>
    <w:rsid w:val="00BA7C9C"/>
    <w:rsid w:val="00BF17B2"/>
    <w:rsid w:val="00C22BED"/>
    <w:rsid w:val="00D61099"/>
    <w:rsid w:val="00D90652"/>
    <w:rsid w:val="00DB3151"/>
    <w:rsid w:val="00DC2E33"/>
    <w:rsid w:val="00DF4E1D"/>
    <w:rsid w:val="00E2242A"/>
    <w:rsid w:val="00E34F1A"/>
    <w:rsid w:val="00E911FD"/>
    <w:rsid w:val="00F36A30"/>
    <w:rsid w:val="00F62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11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7D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B06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06B7C"/>
  </w:style>
  <w:style w:type="paragraph" w:styleId="Zpat">
    <w:name w:val="footer"/>
    <w:basedOn w:val="Normln"/>
    <w:link w:val="ZpatChar"/>
    <w:uiPriority w:val="99"/>
    <w:unhideWhenUsed/>
    <w:rsid w:val="00B06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6B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Office_Word_97-_2003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71825-76D1-46F4-AF9A-72B00BF40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10</Pages>
  <Words>1358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Maroušek Pavel</dc:creator>
  <cp:keywords/>
  <dc:description/>
  <cp:lastModifiedBy>Maroušek Pavel</cp:lastModifiedBy>
  <cp:revision>19</cp:revision>
  <dcterms:created xsi:type="dcterms:W3CDTF">2013-03-16T09:05:00Z</dcterms:created>
  <dcterms:modified xsi:type="dcterms:W3CDTF">2013-03-18T22:03:00Z</dcterms:modified>
</cp:coreProperties>
</file>