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D5" w:rsidRPr="00B83F3E" w:rsidRDefault="00896BD5" w:rsidP="003E460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F3E">
        <w:rPr>
          <w:rFonts w:ascii="Times New Roman" w:hAnsi="Times New Roman" w:cs="Times New Roman"/>
          <w:b/>
          <w:bCs/>
          <w:sz w:val="24"/>
          <w:szCs w:val="24"/>
        </w:rPr>
        <w:t xml:space="preserve">Název školy: </w:t>
      </w:r>
      <w:r w:rsidRPr="00B83F3E">
        <w:rPr>
          <w:rFonts w:ascii="Times New Roman" w:hAnsi="Times New Roman" w:cs="Times New Roman"/>
          <w:sz w:val="24"/>
          <w:szCs w:val="24"/>
        </w:rPr>
        <w:t>Základní škola Chomutov, Písečná 5144</w:t>
      </w:r>
    </w:p>
    <w:p w:rsidR="00896BD5" w:rsidRPr="00B83F3E" w:rsidRDefault="00896BD5" w:rsidP="003E460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F3E">
        <w:rPr>
          <w:rFonts w:ascii="Times New Roman" w:hAnsi="Times New Roman" w:cs="Times New Roman"/>
          <w:b/>
          <w:bCs/>
          <w:sz w:val="24"/>
          <w:szCs w:val="24"/>
        </w:rPr>
        <w:t xml:space="preserve">Autor: </w:t>
      </w:r>
      <w:r w:rsidRPr="00B83F3E">
        <w:rPr>
          <w:rFonts w:ascii="Times New Roman" w:hAnsi="Times New Roman" w:cs="Times New Roman"/>
          <w:sz w:val="24"/>
          <w:szCs w:val="24"/>
        </w:rPr>
        <w:t>Vendulka Kudlíková</w:t>
      </w:r>
    </w:p>
    <w:p w:rsidR="00896BD5" w:rsidRPr="00B83F3E" w:rsidRDefault="00896BD5" w:rsidP="003E460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3F3E">
        <w:rPr>
          <w:rFonts w:ascii="Times New Roman" w:hAnsi="Times New Roman" w:cs="Times New Roman"/>
          <w:b/>
          <w:bCs/>
          <w:sz w:val="24"/>
          <w:szCs w:val="24"/>
        </w:rPr>
        <w:t xml:space="preserve">Název materiálu: </w:t>
      </w:r>
      <w:r w:rsidRPr="00B83F3E">
        <w:rPr>
          <w:rFonts w:ascii="Times New Roman" w:hAnsi="Times New Roman" w:cs="Times New Roman"/>
          <w:sz w:val="24"/>
          <w:szCs w:val="24"/>
        </w:rPr>
        <w:t>VY_52_INOVACE_34_Reprodukční_zdraví_vk1</w:t>
      </w:r>
    </w:p>
    <w:p w:rsidR="00896BD5" w:rsidRPr="00B83F3E" w:rsidRDefault="00896BD5" w:rsidP="003E460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F3E">
        <w:rPr>
          <w:rFonts w:ascii="Times New Roman" w:hAnsi="Times New Roman" w:cs="Times New Roman"/>
          <w:b/>
          <w:bCs/>
          <w:sz w:val="24"/>
          <w:szCs w:val="24"/>
        </w:rPr>
        <w:t xml:space="preserve">Číslo projektu: </w:t>
      </w:r>
      <w:r w:rsidRPr="00B83F3E">
        <w:rPr>
          <w:rFonts w:ascii="Times New Roman" w:hAnsi="Times New Roman" w:cs="Times New Roman"/>
          <w:sz w:val="24"/>
          <w:szCs w:val="24"/>
        </w:rPr>
        <w:t>CZ 1.07/1.4.00/21.3355</w:t>
      </w:r>
    </w:p>
    <w:p w:rsidR="00896BD5" w:rsidRPr="00B83F3E" w:rsidRDefault="00896BD5" w:rsidP="003E4601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 w:cs="Times New Roman"/>
          <w:sz w:val="24"/>
          <w:szCs w:val="24"/>
        </w:rPr>
      </w:pPr>
      <w:r w:rsidRPr="00B83F3E">
        <w:rPr>
          <w:rFonts w:ascii="Times New Roman" w:hAnsi="Times New Roman" w:cs="Times New Roman"/>
          <w:b/>
          <w:bCs/>
          <w:sz w:val="24"/>
          <w:szCs w:val="24"/>
        </w:rPr>
        <w:t xml:space="preserve">Vzdělávací oblast/obor/okruh: </w:t>
      </w:r>
      <w:r w:rsidRPr="00B83F3E">
        <w:rPr>
          <w:rFonts w:ascii="Times New Roman" w:hAnsi="Times New Roman" w:cs="Times New Roman"/>
          <w:sz w:val="24"/>
          <w:szCs w:val="24"/>
        </w:rPr>
        <w:t>Člověk a příroda/BIOLOGIE</w:t>
      </w:r>
      <w:r w:rsidRPr="00B83F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96BD5" w:rsidRPr="00B83F3E" w:rsidRDefault="00896BD5" w:rsidP="003E4601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3F3E">
        <w:rPr>
          <w:rFonts w:ascii="Times New Roman" w:hAnsi="Times New Roman" w:cs="Times New Roman"/>
          <w:b/>
          <w:bCs/>
          <w:sz w:val="24"/>
          <w:szCs w:val="24"/>
        </w:rPr>
        <w:t xml:space="preserve">Datum tvorby: </w:t>
      </w:r>
      <w:r w:rsidRPr="00B83F3E">
        <w:rPr>
          <w:rFonts w:ascii="Times New Roman" w:hAnsi="Times New Roman" w:cs="Times New Roman"/>
          <w:sz w:val="24"/>
          <w:szCs w:val="24"/>
        </w:rPr>
        <w:t>19. 3. 2013</w:t>
      </w:r>
    </w:p>
    <w:p w:rsidR="00896BD5" w:rsidRPr="00B83F3E" w:rsidRDefault="00896BD5" w:rsidP="003E460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F3E">
        <w:rPr>
          <w:rFonts w:ascii="Times New Roman" w:hAnsi="Times New Roman" w:cs="Times New Roman"/>
          <w:b/>
          <w:bCs/>
          <w:sz w:val="24"/>
          <w:szCs w:val="24"/>
        </w:rPr>
        <w:t xml:space="preserve">Klíčové slovo: </w:t>
      </w:r>
      <w:r w:rsidRPr="00B83F3E">
        <w:rPr>
          <w:rFonts w:ascii="Times New Roman" w:hAnsi="Times New Roman" w:cs="Times New Roman"/>
          <w:sz w:val="24"/>
          <w:szCs w:val="24"/>
        </w:rPr>
        <w:t>reprodukční zdraví, menstruační cyklus, předovulační fáze, ovulační fáze, předmenstruační fáze, menstruační fáze</w:t>
      </w:r>
    </w:p>
    <w:p w:rsidR="00896BD5" w:rsidRPr="00B83F3E" w:rsidRDefault="00896BD5" w:rsidP="003E460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3F3E">
        <w:rPr>
          <w:rFonts w:ascii="Times New Roman" w:hAnsi="Times New Roman" w:cs="Times New Roman"/>
          <w:b/>
          <w:bCs/>
          <w:sz w:val="24"/>
          <w:szCs w:val="24"/>
        </w:rPr>
        <w:t xml:space="preserve">Anotace: </w:t>
      </w:r>
      <w:r w:rsidRPr="00B83F3E">
        <w:rPr>
          <w:rFonts w:ascii="Times New Roman" w:hAnsi="Times New Roman" w:cs="Times New Roman"/>
          <w:sz w:val="24"/>
          <w:szCs w:val="24"/>
        </w:rPr>
        <w:t>Pracovní list je určen pro žáky 9. ročníku, slouží k procvičování probrané látky. Žáci si osvojují učivo a seznamují se s tématem reprodukční zdraví. Výukový materiál je doprovázen úkoly a slouží k opakování učiva.</w:t>
      </w:r>
    </w:p>
    <w:p w:rsidR="00896BD5" w:rsidRDefault="00896BD5">
      <w:r>
        <w:br w:type="page"/>
      </w:r>
    </w:p>
    <w:p w:rsidR="00896BD5" w:rsidRPr="00517BB9" w:rsidRDefault="00896BD5" w:rsidP="00517BB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17BB9">
        <w:rPr>
          <w:rFonts w:ascii="Times New Roman" w:hAnsi="Times New Roman" w:cs="Times New Roman"/>
          <w:b/>
          <w:bCs/>
          <w:sz w:val="24"/>
          <w:szCs w:val="24"/>
        </w:rPr>
        <w:t>Doplň:</w:t>
      </w:r>
    </w:p>
    <w:p w:rsidR="00896BD5" w:rsidRPr="00517BB9" w:rsidRDefault="00896BD5" w:rsidP="00C857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7BB9">
        <w:rPr>
          <w:rFonts w:ascii="Times New Roman" w:hAnsi="Times New Roman" w:cs="Times New Roman"/>
          <w:sz w:val="24"/>
          <w:szCs w:val="24"/>
        </w:rPr>
        <w:t xml:space="preserve">Reprodukční zdraví je schopnost ženy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517BB9">
        <w:rPr>
          <w:rFonts w:ascii="Times New Roman" w:hAnsi="Times New Roman" w:cs="Times New Roman"/>
          <w:sz w:val="24"/>
          <w:szCs w:val="24"/>
        </w:rPr>
        <w:t>, donosit a porodit zdravé dítě. Předpokladem pro to, aby žena mohla chránit své</w:t>
      </w:r>
      <w:r w:rsidRPr="00C857B3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517BB9">
        <w:rPr>
          <w:rFonts w:ascii="Times New Roman" w:hAnsi="Times New Roman" w:cs="Times New Roman"/>
          <w:sz w:val="24"/>
          <w:szCs w:val="24"/>
        </w:rPr>
        <w:t xml:space="preserve"> a schopnost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517BB9">
        <w:rPr>
          <w:rFonts w:ascii="Times New Roman" w:hAnsi="Times New Roman" w:cs="Times New Roman"/>
          <w:sz w:val="24"/>
          <w:szCs w:val="24"/>
        </w:rPr>
        <w:t xml:space="preserve">, je i znalost fungování 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517BB9">
        <w:rPr>
          <w:rFonts w:ascii="Times New Roman" w:hAnsi="Times New Roman" w:cs="Times New Roman"/>
          <w:sz w:val="24"/>
          <w:szCs w:val="24"/>
        </w:rPr>
        <w:t>.</w:t>
      </w:r>
    </w:p>
    <w:p w:rsidR="00896BD5" w:rsidRPr="00517BB9" w:rsidRDefault="00896BD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7BB9">
        <w:rPr>
          <w:rFonts w:ascii="Times New Roman" w:hAnsi="Times New Roman" w:cs="Times New Roman"/>
          <w:b/>
          <w:bCs/>
          <w:sz w:val="24"/>
          <w:szCs w:val="24"/>
        </w:rPr>
        <w:t>Doplň správně tabulku: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98"/>
        <w:gridCol w:w="4598"/>
      </w:tblGrid>
      <w:tr w:rsidR="00896BD5" w:rsidRPr="00F02870">
        <w:trPr>
          <w:trHeight w:val="745"/>
        </w:trPr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fáze</w:t>
            </w:r>
          </w:p>
        </w:tc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Popis fáze</w:t>
            </w:r>
          </w:p>
        </w:tc>
      </w:tr>
      <w:tr w:rsidR="00896BD5" w:rsidRPr="00F02870">
        <w:trPr>
          <w:trHeight w:val="2088"/>
        </w:trPr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sz w:val="24"/>
                <w:szCs w:val="24"/>
              </w:rPr>
              <w:t>Každý měsíc v jednom vaječníku dozrává jedno vajíčko a současně vlivem hormonu estrogenu děložní sliznice sílí a tvoří se zde měkká poduška z prokrvené tkáně. Děloha se začíná připravovat k přijetí oplodněného vajíčka.</w:t>
            </w:r>
          </w:p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6BD5" w:rsidRPr="00F02870">
        <w:trPr>
          <w:trHeight w:val="2187"/>
        </w:trPr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Ovulační fáze (kolem 14 dne)</w:t>
            </w:r>
          </w:p>
        </w:tc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BD5" w:rsidRPr="00F02870">
        <w:trPr>
          <w:trHeight w:val="2088"/>
        </w:trPr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sz w:val="24"/>
                <w:szCs w:val="24"/>
              </w:rPr>
              <w:t>Zvýšená produkce hormonu progesteronu způsobuje, že děložní sliznice dále roste a sílí. Jestliže ve vejcovodu dojde k oplodnění, oplodněné vajíčko se dostává do dělohy, kde se zanoří v děložní sliznici. Zde poskytuje potřebnou výživu pro další jeho vývoj.</w:t>
            </w:r>
          </w:p>
        </w:tc>
      </w:tr>
      <w:tr w:rsidR="00896BD5" w:rsidRPr="00F02870">
        <w:trPr>
          <w:trHeight w:val="2171"/>
        </w:trPr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Menstruační fáze (1. až 5. den)</w:t>
            </w:r>
          </w:p>
        </w:tc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6BD5" w:rsidRDefault="00896BD5">
      <w:pPr>
        <w:rPr>
          <w:rFonts w:ascii="Times New Roman" w:hAnsi="Times New Roman" w:cs="Times New Roman"/>
          <w:sz w:val="28"/>
          <w:szCs w:val="28"/>
        </w:rPr>
      </w:pPr>
    </w:p>
    <w:p w:rsidR="00896BD5" w:rsidRDefault="00896BD5" w:rsidP="00C857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7BB9">
        <w:rPr>
          <w:rFonts w:ascii="Times New Roman" w:hAnsi="Times New Roman" w:cs="Times New Roman"/>
          <w:sz w:val="24"/>
          <w:szCs w:val="24"/>
        </w:rPr>
        <w:t xml:space="preserve">První den menstruační fáze považujeme za první den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517BB9">
        <w:rPr>
          <w:rFonts w:ascii="Times New Roman" w:hAnsi="Times New Roman" w:cs="Times New Roman"/>
          <w:sz w:val="24"/>
          <w:szCs w:val="24"/>
        </w:rPr>
        <w:t xml:space="preserve">. Kolem pátého dne začíná dozrávat nové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517BB9">
        <w:rPr>
          <w:rFonts w:ascii="Times New Roman" w:hAnsi="Times New Roman" w:cs="Times New Roman"/>
          <w:sz w:val="24"/>
          <w:szCs w:val="24"/>
        </w:rPr>
        <w:t xml:space="preserve"> a vše se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517BB9">
        <w:rPr>
          <w:rFonts w:ascii="Times New Roman" w:hAnsi="Times New Roman" w:cs="Times New Roman"/>
          <w:sz w:val="24"/>
          <w:szCs w:val="24"/>
        </w:rPr>
        <w:t>.</w:t>
      </w:r>
    </w:p>
    <w:p w:rsidR="00896BD5" w:rsidRDefault="00896B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96BD5" w:rsidRDefault="00896BD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857B3">
        <w:rPr>
          <w:rFonts w:ascii="Times New Roman" w:hAnsi="Times New Roman" w:cs="Times New Roman"/>
          <w:b/>
          <w:bCs/>
          <w:sz w:val="24"/>
          <w:szCs w:val="24"/>
        </w:rPr>
        <w:t>Řešení:</w:t>
      </w:r>
    </w:p>
    <w:p w:rsidR="00896BD5" w:rsidRPr="00517BB9" w:rsidRDefault="00896BD5" w:rsidP="00C857B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17BB9">
        <w:rPr>
          <w:rFonts w:ascii="Times New Roman" w:hAnsi="Times New Roman" w:cs="Times New Roman"/>
          <w:sz w:val="24"/>
          <w:szCs w:val="24"/>
        </w:rPr>
        <w:t xml:space="preserve">Reprodukční zdraví je schopnost ženy </w:t>
      </w:r>
      <w:r w:rsidRPr="00C857B3">
        <w:rPr>
          <w:rFonts w:ascii="Times New Roman" w:hAnsi="Times New Roman" w:cs="Times New Roman"/>
          <w:b/>
          <w:bCs/>
          <w:sz w:val="24"/>
          <w:szCs w:val="24"/>
        </w:rPr>
        <w:t>otěhotnět</w:t>
      </w:r>
      <w:r w:rsidRPr="00517BB9">
        <w:rPr>
          <w:rFonts w:ascii="Times New Roman" w:hAnsi="Times New Roman" w:cs="Times New Roman"/>
          <w:sz w:val="24"/>
          <w:szCs w:val="24"/>
        </w:rPr>
        <w:t xml:space="preserve">, donosit a porodit zdravé dítě. Předpokladem pro to, aby žena mohla chránit své </w:t>
      </w:r>
      <w:r w:rsidRPr="00C857B3">
        <w:rPr>
          <w:rFonts w:ascii="Times New Roman" w:hAnsi="Times New Roman" w:cs="Times New Roman"/>
          <w:b/>
          <w:bCs/>
          <w:sz w:val="24"/>
          <w:szCs w:val="24"/>
        </w:rPr>
        <w:t>zdraví</w:t>
      </w:r>
      <w:r w:rsidRPr="00517BB9">
        <w:rPr>
          <w:rFonts w:ascii="Times New Roman" w:hAnsi="Times New Roman" w:cs="Times New Roman"/>
          <w:sz w:val="24"/>
          <w:szCs w:val="24"/>
        </w:rPr>
        <w:t xml:space="preserve"> a schopnost </w:t>
      </w:r>
      <w:r w:rsidRPr="00C857B3">
        <w:rPr>
          <w:rFonts w:ascii="Times New Roman" w:hAnsi="Times New Roman" w:cs="Times New Roman"/>
          <w:b/>
          <w:bCs/>
          <w:sz w:val="24"/>
          <w:szCs w:val="24"/>
        </w:rPr>
        <w:t>reprodukce</w:t>
      </w:r>
      <w:r w:rsidRPr="00517BB9">
        <w:rPr>
          <w:rFonts w:ascii="Times New Roman" w:hAnsi="Times New Roman" w:cs="Times New Roman"/>
          <w:sz w:val="24"/>
          <w:szCs w:val="24"/>
        </w:rPr>
        <w:t xml:space="preserve">, je i znalost fungování </w:t>
      </w:r>
      <w:r w:rsidRPr="00C857B3">
        <w:rPr>
          <w:rFonts w:ascii="Times New Roman" w:hAnsi="Times New Roman" w:cs="Times New Roman"/>
          <w:b/>
          <w:bCs/>
          <w:sz w:val="24"/>
          <w:szCs w:val="24"/>
        </w:rPr>
        <w:t>menstruačního cyklu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který </w:t>
      </w:r>
      <w:r w:rsidRPr="00C857B3">
        <w:rPr>
          <w:rFonts w:ascii="Times New Roman" w:hAnsi="Times New Roman" w:cs="Times New Roman"/>
          <w:b/>
          <w:bCs/>
          <w:sz w:val="24"/>
          <w:szCs w:val="24"/>
        </w:rPr>
        <w:t xml:space="preserve"> je 28 dní</w:t>
      </w:r>
      <w:r w:rsidRPr="00517BB9">
        <w:rPr>
          <w:rFonts w:ascii="Times New Roman" w:hAnsi="Times New Roman" w:cs="Times New Roman"/>
          <w:sz w:val="24"/>
          <w:szCs w:val="24"/>
        </w:rPr>
        <w:t>.</w:t>
      </w:r>
    </w:p>
    <w:p w:rsidR="00896BD5" w:rsidRPr="00517BB9" w:rsidRDefault="00896BD5" w:rsidP="00C857B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7BB9">
        <w:rPr>
          <w:rFonts w:ascii="Times New Roman" w:hAnsi="Times New Roman" w:cs="Times New Roman"/>
          <w:b/>
          <w:bCs/>
          <w:sz w:val="24"/>
          <w:szCs w:val="24"/>
        </w:rPr>
        <w:t>Doplň správně tabulku: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98"/>
        <w:gridCol w:w="4598"/>
      </w:tblGrid>
      <w:tr w:rsidR="00896BD5" w:rsidRPr="00F02870">
        <w:trPr>
          <w:trHeight w:val="745"/>
        </w:trPr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fáze</w:t>
            </w:r>
          </w:p>
        </w:tc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Popis fáze</w:t>
            </w:r>
          </w:p>
        </w:tc>
      </w:tr>
      <w:tr w:rsidR="00896BD5" w:rsidRPr="00F02870">
        <w:trPr>
          <w:trHeight w:val="2088"/>
        </w:trPr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Předovulační fáze (6. až 13. den)</w:t>
            </w:r>
          </w:p>
        </w:tc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sz w:val="24"/>
                <w:szCs w:val="24"/>
              </w:rPr>
              <w:t>Každý měsíc v jednom vaječníku dozrává jedno vajíčko a současně vlivem hormonu estrogenu děložní sliznice sílí a tvoří se zde měkká poduška z prokrvené tkáně. Děloha se začíná připravovat k přijetí oplodněného vajíčka.</w:t>
            </w:r>
          </w:p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96BD5" w:rsidRPr="00F02870">
        <w:trPr>
          <w:trHeight w:val="2187"/>
        </w:trPr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Ovulační fáze (kolem 14 dne)</w:t>
            </w:r>
          </w:p>
        </w:tc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sz w:val="24"/>
                <w:szCs w:val="24"/>
              </w:rPr>
              <w:t>Vaječník uvolňuje zralé vajíčko, které se dostává do vejcovodu. Pokud se při své cestě vejcovodem setká se spermiemi, může být oplodněno</w:t>
            </w:r>
          </w:p>
        </w:tc>
      </w:tr>
      <w:tr w:rsidR="00896BD5" w:rsidRPr="00F02870">
        <w:trPr>
          <w:trHeight w:val="2088"/>
        </w:trPr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Předmenstruační fáze (15. až 28. den)</w:t>
            </w:r>
          </w:p>
        </w:tc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sz w:val="24"/>
                <w:szCs w:val="24"/>
              </w:rPr>
              <w:t>Zvýšená produkce hormonu progesteronu způsobuje, že děložní sliznice dále roste a sílí. Jestliže ve vejcovodu dojde k oplodnění, oplodněné vajíčko se dostává do dělohy, kde se zanoří v děložní sliznici. Zde poskytuje potřebnou výživu pro další jeho vývoj.</w:t>
            </w:r>
          </w:p>
        </w:tc>
      </w:tr>
      <w:tr w:rsidR="00896BD5" w:rsidRPr="00F02870">
        <w:trPr>
          <w:trHeight w:val="2171"/>
        </w:trPr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Menstruační fáze (1. až 5. den)</w:t>
            </w:r>
          </w:p>
        </w:tc>
        <w:tc>
          <w:tcPr>
            <w:tcW w:w="4598" w:type="dxa"/>
          </w:tcPr>
          <w:p w:rsidR="00896BD5" w:rsidRPr="00F02870" w:rsidRDefault="00896BD5" w:rsidP="00F0287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2870">
              <w:rPr>
                <w:rFonts w:ascii="Times New Roman" w:hAnsi="Times New Roman" w:cs="Times New Roman"/>
                <w:sz w:val="24"/>
                <w:szCs w:val="24"/>
              </w:rPr>
              <w:t>Pokud nedojde k oplodnění vajíčka, vytvořená děložní sliznice je zbytečná. Proto se její povrchová část odloučí a s krví a neoplodněným vajíčkem odchází z těla ven. Menstruační krvácení trvá obvykle 3- 7 dní.</w:t>
            </w:r>
          </w:p>
        </w:tc>
      </w:tr>
    </w:tbl>
    <w:p w:rsidR="00896BD5" w:rsidRDefault="00896BD5" w:rsidP="00C857B3">
      <w:pPr>
        <w:rPr>
          <w:rFonts w:ascii="Times New Roman" w:hAnsi="Times New Roman" w:cs="Times New Roman"/>
          <w:sz w:val="28"/>
          <w:szCs w:val="28"/>
        </w:rPr>
      </w:pPr>
    </w:p>
    <w:p w:rsidR="00896BD5" w:rsidRPr="00517BB9" w:rsidRDefault="00896BD5" w:rsidP="00C857B3">
      <w:pPr>
        <w:rPr>
          <w:rFonts w:ascii="Times New Roman" w:hAnsi="Times New Roman" w:cs="Times New Roman"/>
          <w:sz w:val="24"/>
          <w:szCs w:val="24"/>
        </w:rPr>
      </w:pPr>
      <w:r w:rsidRPr="00517BB9">
        <w:rPr>
          <w:rFonts w:ascii="Times New Roman" w:hAnsi="Times New Roman" w:cs="Times New Roman"/>
          <w:sz w:val="24"/>
          <w:szCs w:val="24"/>
        </w:rPr>
        <w:t xml:space="preserve">První den menstruační fáze považujeme za první den </w:t>
      </w:r>
      <w:r w:rsidRPr="00C857B3">
        <w:rPr>
          <w:rFonts w:ascii="Times New Roman" w:hAnsi="Times New Roman" w:cs="Times New Roman"/>
          <w:b/>
          <w:bCs/>
          <w:sz w:val="24"/>
          <w:szCs w:val="24"/>
        </w:rPr>
        <w:t>cyklu nového</w:t>
      </w:r>
      <w:r w:rsidRPr="00517BB9">
        <w:rPr>
          <w:rFonts w:ascii="Times New Roman" w:hAnsi="Times New Roman" w:cs="Times New Roman"/>
          <w:sz w:val="24"/>
          <w:szCs w:val="24"/>
        </w:rPr>
        <w:t xml:space="preserve">. Kolem pátého dne začíná dozrávat </w:t>
      </w:r>
      <w:r w:rsidRPr="00C857B3">
        <w:rPr>
          <w:rFonts w:ascii="Times New Roman" w:hAnsi="Times New Roman" w:cs="Times New Roman"/>
          <w:b/>
          <w:bCs/>
          <w:sz w:val="24"/>
          <w:szCs w:val="24"/>
        </w:rPr>
        <w:t>nové vajíčko</w:t>
      </w:r>
      <w:r w:rsidRPr="00517BB9">
        <w:rPr>
          <w:rFonts w:ascii="Times New Roman" w:hAnsi="Times New Roman" w:cs="Times New Roman"/>
          <w:sz w:val="24"/>
          <w:szCs w:val="24"/>
        </w:rPr>
        <w:t xml:space="preserve"> a vše se </w:t>
      </w:r>
      <w:r w:rsidRPr="00C857B3">
        <w:rPr>
          <w:rFonts w:ascii="Times New Roman" w:hAnsi="Times New Roman" w:cs="Times New Roman"/>
          <w:b/>
          <w:bCs/>
          <w:sz w:val="24"/>
          <w:szCs w:val="24"/>
        </w:rPr>
        <w:t>opakuje</w:t>
      </w:r>
      <w:r w:rsidRPr="00517BB9">
        <w:rPr>
          <w:rFonts w:ascii="Times New Roman" w:hAnsi="Times New Roman" w:cs="Times New Roman"/>
          <w:sz w:val="24"/>
          <w:szCs w:val="24"/>
        </w:rPr>
        <w:t>.</w:t>
      </w:r>
    </w:p>
    <w:p w:rsidR="00896BD5" w:rsidRPr="00A54885" w:rsidRDefault="00896BD5" w:rsidP="00C857B3">
      <w:pPr>
        <w:spacing w:before="240"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54885">
        <w:rPr>
          <w:rFonts w:ascii="Times New Roman" w:hAnsi="Times New Roman" w:cs="Times New Roman"/>
          <w:b/>
          <w:bCs/>
          <w:sz w:val="28"/>
          <w:szCs w:val="28"/>
        </w:rPr>
        <w:t xml:space="preserve">Zdroj: </w:t>
      </w:r>
      <w:r w:rsidRPr="00A54885">
        <w:rPr>
          <w:rFonts w:ascii="Times New Roman" w:hAnsi="Times New Roman" w:cs="Times New Roman"/>
          <w:sz w:val="28"/>
          <w:szCs w:val="28"/>
        </w:rPr>
        <w:t>Rodinná výchova, Zdravý životní styl 2., Fortuna, 1999, PaedDr. Eva Marádová,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A54885">
        <w:rPr>
          <w:rFonts w:ascii="Times New Roman" w:hAnsi="Times New Roman" w:cs="Times New Roman"/>
          <w:sz w:val="28"/>
          <w:szCs w:val="28"/>
        </w:rPr>
        <w:t>CSc., ISBN 80- 7168 334- 5</w:t>
      </w:r>
    </w:p>
    <w:sectPr w:rsidR="00896BD5" w:rsidRPr="00A54885" w:rsidSect="0053441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BD5" w:rsidRDefault="00896BD5" w:rsidP="00EC3DA3">
      <w:pPr>
        <w:spacing w:after="0" w:line="240" w:lineRule="auto"/>
      </w:pPr>
      <w:r>
        <w:separator/>
      </w:r>
    </w:p>
  </w:endnote>
  <w:endnote w:type="continuationSeparator" w:id="0">
    <w:p w:rsidR="00896BD5" w:rsidRDefault="00896BD5" w:rsidP="00EC3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D5" w:rsidRPr="00E7593A" w:rsidRDefault="00896BD5" w:rsidP="00EC3DA3">
    <w:pPr>
      <w:pStyle w:val="Footer"/>
      <w:rPr>
        <w:i/>
        <w:iCs/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style="position:absolute;margin-left:344.5pt;margin-top:1.9pt;width:215.4pt;height:41.8pt;z-index:-251656192;visibility:visible" wrapcoords="-75 0 -75 21214 21600 21214 21600 0 -75 0">
          <v:imagedata r:id="rId1" o:title=""/>
          <w10:wrap type="tight"/>
        </v:shape>
      </w:pict>
    </w:r>
    <w:r w:rsidRPr="00E7593A">
      <w:rPr>
        <w:i/>
        <w:iCs/>
        <w:sz w:val="16"/>
        <w:szCs w:val="16"/>
      </w:rPr>
      <w:t>Autorem materiálu a všech jeho částí,</w:t>
    </w:r>
    <w:r w:rsidRPr="00E7593A">
      <w:rPr>
        <w:sz w:val="16"/>
        <w:szCs w:val="16"/>
      </w:rPr>
      <w:t xml:space="preserve"> </w:t>
    </w:r>
    <w:r w:rsidRPr="00E7593A">
      <w:rPr>
        <w:i/>
        <w:iCs/>
        <w:sz w:val="16"/>
        <w:szCs w:val="16"/>
      </w:rPr>
      <w:t xml:space="preserve">není-li uvedeno jinak, je </w:t>
    </w:r>
    <w:r>
      <w:rPr>
        <w:i/>
        <w:iCs/>
        <w:sz w:val="16"/>
        <w:szCs w:val="16"/>
      </w:rPr>
      <w:t>Vendulka Kudlíková</w:t>
    </w:r>
    <w:r w:rsidRPr="00E7593A">
      <w:rPr>
        <w:i/>
        <w:iCs/>
        <w:sz w:val="16"/>
        <w:szCs w:val="16"/>
      </w:rPr>
      <w:t>.</w:t>
    </w:r>
  </w:p>
  <w:p w:rsidR="00896BD5" w:rsidRPr="00EC3DA3" w:rsidRDefault="00896BD5">
    <w:pPr>
      <w:pStyle w:val="Footer"/>
      <w:rPr>
        <w:i/>
        <w:iCs/>
        <w:sz w:val="16"/>
        <w:szCs w:val="16"/>
      </w:rPr>
    </w:pPr>
    <w:r w:rsidRPr="00E7593A">
      <w:rPr>
        <w:i/>
        <w:iCs/>
        <w:sz w:val="16"/>
        <w:szCs w:val="16"/>
      </w:rPr>
      <w:t>Financováno z ESF a státního rozpočtu ČR</w:t>
    </w:r>
    <w:r>
      <w:rPr>
        <w:i/>
        <w:iCs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BD5" w:rsidRDefault="00896BD5" w:rsidP="00EC3DA3">
      <w:pPr>
        <w:spacing w:after="0" w:line="240" w:lineRule="auto"/>
      </w:pPr>
      <w:r>
        <w:separator/>
      </w:r>
    </w:p>
  </w:footnote>
  <w:footnote w:type="continuationSeparator" w:id="0">
    <w:p w:rsidR="00896BD5" w:rsidRDefault="00896BD5" w:rsidP="00EC3D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601"/>
    <w:rsid w:val="002405D4"/>
    <w:rsid w:val="003E4601"/>
    <w:rsid w:val="004039DB"/>
    <w:rsid w:val="004E05AC"/>
    <w:rsid w:val="00517BB9"/>
    <w:rsid w:val="00534417"/>
    <w:rsid w:val="006A37B2"/>
    <w:rsid w:val="00796101"/>
    <w:rsid w:val="00824020"/>
    <w:rsid w:val="00896BD5"/>
    <w:rsid w:val="00A25F53"/>
    <w:rsid w:val="00A54885"/>
    <w:rsid w:val="00A71F93"/>
    <w:rsid w:val="00AE30E4"/>
    <w:rsid w:val="00B83F3E"/>
    <w:rsid w:val="00C21F2E"/>
    <w:rsid w:val="00C857B3"/>
    <w:rsid w:val="00E455BE"/>
    <w:rsid w:val="00E7593A"/>
    <w:rsid w:val="00EC3DA3"/>
    <w:rsid w:val="00F02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60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C3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C3DA3"/>
    <w:rPr>
      <w:lang w:eastAsia="cs-CZ"/>
    </w:rPr>
  </w:style>
  <w:style w:type="paragraph" w:styleId="Footer">
    <w:name w:val="footer"/>
    <w:basedOn w:val="Normal"/>
    <w:link w:val="FooterChar"/>
    <w:uiPriority w:val="99"/>
    <w:rsid w:val="00EC3D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C3DA3"/>
    <w:rPr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EC3D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C3DA3"/>
    <w:rPr>
      <w:rFonts w:ascii="Tahoma" w:hAnsi="Tahoma" w:cs="Tahoma"/>
      <w:sz w:val="16"/>
      <w:szCs w:val="16"/>
      <w:lang w:eastAsia="cs-CZ"/>
    </w:rPr>
  </w:style>
  <w:style w:type="table" w:styleId="TableGrid">
    <w:name w:val="Table Grid"/>
    <w:basedOn w:val="TableNormal"/>
    <w:uiPriority w:val="99"/>
    <w:rsid w:val="00EC3DA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</TotalTime>
  <Pages>4</Pages>
  <Words>443</Words>
  <Characters>2614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Uzivatel</cp:lastModifiedBy>
  <cp:revision>8</cp:revision>
  <dcterms:created xsi:type="dcterms:W3CDTF">2013-03-20T10:48:00Z</dcterms:created>
  <dcterms:modified xsi:type="dcterms:W3CDTF">2013-04-23T05:37:00Z</dcterms:modified>
</cp:coreProperties>
</file>