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DF" w:rsidRDefault="00C870DF" w:rsidP="00C870DF">
      <w:pPr>
        <w:pStyle w:val="Nzev"/>
        <w:spacing w:line="360" w:lineRule="auto"/>
        <w:jc w:val="left"/>
        <w:rPr>
          <w:rFonts w:ascii="Times New Roman" w:hAnsi="Times New Roman"/>
          <w:b w:val="0"/>
          <w:sz w:val="40"/>
          <w:szCs w:val="40"/>
        </w:rPr>
      </w:pPr>
    </w:p>
    <w:p w:rsidR="00C870DF" w:rsidRDefault="00C870DF" w:rsidP="00C870DF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C870DF" w:rsidRDefault="00C870DF" w:rsidP="00C870DF">
      <w:pPr>
        <w:spacing w:line="360" w:lineRule="auto"/>
        <w:rPr>
          <w:sz w:val="40"/>
          <w:szCs w:val="40"/>
        </w:rPr>
      </w:pPr>
    </w:p>
    <w:p w:rsidR="00C870DF" w:rsidRDefault="00C870DF" w:rsidP="00C870DF">
      <w:pPr>
        <w:spacing w:line="360" w:lineRule="auto"/>
        <w:rPr>
          <w:sz w:val="40"/>
          <w:szCs w:val="40"/>
        </w:rPr>
      </w:pPr>
    </w:p>
    <w:p w:rsidR="00C870DF" w:rsidRDefault="00C870DF" w:rsidP="00C870D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10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0DF" w:rsidRDefault="00C870DF" w:rsidP="00C870DF">
      <w:pPr>
        <w:spacing w:before="240" w:after="60" w:line="360" w:lineRule="auto"/>
        <w:jc w:val="center"/>
        <w:rPr>
          <w:sz w:val="40"/>
          <w:szCs w:val="40"/>
        </w:rPr>
      </w:pPr>
    </w:p>
    <w:p w:rsidR="00C870DF" w:rsidRDefault="00C870DF" w:rsidP="00C870DF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8"/>
        <w:gridCol w:w="4853"/>
      </w:tblGrid>
      <w:tr w:rsidR="00C870DF" w:rsidTr="001E43C9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>Název školy</w:t>
            </w:r>
          </w:p>
        </w:tc>
        <w:tc>
          <w:tcPr>
            <w:tcW w:w="4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proofErr w:type="spellStart"/>
            <w:r>
              <w:t>Plavská</w:t>
            </w:r>
            <w:proofErr w:type="spellEnd"/>
            <w:r>
              <w:t xml:space="preserve"> škola </w:t>
            </w:r>
          </w:p>
        </w:tc>
      </w:tr>
      <w:tr w:rsidR="00C870DF" w:rsidTr="001E43C9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>Autor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 xml:space="preserve">Mgr. Marcela </w:t>
            </w:r>
            <w:proofErr w:type="spellStart"/>
            <w:r>
              <w:t>Hádková</w:t>
            </w:r>
            <w:proofErr w:type="spellEnd"/>
          </w:p>
        </w:tc>
      </w:tr>
      <w:tr w:rsidR="00C870DF" w:rsidTr="001E43C9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70DF" w:rsidRDefault="00C870DF" w:rsidP="00C870DF">
            <w:pPr>
              <w:pStyle w:val="Obsahtabulky"/>
              <w:snapToGrid w:val="0"/>
            </w:pPr>
            <w:r>
              <w:t>VY_32_INOVACE_20_VL5_Francie, regiony Evropy – opakování - PL</w:t>
            </w:r>
          </w:p>
        </w:tc>
      </w:tr>
      <w:tr w:rsidR="00C870DF" w:rsidTr="001E43C9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>Téma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 xml:space="preserve"> VL5</w:t>
            </w:r>
          </w:p>
        </w:tc>
      </w:tr>
      <w:tr w:rsidR="00C870DF" w:rsidTr="001E43C9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>Číslo projektu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70DF" w:rsidRDefault="00C870DF" w:rsidP="001E43C9">
            <w:pPr>
              <w:pStyle w:val="Obsahtabulky"/>
              <w:snapToGrid w:val="0"/>
            </w:pPr>
            <w:r>
              <w:t>CZ.1.07/1.4.00/21.1135</w:t>
            </w:r>
          </w:p>
        </w:tc>
      </w:tr>
    </w:tbl>
    <w:p w:rsidR="00C870DF" w:rsidRDefault="00C870DF" w:rsidP="00C870DF">
      <w:pPr>
        <w:spacing w:before="240" w:after="60" w:line="100" w:lineRule="atLeast"/>
        <w:jc w:val="both"/>
        <w:rPr>
          <w:kern w:val="2"/>
        </w:rPr>
      </w:pPr>
    </w:p>
    <w:p w:rsidR="00C870DF" w:rsidRDefault="00C870DF" w:rsidP="00C870DF">
      <w:pPr>
        <w:spacing w:before="240" w:after="60" w:line="100" w:lineRule="atLeast"/>
        <w:jc w:val="both"/>
        <w:rPr>
          <w:sz w:val="28"/>
          <w:szCs w:val="28"/>
        </w:rPr>
      </w:pPr>
    </w:p>
    <w:p w:rsidR="00C870DF" w:rsidRDefault="00C870DF" w:rsidP="00C870DF">
      <w:pPr>
        <w:spacing w:before="240" w:after="60" w:line="100" w:lineRule="atLeast"/>
        <w:jc w:val="both"/>
        <w:rPr>
          <w:sz w:val="28"/>
          <w:szCs w:val="28"/>
        </w:rPr>
      </w:pPr>
    </w:p>
    <w:p w:rsidR="00C870DF" w:rsidRDefault="00C870DF" w:rsidP="00C870DF">
      <w:pPr>
        <w:spacing w:before="240" w:after="60" w:line="100" w:lineRule="atLeast"/>
        <w:jc w:val="both"/>
        <w:rPr>
          <w:sz w:val="28"/>
          <w:szCs w:val="28"/>
        </w:rPr>
      </w:pPr>
    </w:p>
    <w:p w:rsidR="00C870DF" w:rsidRPr="00BA7CD0" w:rsidRDefault="00C870DF" w:rsidP="00C870DF">
      <w:pPr>
        <w:spacing w:before="240" w:after="60" w:line="1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FRANCIE</w:t>
      </w:r>
    </w:p>
    <w:p w:rsidR="00C870DF" w:rsidRDefault="00C870DF" w:rsidP="00C870DF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Autorem materiálu a všech jeho částí, není-li uvedeno jinak, je </w:t>
      </w:r>
    </w:p>
    <w:p w:rsidR="00C870DF" w:rsidRDefault="00C870DF" w:rsidP="00C870DF">
      <w:pPr>
        <w:spacing w:before="240" w:after="60" w:line="100" w:lineRule="atLeas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Mgr.Marcela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Hádková</w:t>
      </w:r>
      <w:proofErr w:type="spellEnd"/>
    </w:p>
    <w:p w:rsidR="005E4E9C" w:rsidRDefault="005E4E9C" w:rsidP="005E4E9C">
      <w:pPr>
        <w:spacing w:before="240" w:after="60" w:line="100" w:lineRule="atLeast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FRANCIE - OPAKOVÁNÍ</w:t>
      </w:r>
    </w:p>
    <w:p w:rsidR="005E4E9C" w:rsidRDefault="005E4E9C" w:rsidP="005E4E9C">
      <w:pPr>
        <w:spacing w:before="240" w:after="60" w:line="100" w:lineRule="atLeast"/>
        <w:jc w:val="center"/>
        <w:rPr>
          <w:sz w:val="36"/>
          <w:szCs w:val="36"/>
        </w:rPr>
      </w:pPr>
    </w:p>
    <w:p w:rsidR="005E4E9C" w:rsidRDefault="005E4E9C" w:rsidP="005E4E9C">
      <w:pPr>
        <w:spacing w:before="240" w:after="60" w:line="360" w:lineRule="auto"/>
        <w:rPr>
          <w:sz w:val="36"/>
          <w:szCs w:val="36"/>
        </w:rPr>
      </w:pPr>
    </w:p>
    <w:p w:rsidR="005E4E9C" w:rsidRDefault="005E4E9C" w:rsidP="005E4E9C">
      <w:pPr>
        <w:spacing w:before="240" w:after="60" w:line="360" w:lineRule="auto"/>
        <w:rPr>
          <w:sz w:val="36"/>
          <w:szCs w:val="36"/>
        </w:rPr>
      </w:pPr>
    </w:p>
    <w:p w:rsidR="005E4E9C" w:rsidRDefault="005E4E9C" w:rsidP="005E4E9C">
      <w:pPr>
        <w:spacing w:before="240" w:after="60" w:line="360" w:lineRule="auto"/>
        <w:rPr>
          <w:sz w:val="36"/>
          <w:szCs w:val="36"/>
        </w:rPr>
      </w:pPr>
    </w:p>
    <w:p w:rsidR="005E4E9C" w:rsidRDefault="005E4E9C" w:rsidP="005E4E9C">
      <w:pPr>
        <w:spacing w:before="240" w:after="60" w:line="360" w:lineRule="auto"/>
        <w:rPr>
          <w:sz w:val="36"/>
          <w:szCs w:val="36"/>
        </w:rPr>
      </w:pPr>
    </w:p>
    <w:p w:rsidR="005E4E9C" w:rsidRDefault="005E4E9C" w:rsidP="005E4E9C">
      <w:pPr>
        <w:spacing w:before="240" w:after="60" w:line="360" w:lineRule="auto"/>
        <w:rPr>
          <w:sz w:val="28"/>
          <w:szCs w:val="28"/>
        </w:rPr>
      </w:pPr>
      <w:r>
        <w:rPr>
          <w:sz w:val="28"/>
          <w:szCs w:val="28"/>
        </w:rPr>
        <w:t>Anotace: Pracovní list na procvičení učiva o Francii. Lze použít jako pracovní list pro samostatnou práci žáků (s následnou společnou kontrolou na interaktivní tabuli) nebo jako společnou práci s využitím interaktivní tabule.</w:t>
      </w:r>
    </w:p>
    <w:p w:rsidR="005E4E9C" w:rsidRDefault="005E4E9C" w:rsidP="005E4E9C">
      <w:pPr>
        <w:spacing w:before="240" w:after="60" w:line="360" w:lineRule="auto"/>
        <w:rPr>
          <w:sz w:val="28"/>
          <w:szCs w:val="28"/>
        </w:rPr>
      </w:pPr>
    </w:p>
    <w:p w:rsidR="005E4E9C" w:rsidRDefault="005E4E9C" w:rsidP="005E4E9C">
      <w:pPr>
        <w:spacing w:before="240" w:after="60" w:line="360" w:lineRule="auto"/>
        <w:rPr>
          <w:sz w:val="36"/>
          <w:szCs w:val="36"/>
        </w:rPr>
      </w:pPr>
    </w:p>
    <w:p w:rsidR="005E4E9C" w:rsidRDefault="005E4E9C" w:rsidP="005E4E9C">
      <w:pPr>
        <w:spacing w:before="240" w:after="60" w:line="360" w:lineRule="auto"/>
        <w:rPr>
          <w:sz w:val="36"/>
          <w:szCs w:val="36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5E4E9C">
      <w:pPr>
        <w:spacing w:before="240" w:after="60" w:line="100" w:lineRule="atLeast"/>
        <w:jc w:val="center"/>
        <w:rPr>
          <w:sz w:val="28"/>
          <w:szCs w:val="28"/>
        </w:rPr>
      </w:pPr>
    </w:p>
    <w:p w:rsidR="005E4E9C" w:rsidRDefault="005E4E9C" w:rsidP="00C870DF">
      <w:pPr>
        <w:spacing w:before="240" w:after="60" w:line="100" w:lineRule="atLeast"/>
        <w:jc w:val="center"/>
        <w:rPr>
          <w:sz w:val="28"/>
          <w:szCs w:val="28"/>
        </w:rPr>
      </w:pPr>
    </w:p>
    <w:p w:rsidR="00C870DF" w:rsidRDefault="00C870DF" w:rsidP="00C870DF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Vyřeš zadané úlohy</w:t>
      </w:r>
      <w:r w:rsidRPr="00F52825">
        <w:rPr>
          <w:sz w:val="28"/>
          <w:szCs w:val="28"/>
        </w:rPr>
        <w:t>. Můžeš používat mapu, informace můžeš vyhledávat na internetu nebo v programu EU.</w:t>
      </w:r>
    </w:p>
    <w:p w:rsidR="00C870DF" w:rsidRPr="00797D6D" w:rsidRDefault="0018179F" w:rsidP="00C870DF">
      <w:pPr>
        <w:numPr>
          <w:ilvl w:val="0"/>
          <w:numId w:val="1"/>
        </w:numPr>
      </w:pPr>
      <w:r w:rsidRPr="00797D6D">
        <w:t>Dopiš do rámečků v mapě názvy států sousedící</w:t>
      </w:r>
      <w:r w:rsidR="00340B8F" w:rsidRPr="00797D6D">
        <w:t>ch</w:t>
      </w:r>
      <w:r w:rsidRPr="00797D6D">
        <w:t xml:space="preserve"> s Francií</w:t>
      </w:r>
      <w:r w:rsidR="00340B8F" w:rsidRPr="00797D6D">
        <w:t xml:space="preserve"> (zajímavost: na mapě nejsou rámečky pro dva malé státečky, které také sousedí s Francií - oba jsou knížectvími - zkus je nalézt a zapsat jejich názvy)</w:t>
      </w:r>
      <w:r w:rsidR="00C870DF" w:rsidRPr="00797D6D">
        <w:t>:</w:t>
      </w:r>
    </w:p>
    <w:p w:rsidR="0018179F" w:rsidRDefault="00266D54" w:rsidP="0018179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margin-left:279pt;margin-top:11.7pt;width:80.05pt;height:24.15pt;z-index:251694080;mso-width-relative:margin;mso-height-relative:margin">
            <v:textbox style="mso-next-textbox:#_x0000_s1058">
              <w:txbxContent>
                <w:p w:rsidR="0018179F" w:rsidRPr="00FB11F8" w:rsidRDefault="001817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18179F" w:rsidRDefault="00266D54" w:rsidP="0018179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3" type="#_x0000_t202" style="position:absolute;left:0;text-align:left;margin-left:324pt;margin-top:134.4pt;width:80.05pt;height:24.15pt;z-index:251688960;mso-width-relative:margin;mso-height-relative:margin">
            <v:textbox style="mso-next-textbox:#_x0000_s1053">
              <w:txbxContent>
                <w:p w:rsidR="0018179F" w:rsidRPr="00FB11F8" w:rsidRDefault="001817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7" type="#_x0000_t202" style="position:absolute;left:0;text-align:left;margin-left:117pt;margin-top:260.4pt;width:80.05pt;height:24.15pt;z-index:251693056;mso-width-relative:margin;mso-height-relative:margin">
            <v:textbox style="mso-next-textbox:#_x0000_s1057">
              <w:txbxContent>
                <w:p w:rsidR="0018179F" w:rsidRPr="00FB11F8" w:rsidRDefault="001817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left:0;text-align:left;margin-left:306pt;margin-top:71.4pt;width:63pt;height:14.2pt;flip:x y;z-index:251697152" o:connectortype="straight" strokeweight="1.75p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54" type="#_x0000_t202" style="position:absolute;left:0;text-align:left;margin-left:324pt;margin-top:31.6pt;width:80.05pt;height:24.15pt;z-index:251689984;mso-width-relative:margin;mso-height-relative:margin">
            <v:textbox style="mso-next-textbox:#_x0000_s1054">
              <w:txbxContent>
                <w:p w:rsidR="0018179F" w:rsidRPr="00FB11F8" w:rsidRDefault="001817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60" type="#_x0000_t32" style="position:absolute;left:0;text-align:left;margin-left:279pt;margin-top:19.75pt;width:36pt;height:20.85pt;flip:x;z-index:251696128" o:connectortype="straight" strokeweight="2.25p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59" type="#_x0000_t202" style="position:absolute;left:0;text-align:left;margin-left:369pt;margin-top:76.6pt;width:80.05pt;height:24.15pt;z-index:251695104;mso-width-relative:margin;mso-height-relative:margin">
            <v:textbox style="mso-next-textbox:#_x0000_s1059">
              <w:txbxContent>
                <w:p w:rsidR="0018179F" w:rsidRPr="00FB11F8" w:rsidRDefault="001817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6" type="#_x0000_t202" style="position:absolute;left:0;text-align:left;margin-left:135pt;margin-top:7.45pt;width:80.05pt;height:24.15pt;z-index:251692032;mso-width-relative:margin;mso-height-relative:margin">
            <v:textbox style="mso-next-textbox:#_x0000_s1056">
              <w:txbxContent>
                <w:p w:rsidR="0018179F" w:rsidRPr="00FB11F8" w:rsidRDefault="001817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5" type="#_x0000_t202" style="position:absolute;left:0;text-align:left;margin-left:342pt;margin-top:184.6pt;width:80.05pt;height:24.15pt;z-index:251691008;mso-width-relative:margin;mso-height-relative:margin">
            <v:textbox style="mso-next-textbox:#_x0000_s1055">
              <w:txbxContent>
                <w:p w:rsidR="0018179F" w:rsidRPr="00FB11F8" w:rsidRDefault="0018179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18179F" w:rsidRPr="0018179F">
        <w:rPr>
          <w:noProof/>
          <w:sz w:val="28"/>
          <w:szCs w:val="28"/>
          <w:lang w:eastAsia="cs-CZ"/>
        </w:rPr>
        <w:drawing>
          <wp:inline distT="0" distB="0" distL="0" distR="0">
            <wp:extent cx="3663315" cy="3882390"/>
            <wp:effectExtent l="19050" t="0" r="0" b="0"/>
            <wp:docPr id="3" name="obrázek 1" descr="France-CIA_WFB_Ma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France-CIA_WFB_Map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2918" cy="388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79F" w:rsidRDefault="0018179F" w:rsidP="0018179F">
      <w:pPr>
        <w:rPr>
          <w:sz w:val="28"/>
          <w:szCs w:val="28"/>
        </w:rPr>
      </w:pPr>
    </w:p>
    <w:p w:rsidR="00C870DF" w:rsidRPr="00797D6D" w:rsidRDefault="00C870DF" w:rsidP="00C870DF">
      <w:pPr>
        <w:numPr>
          <w:ilvl w:val="0"/>
          <w:numId w:val="1"/>
        </w:numPr>
      </w:pPr>
      <w:r w:rsidRPr="00797D6D">
        <w:t>Z levého a pravého sloupce spojte čarou dvojice údajů, které k sobě patří (nebo přemísti na interaktivní tabuli) :</w:t>
      </w:r>
    </w:p>
    <w:p w:rsidR="00C870DF" w:rsidRPr="00F52825" w:rsidRDefault="00C870DF" w:rsidP="00C870DF">
      <w:pPr>
        <w:ind w:left="1080"/>
        <w:rPr>
          <w:sz w:val="28"/>
          <w:szCs w:val="28"/>
        </w:rPr>
      </w:pPr>
    </w:p>
    <w:p w:rsidR="00C870DF" w:rsidRPr="00F52825" w:rsidRDefault="00266D54" w:rsidP="00C870DF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0" type="#_x0000_t202" style="position:absolute;left:0;text-align:left;margin-left:252pt;margin-top:2.4pt;width:189pt;height:27pt;z-index:251685888;mso-width-relative:margin;mso-height-relative:margin">
            <v:textbox style="mso-next-textbox:#_x0000_s1050">
              <w:txbxContent>
                <w:p w:rsidR="00C870DF" w:rsidRPr="00487FF4" w:rsidRDefault="00797D6D" w:rsidP="00C870DF">
                  <w:pPr>
                    <w:jc w:val="center"/>
                  </w:pPr>
                  <w:r>
                    <w:t>akvadukt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left:0;text-align:left;margin-left:36pt;margin-top:2.4pt;width:135pt;height:27pt;z-index:251661312;mso-width-relative:margin;mso-height-relative:margin">
            <v:textbox style="mso-next-textbox:#_x0000_s1026">
              <w:txbxContent>
                <w:p w:rsidR="00C870DF" w:rsidRDefault="00797D6D" w:rsidP="00C870DF">
                  <w:pPr>
                    <w:jc w:val="center"/>
                  </w:pPr>
                  <w:proofErr w:type="spellStart"/>
                  <w:r>
                    <w:t>Eiffelova</w:t>
                  </w:r>
                  <w:proofErr w:type="spellEnd"/>
                  <w:r>
                    <w:t xml:space="preserve"> věž</w:t>
                  </w:r>
                </w:p>
              </w:txbxContent>
            </v:textbox>
          </v:shape>
        </w:pict>
      </w:r>
    </w:p>
    <w:p w:rsidR="00C870DF" w:rsidRPr="00F52825" w:rsidRDefault="00C870DF" w:rsidP="00C870DF">
      <w:pPr>
        <w:ind w:left="1080"/>
        <w:rPr>
          <w:sz w:val="28"/>
          <w:szCs w:val="28"/>
        </w:rPr>
      </w:pPr>
    </w:p>
    <w:p w:rsidR="00C870DF" w:rsidRPr="00F52825" w:rsidRDefault="00266D54" w:rsidP="00C870DF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7" type="#_x0000_t202" style="position:absolute;left:0;text-align:left;margin-left:252pt;margin-top:6.2pt;width:189pt;height:27pt;z-index:251662336;mso-width-relative:margin;mso-height-relative:margin">
            <v:textbox style="mso-next-textbox:#_x0000_s1027">
              <w:txbxContent>
                <w:p w:rsidR="00C870DF" w:rsidRPr="00163F6E" w:rsidRDefault="00797D6D" w:rsidP="00C870DF">
                  <w:pPr>
                    <w:jc w:val="center"/>
                  </w:pPr>
                  <w:r>
                    <w:t>most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8" type="#_x0000_t202" style="position:absolute;left:0;text-align:left;margin-left:36pt;margin-top:6.2pt;width:135pt;height:27pt;z-index:251663360;mso-width-relative:margin;mso-height-relative:margin">
            <v:textbox style="mso-next-textbox:#_x0000_s1028">
              <w:txbxContent>
                <w:p w:rsidR="00C870DF" w:rsidRPr="00487FF4" w:rsidRDefault="00797D6D" w:rsidP="00C870DF">
                  <w:pPr>
                    <w:jc w:val="center"/>
                  </w:pPr>
                  <w:proofErr w:type="spellStart"/>
                  <w:r>
                    <w:t>Mona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Lisa</w:t>
                  </w:r>
                  <w:proofErr w:type="spellEnd"/>
                </w:p>
              </w:txbxContent>
            </v:textbox>
          </v:shape>
        </w:pict>
      </w:r>
    </w:p>
    <w:p w:rsidR="00C870DF" w:rsidRPr="00F52825" w:rsidRDefault="00C870DF" w:rsidP="00C870DF">
      <w:pPr>
        <w:ind w:left="1080"/>
        <w:rPr>
          <w:sz w:val="28"/>
          <w:szCs w:val="28"/>
        </w:rPr>
      </w:pPr>
    </w:p>
    <w:p w:rsidR="00C870DF" w:rsidRPr="00F52825" w:rsidRDefault="00266D54" w:rsidP="00C870DF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9" type="#_x0000_t202" style="position:absolute;left:0;text-align:left;margin-left:252pt;margin-top:10pt;width:189pt;height:27pt;z-index:251664384;mso-width-relative:margin;mso-height-relative:margin">
            <v:textbox style="mso-next-textbox:#_x0000_s1029">
              <w:txbxContent>
                <w:p w:rsidR="00C870DF" w:rsidRPr="00487FF4" w:rsidRDefault="00797D6D" w:rsidP="00C870DF">
                  <w:pPr>
                    <w:jc w:val="center"/>
                  </w:pPr>
                  <w:r>
                    <w:t>zámek u Paříže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0" type="#_x0000_t202" style="position:absolute;left:0;text-align:left;margin-left:36pt;margin-top:10pt;width:135pt;height:27pt;z-index:251665408;mso-width-relative:margin;mso-height-relative:margin">
            <v:textbox style="mso-next-textbox:#_x0000_s1030">
              <w:txbxContent>
                <w:p w:rsidR="00C870DF" w:rsidRPr="00487FF4" w:rsidRDefault="00797D6D" w:rsidP="00C870DF">
                  <w:pPr>
                    <w:jc w:val="center"/>
                  </w:pPr>
                  <w:r>
                    <w:t>Vítězný oblouk</w:t>
                  </w:r>
                </w:p>
              </w:txbxContent>
            </v:textbox>
          </v:shape>
        </w:pict>
      </w:r>
    </w:p>
    <w:p w:rsidR="00C870DF" w:rsidRPr="00F52825" w:rsidRDefault="00C870DF" w:rsidP="00C870DF">
      <w:pPr>
        <w:ind w:left="1080"/>
        <w:rPr>
          <w:sz w:val="28"/>
          <w:szCs w:val="28"/>
        </w:rPr>
      </w:pPr>
    </w:p>
    <w:p w:rsidR="00C870DF" w:rsidRPr="00F52825" w:rsidRDefault="00266D54" w:rsidP="00C870DF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1" type="#_x0000_t202" style="position:absolute;left:0;text-align:left;margin-left:252pt;margin-top:13.8pt;width:189pt;height:27pt;z-index:251666432;mso-width-relative:margin;mso-height-relative:margin">
            <v:textbox style="mso-next-textbox:#_x0000_s1031">
              <w:txbxContent>
                <w:p w:rsidR="00C870DF" w:rsidRPr="00487FF4" w:rsidRDefault="00797D6D" w:rsidP="00C870DF">
                  <w:pPr>
                    <w:jc w:val="center"/>
                  </w:pPr>
                  <w:r>
                    <w:t>skleněná pyramida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2" type="#_x0000_t202" style="position:absolute;left:0;text-align:left;margin-left:36pt;margin-top:13.8pt;width:135pt;height:27pt;z-index:251667456;mso-width-relative:margin;mso-height-relative:margin">
            <v:textbox style="mso-next-textbox:#_x0000_s1032">
              <w:txbxContent>
                <w:p w:rsidR="00C870DF" w:rsidRPr="00797D6D" w:rsidRDefault="00797D6D" w:rsidP="00797D6D">
                  <w:pPr>
                    <w:jc w:val="center"/>
                  </w:pPr>
                  <w:r>
                    <w:t xml:space="preserve">Pont </w:t>
                  </w:r>
                  <w:proofErr w:type="spellStart"/>
                  <w:r>
                    <w:t>du</w:t>
                  </w:r>
                  <w:proofErr w:type="spellEnd"/>
                  <w:r>
                    <w:t xml:space="preserve"> Gard</w:t>
                  </w:r>
                </w:p>
              </w:txbxContent>
            </v:textbox>
          </v:shape>
        </w:pict>
      </w:r>
    </w:p>
    <w:p w:rsidR="00C870DF" w:rsidRPr="00F52825" w:rsidRDefault="00C870DF" w:rsidP="00C870DF">
      <w:pPr>
        <w:ind w:left="1080"/>
        <w:rPr>
          <w:sz w:val="28"/>
          <w:szCs w:val="28"/>
        </w:rPr>
      </w:pPr>
    </w:p>
    <w:p w:rsidR="00C870DF" w:rsidRPr="00F52825" w:rsidRDefault="00C870DF" w:rsidP="00C870DF">
      <w:pPr>
        <w:ind w:left="1080"/>
        <w:rPr>
          <w:sz w:val="28"/>
          <w:szCs w:val="28"/>
        </w:rPr>
      </w:pPr>
    </w:p>
    <w:p w:rsidR="00C870DF" w:rsidRPr="00F52825" w:rsidRDefault="00266D54" w:rsidP="00C870DF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3" type="#_x0000_t202" style="position:absolute;left:0;text-align:left;margin-left:252pt;margin-top:1.5pt;width:189pt;height:27pt;z-index:251668480;mso-width-relative:margin;mso-height-relative:margin">
            <v:textbox style="mso-next-textbox:#_x0000_s1033">
              <w:txbxContent>
                <w:p w:rsidR="00C870DF" w:rsidRPr="00487FF4" w:rsidRDefault="00797D6D" w:rsidP="00C870DF">
                  <w:pPr>
                    <w:jc w:val="center"/>
                  </w:pPr>
                  <w:r>
                    <w:t>Napoleon Bonaparte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4" type="#_x0000_t202" style="position:absolute;left:0;text-align:left;margin-left:36pt;margin-top:37.5pt;width:135pt;height:27pt;z-index:251669504;mso-width-relative:margin;mso-height-relative:margin">
            <v:textbox style="mso-next-textbox:#_x0000_s1034">
              <w:txbxContent>
                <w:p w:rsidR="00C870DF" w:rsidRPr="00163F6E" w:rsidRDefault="00797D6D" w:rsidP="00C870DF">
                  <w:pPr>
                    <w:jc w:val="center"/>
                  </w:pPr>
                  <w:r>
                    <w:t>Versailles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5" type="#_x0000_t202" style="position:absolute;left:0;text-align:left;margin-left:36pt;margin-top:1.5pt;width:135pt;height:27pt;z-index:251670528;mso-width-relative:margin;mso-height-relative:margin">
            <v:textbox style="mso-next-textbox:#_x0000_s1035">
              <w:txbxContent>
                <w:p w:rsidR="00C870DF" w:rsidRPr="00163F6E" w:rsidRDefault="00797D6D" w:rsidP="00C870DF">
                  <w:pPr>
                    <w:jc w:val="center"/>
                  </w:pPr>
                  <w:r>
                    <w:t>Avignon</w:t>
                  </w:r>
                </w:p>
              </w:txbxContent>
            </v:textbox>
          </v:shape>
        </w:pict>
      </w:r>
    </w:p>
    <w:p w:rsidR="00C870DF" w:rsidRPr="00F52825" w:rsidRDefault="00C870DF" w:rsidP="00C870DF">
      <w:pPr>
        <w:ind w:left="1080"/>
        <w:rPr>
          <w:sz w:val="28"/>
          <w:szCs w:val="28"/>
        </w:rPr>
      </w:pPr>
    </w:p>
    <w:p w:rsidR="00C870DF" w:rsidRDefault="00266D54" w:rsidP="00C870DF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202" style="position:absolute;left:0;text-align:left;margin-left:252pt;margin-top:5.3pt;width:189pt;height:27pt;z-index:251671552;mso-width-relative:margin;mso-height-relative:margin">
            <v:textbox style="mso-next-textbox:#_x0000_s1036">
              <w:txbxContent>
                <w:p w:rsidR="00C870DF" w:rsidRPr="00487FF4" w:rsidRDefault="00797D6D" w:rsidP="00C870DF">
                  <w:pPr>
                    <w:jc w:val="center"/>
                  </w:pPr>
                  <w:r>
                    <w:t>výška 300 m</w:t>
                  </w:r>
                </w:p>
              </w:txbxContent>
            </v:textbox>
          </v:shape>
        </w:pict>
      </w:r>
    </w:p>
    <w:p w:rsidR="00C870DF" w:rsidRDefault="00C870DF" w:rsidP="00C870DF">
      <w:pPr>
        <w:ind w:left="1080"/>
        <w:rPr>
          <w:sz w:val="28"/>
          <w:szCs w:val="28"/>
        </w:rPr>
      </w:pPr>
    </w:p>
    <w:p w:rsidR="00C870DF" w:rsidRDefault="00C870DF" w:rsidP="00C870DF">
      <w:pPr>
        <w:ind w:left="1080"/>
        <w:rPr>
          <w:sz w:val="28"/>
          <w:szCs w:val="28"/>
        </w:rPr>
      </w:pPr>
    </w:p>
    <w:p w:rsidR="00C870DF" w:rsidRDefault="00266D54" w:rsidP="00C870DF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7" type="#_x0000_t202" style="position:absolute;left:0;text-align:left;margin-left:252pt;margin-top:2.95pt;width:189pt;height:27pt;z-index:251672576;mso-width-relative:margin;mso-height-relative:margin">
            <v:textbox style="mso-next-textbox:#_x0000_s1037">
              <w:txbxContent>
                <w:p w:rsidR="00C870DF" w:rsidRPr="00163F6E" w:rsidRDefault="00797D6D" w:rsidP="00C870DF">
                  <w:pPr>
                    <w:jc w:val="center"/>
                  </w:pPr>
                  <w:proofErr w:type="spellStart"/>
                  <w:r>
                    <w:t>Leonardo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</w:t>
                  </w:r>
                  <w:proofErr w:type="spellEnd"/>
                  <w:r>
                    <w:t xml:space="preserve"> Vinci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1" type="#_x0000_t202" style="position:absolute;left:0;text-align:left;margin-left:36pt;margin-top:2.95pt;width:135pt;height:27pt;z-index:251686912;mso-width-relative:margin;mso-height-relative:margin">
            <v:textbox style="mso-next-textbox:#_x0000_s1051">
              <w:txbxContent>
                <w:p w:rsidR="00C870DF" w:rsidRPr="00487FF4" w:rsidRDefault="00797D6D" w:rsidP="00C870DF">
                  <w:pPr>
                    <w:jc w:val="center"/>
                  </w:pPr>
                  <w:r>
                    <w:t>Louvre</w:t>
                  </w:r>
                </w:p>
              </w:txbxContent>
            </v:textbox>
          </v:shape>
        </w:pict>
      </w:r>
    </w:p>
    <w:p w:rsidR="00C870DF" w:rsidRDefault="00C870DF" w:rsidP="00C870DF">
      <w:pPr>
        <w:spacing w:line="312" w:lineRule="auto"/>
        <w:ind w:left="1077"/>
        <w:rPr>
          <w:sz w:val="28"/>
          <w:szCs w:val="28"/>
        </w:rPr>
      </w:pPr>
    </w:p>
    <w:p w:rsidR="00C870DF" w:rsidRDefault="00C870DF" w:rsidP="00C870DF">
      <w:pPr>
        <w:ind w:left="1080"/>
        <w:rPr>
          <w:sz w:val="28"/>
          <w:szCs w:val="28"/>
        </w:rPr>
      </w:pPr>
    </w:p>
    <w:p w:rsidR="00C870DF" w:rsidRPr="004B03C7" w:rsidRDefault="004B03C7" w:rsidP="00C870DF">
      <w:pPr>
        <w:numPr>
          <w:ilvl w:val="0"/>
          <w:numId w:val="1"/>
        </w:numPr>
      </w:pPr>
      <w:r>
        <w:t>Zkus si krátký test</w:t>
      </w:r>
      <w:r w:rsidR="00FB11F8">
        <w:t xml:space="preserve"> (zaškrtni správnou možnost)</w:t>
      </w:r>
      <w:r w:rsidR="00C870DF" w:rsidRPr="004B03C7">
        <w:t xml:space="preserve"> :</w:t>
      </w:r>
    </w:p>
    <w:p w:rsidR="00C870DF" w:rsidRPr="004B03C7" w:rsidRDefault="00C870DF" w:rsidP="00C870DF">
      <w:pPr>
        <w:ind w:left="1080"/>
      </w:pPr>
    </w:p>
    <w:p w:rsidR="006A79BB" w:rsidRDefault="00C870DF" w:rsidP="00C870DF">
      <w:pPr>
        <w:pStyle w:val="Odstavecseseznamem"/>
        <w:numPr>
          <w:ilvl w:val="1"/>
          <w:numId w:val="2"/>
        </w:numPr>
        <w:spacing w:line="360" w:lineRule="auto"/>
        <w:ind w:left="1440"/>
      </w:pPr>
      <w:r w:rsidRPr="004B03C7">
        <w:t xml:space="preserve">Počet obyvatel </w:t>
      </w:r>
      <w:r w:rsidR="006A79BB">
        <w:t>Francie</w:t>
      </w:r>
      <w:r w:rsidRPr="004B03C7">
        <w:t xml:space="preserve"> je</w:t>
      </w:r>
      <w:r w:rsidR="006A79BB">
        <w:t xml:space="preserve">: </w:t>
      </w:r>
    </w:p>
    <w:p w:rsidR="00C870DF" w:rsidRPr="004B03C7" w:rsidRDefault="006A79BB" w:rsidP="006A79BB">
      <w:pPr>
        <w:pStyle w:val="Odstavecseseznamem"/>
        <w:spacing w:line="360" w:lineRule="auto"/>
        <w:ind w:left="1440"/>
      </w:pPr>
      <w:r>
        <w:tab/>
        <w:t>a) 58 mil.</w:t>
      </w:r>
      <w:r>
        <w:tab/>
        <w:t>b) 35 mil.</w:t>
      </w:r>
      <w:r>
        <w:tab/>
        <w:t>c) 77 mil.</w:t>
      </w:r>
      <w:r w:rsidR="00C870DF" w:rsidRPr="004B03C7">
        <w:t xml:space="preserve"> </w:t>
      </w:r>
    </w:p>
    <w:p w:rsidR="00C870DF" w:rsidRDefault="006A79BB" w:rsidP="00C870DF">
      <w:pPr>
        <w:pStyle w:val="Odstavecseseznamem"/>
        <w:numPr>
          <w:ilvl w:val="1"/>
          <w:numId w:val="2"/>
        </w:numPr>
        <w:spacing w:line="360" w:lineRule="auto"/>
        <w:ind w:left="1440"/>
      </w:pPr>
      <w:r>
        <w:t>Francie je:</w:t>
      </w:r>
    </w:p>
    <w:p w:rsidR="006A79BB" w:rsidRPr="004B03C7" w:rsidRDefault="006A79BB" w:rsidP="006A79BB">
      <w:pPr>
        <w:pStyle w:val="Odstavecseseznamem"/>
        <w:spacing w:line="360" w:lineRule="auto"/>
        <w:ind w:left="1440"/>
      </w:pPr>
      <w:r>
        <w:tab/>
        <w:t>a) království</w:t>
      </w:r>
      <w:r>
        <w:tab/>
        <w:t>b) knížectví</w:t>
      </w:r>
      <w:r>
        <w:tab/>
        <w:t>c) republika</w:t>
      </w:r>
    </w:p>
    <w:p w:rsidR="005B4AB3" w:rsidRDefault="005B4AB3" w:rsidP="00C870DF">
      <w:pPr>
        <w:pStyle w:val="Odstavecseseznamem"/>
        <w:numPr>
          <w:ilvl w:val="1"/>
          <w:numId w:val="2"/>
        </w:numPr>
        <w:spacing w:line="360" w:lineRule="auto"/>
        <w:ind w:left="1440"/>
      </w:pPr>
      <w:r>
        <w:t>Hlavní město Francie je:</w:t>
      </w:r>
    </w:p>
    <w:p w:rsidR="00C870DF" w:rsidRPr="004B03C7" w:rsidRDefault="005B4AB3" w:rsidP="005B4AB3">
      <w:pPr>
        <w:pStyle w:val="Odstavecseseznamem"/>
        <w:spacing w:line="360" w:lineRule="auto"/>
        <w:ind w:left="1440"/>
      </w:pPr>
      <w:r>
        <w:tab/>
        <w:t xml:space="preserve">a) </w:t>
      </w:r>
      <w:proofErr w:type="spellStart"/>
      <w:r>
        <w:t>Saint</w:t>
      </w:r>
      <w:proofErr w:type="spellEnd"/>
      <w:r>
        <w:t xml:space="preserve"> </w:t>
      </w:r>
      <w:proofErr w:type="spellStart"/>
      <w:r>
        <w:t>Tropez</w:t>
      </w:r>
      <w:proofErr w:type="spellEnd"/>
      <w:r>
        <w:tab/>
        <w:t>b) Paříž</w:t>
      </w:r>
      <w:r>
        <w:tab/>
        <w:t>c) Monako</w:t>
      </w:r>
    </w:p>
    <w:p w:rsidR="00C870DF" w:rsidRPr="004B03C7" w:rsidRDefault="005B4AB3" w:rsidP="00C870DF">
      <w:pPr>
        <w:pStyle w:val="Odstavecseseznamem"/>
        <w:numPr>
          <w:ilvl w:val="1"/>
          <w:numId w:val="2"/>
        </w:numPr>
        <w:spacing w:line="360" w:lineRule="auto"/>
        <w:ind w:left="1440"/>
      </w:pPr>
      <w:r>
        <w:t>Počet obyvatel Paříže je přibližně</w:t>
      </w:r>
      <w:r w:rsidR="00C870DF" w:rsidRPr="004B03C7">
        <w:t>:</w:t>
      </w:r>
    </w:p>
    <w:p w:rsidR="00C870DF" w:rsidRPr="004B03C7" w:rsidRDefault="005B4AB3" w:rsidP="00C870DF">
      <w:pPr>
        <w:pStyle w:val="Odstavecseseznamem"/>
        <w:spacing w:line="360" w:lineRule="auto"/>
        <w:ind w:left="1440"/>
      </w:pPr>
      <w:r>
        <w:tab/>
        <w:t>a) 5 mil.</w:t>
      </w:r>
      <w:r>
        <w:tab/>
        <w:t>b) 1 mil.</w:t>
      </w:r>
      <w:r>
        <w:tab/>
        <w:t>c) 2 mil.</w:t>
      </w:r>
    </w:p>
    <w:p w:rsidR="00C870DF" w:rsidRPr="004B03C7" w:rsidRDefault="00C870DF" w:rsidP="00C870DF">
      <w:pPr>
        <w:ind w:left="1440" w:hanging="360"/>
      </w:pPr>
    </w:p>
    <w:p w:rsidR="00C870DF" w:rsidRDefault="00C74752" w:rsidP="00C870DF">
      <w:pPr>
        <w:numPr>
          <w:ilvl w:val="0"/>
          <w:numId w:val="1"/>
        </w:numPr>
      </w:pPr>
      <w:r w:rsidRPr="004B03C7">
        <w:t>Dokážeš vybarvit barvu barvy vlajky Francie (jedna z nejslavnějších evropských vlajek v barvě svislé trikolóry)</w:t>
      </w:r>
      <w:r w:rsidR="00C870DF" w:rsidRPr="004B03C7">
        <w:t>:</w:t>
      </w:r>
    </w:p>
    <w:p w:rsidR="004B03C7" w:rsidRPr="004B03C7" w:rsidRDefault="004B03C7" w:rsidP="004B03C7">
      <w:pPr>
        <w:ind w:left="1080"/>
      </w:pPr>
    </w:p>
    <w:tbl>
      <w:tblPr>
        <w:tblStyle w:val="Mkatabulky"/>
        <w:tblW w:w="0" w:type="auto"/>
        <w:tblInd w:w="2628" w:type="dxa"/>
        <w:tblLook w:val="04A0"/>
      </w:tblPr>
      <w:tblGrid>
        <w:gridCol w:w="540"/>
        <w:gridCol w:w="540"/>
        <w:gridCol w:w="540"/>
      </w:tblGrid>
      <w:tr w:rsidR="004B03C7" w:rsidTr="004B03C7">
        <w:trPr>
          <w:trHeight w:val="1134"/>
        </w:trPr>
        <w:tc>
          <w:tcPr>
            <w:tcW w:w="540" w:type="dxa"/>
          </w:tcPr>
          <w:p w:rsidR="004B03C7" w:rsidRDefault="004B03C7" w:rsidP="004B03C7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4B03C7" w:rsidRDefault="004B03C7" w:rsidP="004B03C7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4B03C7" w:rsidRDefault="004B03C7" w:rsidP="004B03C7">
            <w:pPr>
              <w:rPr>
                <w:sz w:val="28"/>
                <w:szCs w:val="28"/>
              </w:rPr>
            </w:pPr>
          </w:p>
        </w:tc>
      </w:tr>
    </w:tbl>
    <w:p w:rsidR="004B03C7" w:rsidRDefault="004B03C7" w:rsidP="004B03C7">
      <w:pPr>
        <w:ind w:left="1080"/>
        <w:rPr>
          <w:sz w:val="28"/>
          <w:szCs w:val="28"/>
        </w:rPr>
      </w:pPr>
    </w:p>
    <w:p w:rsidR="004B03C7" w:rsidRPr="004B03C7" w:rsidRDefault="004B03C7" w:rsidP="00C870DF">
      <w:pPr>
        <w:numPr>
          <w:ilvl w:val="0"/>
          <w:numId w:val="1"/>
        </w:numPr>
      </w:pPr>
      <w:r w:rsidRPr="004B03C7">
        <w:t xml:space="preserve">Vzpomeneš si na název slavného filmu s francouzským komikem Louis de </w:t>
      </w:r>
      <w:proofErr w:type="spellStart"/>
      <w:r w:rsidRPr="004B03C7">
        <w:t>Funés</w:t>
      </w:r>
      <w:proofErr w:type="spellEnd"/>
      <w:r w:rsidRPr="004B03C7">
        <w:t xml:space="preserve"> (strážmistr </w:t>
      </w:r>
      <w:proofErr w:type="spellStart"/>
      <w:r w:rsidRPr="004B03C7">
        <w:t>Cruchot</w:t>
      </w:r>
      <w:proofErr w:type="spellEnd"/>
      <w:r w:rsidRPr="004B03C7">
        <w:t xml:space="preserve"> - čti "</w:t>
      </w:r>
      <w:proofErr w:type="spellStart"/>
      <w:r w:rsidRPr="004B03C7">
        <w:t>krišó</w:t>
      </w:r>
      <w:proofErr w:type="spellEnd"/>
      <w:r w:rsidRPr="004B03C7">
        <w:t xml:space="preserve">"), jehož děj se převážně odehrával ve slavné policejní stanice v </w:t>
      </w:r>
      <w:proofErr w:type="spellStart"/>
      <w:r w:rsidRPr="004B03C7">
        <w:t>Saint</w:t>
      </w:r>
      <w:proofErr w:type="spellEnd"/>
      <w:r w:rsidRPr="004B03C7">
        <w:t xml:space="preserve"> </w:t>
      </w:r>
      <w:proofErr w:type="spellStart"/>
      <w:r w:rsidRPr="004B03C7">
        <w:t>Tropéz</w:t>
      </w:r>
      <w:proofErr w:type="spellEnd"/>
      <w:r w:rsidRPr="004B03C7">
        <w:t>?</w:t>
      </w:r>
    </w:p>
    <w:p w:rsidR="004B03C7" w:rsidRDefault="004B03C7" w:rsidP="004B03C7">
      <w:pPr>
        <w:ind w:left="1080"/>
        <w:rPr>
          <w:sz w:val="28"/>
          <w:szCs w:val="28"/>
        </w:rPr>
      </w:pPr>
    </w:p>
    <w:p w:rsidR="00C870DF" w:rsidRDefault="00C870DF" w:rsidP="00C870DF">
      <w:pPr>
        <w:ind w:left="1080"/>
        <w:rPr>
          <w:sz w:val="28"/>
          <w:szCs w:val="28"/>
        </w:rPr>
      </w:pPr>
    </w:p>
    <w:p w:rsidR="00555D4E" w:rsidRPr="00134EFE" w:rsidRDefault="00134EFE" w:rsidP="00C870DF">
      <w:pPr>
        <w:ind w:left="1080"/>
        <w:rPr>
          <w:sz w:val="20"/>
          <w:szCs w:val="20"/>
        </w:rPr>
      </w:pPr>
      <w:r w:rsidRPr="00134EFE">
        <w:rPr>
          <w:sz w:val="20"/>
          <w:szCs w:val="20"/>
        </w:rPr>
        <w:t>Řešení:</w:t>
      </w:r>
    </w:p>
    <w:p w:rsidR="00134EFE" w:rsidRDefault="00134EFE" w:rsidP="00134EFE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134EFE">
        <w:rPr>
          <w:sz w:val="20"/>
          <w:szCs w:val="20"/>
        </w:rPr>
        <w:t>shora ve směru hodinových ručiček:</w:t>
      </w:r>
      <w:r>
        <w:rPr>
          <w:sz w:val="20"/>
          <w:szCs w:val="20"/>
        </w:rPr>
        <w:t xml:space="preserve"> Velká </w:t>
      </w:r>
      <w:proofErr w:type="spellStart"/>
      <w:r>
        <w:rPr>
          <w:sz w:val="20"/>
          <w:szCs w:val="20"/>
        </w:rPr>
        <w:t>Btitánie</w:t>
      </w:r>
      <w:proofErr w:type="spellEnd"/>
      <w:r>
        <w:rPr>
          <w:sz w:val="20"/>
          <w:szCs w:val="20"/>
        </w:rPr>
        <w:t>, Německo,  Belgie, , Lucembursko, Švýcarsko, Itálie, Španělsko</w:t>
      </w:r>
    </w:p>
    <w:p w:rsidR="00134EFE" w:rsidRDefault="00134EFE" w:rsidP="00134EFE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Dvojice:</w:t>
      </w:r>
    </w:p>
    <w:p w:rsidR="00134EFE" w:rsidRDefault="00134EFE" w:rsidP="00134EFE">
      <w:pPr>
        <w:pStyle w:val="Odstavecseseznamem"/>
        <w:ind w:left="1440"/>
        <w:rPr>
          <w:sz w:val="20"/>
          <w:szCs w:val="20"/>
        </w:rPr>
      </w:pPr>
      <w:proofErr w:type="spellStart"/>
      <w:r>
        <w:rPr>
          <w:sz w:val="20"/>
          <w:szCs w:val="20"/>
        </w:rPr>
        <w:t>Eiffelova</w:t>
      </w:r>
      <w:proofErr w:type="spellEnd"/>
      <w:r>
        <w:rPr>
          <w:sz w:val="20"/>
          <w:szCs w:val="20"/>
        </w:rPr>
        <w:t xml:space="preserve"> věž - výška 300 m, </w:t>
      </w:r>
      <w:proofErr w:type="spellStart"/>
      <w:r>
        <w:rPr>
          <w:sz w:val="20"/>
          <w:szCs w:val="20"/>
        </w:rPr>
        <w:t>Mona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Lisa</w:t>
      </w:r>
      <w:proofErr w:type="spellEnd"/>
      <w:r>
        <w:rPr>
          <w:sz w:val="20"/>
          <w:szCs w:val="20"/>
        </w:rPr>
        <w:t xml:space="preserve"> - </w:t>
      </w:r>
      <w:proofErr w:type="spellStart"/>
      <w:r>
        <w:rPr>
          <w:sz w:val="20"/>
          <w:szCs w:val="20"/>
        </w:rPr>
        <w:t>Leonardo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</w:t>
      </w:r>
      <w:proofErr w:type="spellEnd"/>
      <w:r>
        <w:rPr>
          <w:sz w:val="20"/>
          <w:szCs w:val="20"/>
        </w:rPr>
        <w:t xml:space="preserve"> Vinci, Vítězný oblouk - Napoleon Bonaparte, Pont </w:t>
      </w:r>
      <w:proofErr w:type="spellStart"/>
      <w:r>
        <w:rPr>
          <w:sz w:val="20"/>
          <w:szCs w:val="20"/>
        </w:rPr>
        <w:t>du</w:t>
      </w:r>
      <w:proofErr w:type="spellEnd"/>
      <w:r>
        <w:rPr>
          <w:sz w:val="20"/>
          <w:szCs w:val="20"/>
        </w:rPr>
        <w:t xml:space="preserve"> Gard - akvadukt, Avignon - most, Versailles, - zámek u Paříže, Louvre - skleněná pyramida</w:t>
      </w:r>
    </w:p>
    <w:p w:rsidR="00134EFE" w:rsidRDefault="00134EFE" w:rsidP="00134EFE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a) 58 mil.</w:t>
      </w:r>
      <w:r>
        <w:rPr>
          <w:sz w:val="20"/>
          <w:szCs w:val="20"/>
        </w:rPr>
        <w:tab/>
        <w:t>b) knížectví</w:t>
      </w:r>
      <w:r>
        <w:rPr>
          <w:sz w:val="20"/>
          <w:szCs w:val="20"/>
        </w:rPr>
        <w:tab/>
        <w:t>c) Paříž</w:t>
      </w:r>
      <w:r>
        <w:rPr>
          <w:sz w:val="20"/>
          <w:szCs w:val="20"/>
        </w:rPr>
        <w:tab/>
        <w:t>d) 2 mil.</w:t>
      </w:r>
    </w:p>
    <w:p w:rsidR="00D60856" w:rsidRPr="00134EFE" w:rsidRDefault="00D60856" w:rsidP="00134EFE">
      <w:pPr>
        <w:pStyle w:val="Odstavecseseznamem"/>
        <w:numPr>
          <w:ilvl w:val="0"/>
          <w:numId w:val="6"/>
        </w:numPr>
        <w:rPr>
          <w:sz w:val="20"/>
          <w:szCs w:val="20"/>
        </w:rPr>
      </w:pPr>
      <w:r w:rsidRPr="00D60856">
        <w:rPr>
          <w:noProof/>
          <w:sz w:val="20"/>
          <w:szCs w:val="20"/>
          <w:lang w:eastAsia="cs-CZ"/>
        </w:rPr>
        <w:drawing>
          <wp:inline distT="0" distB="0" distL="0" distR="0">
            <wp:extent cx="669950" cy="351587"/>
            <wp:effectExtent l="19050" t="0" r="0" b="0"/>
            <wp:docPr id="2" name="obrázek 1" descr="Flag_of_France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5" descr="Flag_of_France.svg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799" cy="352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EFE" w:rsidRPr="00134EFE" w:rsidRDefault="00134EFE" w:rsidP="00C870DF">
      <w:pPr>
        <w:ind w:left="1080"/>
        <w:rPr>
          <w:sz w:val="20"/>
          <w:szCs w:val="20"/>
        </w:rPr>
      </w:pPr>
    </w:p>
    <w:p w:rsidR="00555D4E" w:rsidRPr="00134EFE" w:rsidRDefault="00555D4E" w:rsidP="00C870DF">
      <w:pPr>
        <w:ind w:left="1080"/>
        <w:rPr>
          <w:sz w:val="20"/>
          <w:szCs w:val="20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555D4E" w:rsidRDefault="00555D4E" w:rsidP="00C870DF">
      <w:pPr>
        <w:ind w:left="1080"/>
        <w:rPr>
          <w:sz w:val="28"/>
          <w:szCs w:val="28"/>
        </w:rPr>
      </w:pPr>
    </w:p>
    <w:p w:rsidR="00797D6D" w:rsidRDefault="00797D6D" w:rsidP="00340B8F">
      <w:pPr>
        <w:ind w:left="1080" w:hanging="1080"/>
        <w:rPr>
          <w:i/>
        </w:rPr>
      </w:pPr>
    </w:p>
    <w:p w:rsidR="00340B8F" w:rsidRPr="00340B8F" w:rsidRDefault="00340B8F" w:rsidP="00340B8F">
      <w:pPr>
        <w:ind w:left="1080" w:hanging="1080"/>
        <w:rPr>
          <w:i/>
        </w:rPr>
      </w:pPr>
      <w:r w:rsidRPr="00340B8F">
        <w:rPr>
          <w:i/>
        </w:rPr>
        <w:t>Řešení:</w:t>
      </w:r>
    </w:p>
    <w:p w:rsidR="00340B8F" w:rsidRPr="00555D4E" w:rsidRDefault="00340B8F" w:rsidP="00555D4E">
      <w:pPr>
        <w:pStyle w:val="Odstavecseseznamem"/>
        <w:numPr>
          <w:ilvl w:val="0"/>
          <w:numId w:val="4"/>
        </w:numPr>
        <w:rPr>
          <w:i/>
        </w:rPr>
      </w:pPr>
      <w:r w:rsidRPr="00555D4E">
        <w:rPr>
          <w:i/>
        </w:rPr>
        <w:t xml:space="preserve">Dvě malá </w:t>
      </w:r>
      <w:proofErr w:type="spellStart"/>
      <w:r w:rsidRPr="00555D4E">
        <w:rPr>
          <w:i/>
        </w:rPr>
        <w:t>knižectví</w:t>
      </w:r>
      <w:proofErr w:type="spellEnd"/>
      <w:r w:rsidRPr="00555D4E">
        <w:rPr>
          <w:i/>
        </w:rPr>
        <w:t>: Andorra, Monako</w:t>
      </w:r>
    </w:p>
    <w:p w:rsidR="00555D4E" w:rsidRDefault="00555D4E" w:rsidP="00555D4E">
      <w:pPr>
        <w:rPr>
          <w:i/>
        </w:rPr>
      </w:pPr>
    </w:p>
    <w:p w:rsidR="00555D4E" w:rsidRDefault="00555D4E" w:rsidP="00555D4E">
      <w:pPr>
        <w:rPr>
          <w:i/>
        </w:rPr>
      </w:pPr>
    </w:p>
    <w:p w:rsidR="00555D4E" w:rsidRDefault="00555D4E" w:rsidP="00555D4E">
      <w:pPr>
        <w:rPr>
          <w:i/>
        </w:rPr>
      </w:pPr>
    </w:p>
    <w:p w:rsidR="00555D4E" w:rsidRDefault="00555D4E" w:rsidP="00555D4E">
      <w:pPr>
        <w:rPr>
          <w:i/>
        </w:rPr>
      </w:pPr>
    </w:p>
    <w:p w:rsidR="00555D4E" w:rsidRDefault="00555D4E" w:rsidP="00555D4E">
      <w:pPr>
        <w:rPr>
          <w:i/>
        </w:rPr>
      </w:pPr>
    </w:p>
    <w:p w:rsidR="00555D4E" w:rsidRPr="00555D4E" w:rsidRDefault="00555D4E" w:rsidP="00555D4E">
      <w:pPr>
        <w:rPr>
          <w:i/>
        </w:rPr>
      </w:pPr>
    </w:p>
    <w:p w:rsidR="00C870DF" w:rsidRDefault="00C870DF" w:rsidP="00C870DF">
      <w:pPr>
        <w:ind w:left="1080" w:firstLine="60"/>
        <w:rPr>
          <w:sz w:val="28"/>
          <w:szCs w:val="28"/>
        </w:rPr>
      </w:pPr>
    </w:p>
    <w:p w:rsidR="00C870DF" w:rsidRDefault="00C870DF" w:rsidP="00C870DF">
      <w:r>
        <w:t>Citace:</w:t>
      </w:r>
    </w:p>
    <w:p w:rsidR="004B03C7" w:rsidRDefault="00C870DF" w:rsidP="00C870DF">
      <w:pPr>
        <w:numPr>
          <w:ilvl w:val="0"/>
          <w:numId w:val="3"/>
        </w:numPr>
      </w:pPr>
      <w:r w:rsidRPr="00205875">
        <w:t xml:space="preserve">Mapa </w:t>
      </w:r>
      <w:r w:rsidR="004B03C7">
        <w:t>Francie</w:t>
      </w:r>
      <w:r w:rsidRPr="00205875">
        <w:t xml:space="preserve">: </w:t>
      </w:r>
      <w:proofErr w:type="spellStart"/>
      <w:r w:rsidRPr="00205875">
        <w:t>Wikipedia</w:t>
      </w:r>
      <w:proofErr w:type="spellEnd"/>
      <w:r w:rsidRPr="00205875">
        <w:t xml:space="preserve"> </w:t>
      </w:r>
      <w:proofErr w:type="spellStart"/>
      <w:r w:rsidRPr="00205875">
        <w:t>Commons</w:t>
      </w:r>
      <w:proofErr w:type="spellEnd"/>
      <w:r w:rsidRPr="00205875">
        <w:t xml:space="preserve"> [online]. 2008 [cit. 2012-12-18]. Dostupné pod licencí </w:t>
      </w:r>
      <w:proofErr w:type="spellStart"/>
      <w:r w:rsidRPr="00205875">
        <w:t>Creative</w:t>
      </w:r>
      <w:proofErr w:type="spellEnd"/>
      <w:r w:rsidRPr="00205875">
        <w:t xml:space="preserve"> </w:t>
      </w:r>
      <w:proofErr w:type="spellStart"/>
      <w:r w:rsidRPr="00205875">
        <w:t>Commons</w:t>
      </w:r>
      <w:proofErr w:type="spellEnd"/>
      <w:r w:rsidRPr="00205875">
        <w:t xml:space="preserve"> z WWW:</w:t>
      </w:r>
      <w:r w:rsidR="004B03C7">
        <w:t xml:space="preserve"> </w:t>
      </w:r>
      <w:r w:rsidR="004B03C7" w:rsidRPr="004B03C7">
        <w:t xml:space="preserve">: </w:t>
      </w:r>
    </w:p>
    <w:p w:rsidR="00C870DF" w:rsidRDefault="00266D54" w:rsidP="004B03C7">
      <w:pPr>
        <w:ind w:left="720"/>
      </w:pPr>
      <w:hyperlink r:id="rId9" w:history="1">
        <w:r w:rsidR="004B03C7" w:rsidRPr="004B03C7">
          <w:rPr>
            <w:rStyle w:val="Hypertextovodkaz"/>
          </w:rPr>
          <w:t>http://commons.wikimedia.org/wiki/File:France-CIA_WFB_Map.png</w:t>
        </w:r>
      </w:hyperlink>
      <w:r w:rsidR="00C870DF" w:rsidRPr="00205875">
        <w:t xml:space="preserve"> </w:t>
      </w:r>
    </w:p>
    <w:sectPr w:rsidR="00C870DF" w:rsidSect="00474AB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26E43"/>
    <w:multiLevelType w:val="hybridMultilevel"/>
    <w:tmpl w:val="8EEA3B7E"/>
    <w:lvl w:ilvl="0" w:tplc="CCCA20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830AEF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412CAE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AC2A06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A8EBDA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2E2FD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8E6594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C1EEF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884CAA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06789"/>
    <w:multiLevelType w:val="hybridMultilevel"/>
    <w:tmpl w:val="2BE2D03E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E56F340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9C5D78"/>
    <w:multiLevelType w:val="hybridMultilevel"/>
    <w:tmpl w:val="2ECC9A18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62C2C86"/>
    <w:multiLevelType w:val="hybridMultilevel"/>
    <w:tmpl w:val="B8F047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8E1100"/>
    <w:multiLevelType w:val="hybridMultilevel"/>
    <w:tmpl w:val="025E3AE0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2C32EF5C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6FD5348"/>
    <w:multiLevelType w:val="hybridMultilevel"/>
    <w:tmpl w:val="9308209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C870DF"/>
    <w:rsid w:val="00134EFE"/>
    <w:rsid w:val="0018179F"/>
    <w:rsid w:val="00266D54"/>
    <w:rsid w:val="00340B8F"/>
    <w:rsid w:val="00354652"/>
    <w:rsid w:val="00433CC1"/>
    <w:rsid w:val="004B03C7"/>
    <w:rsid w:val="004B3D64"/>
    <w:rsid w:val="004E5B54"/>
    <w:rsid w:val="00555D4E"/>
    <w:rsid w:val="005B4AB3"/>
    <w:rsid w:val="005E4E9C"/>
    <w:rsid w:val="006A79BB"/>
    <w:rsid w:val="006B5A21"/>
    <w:rsid w:val="006E42CE"/>
    <w:rsid w:val="00797D6D"/>
    <w:rsid w:val="00892E58"/>
    <w:rsid w:val="00BA405A"/>
    <w:rsid w:val="00C34851"/>
    <w:rsid w:val="00C74752"/>
    <w:rsid w:val="00C870DF"/>
    <w:rsid w:val="00D32873"/>
    <w:rsid w:val="00D60856"/>
    <w:rsid w:val="00DC1ECD"/>
    <w:rsid w:val="00DF4BE7"/>
    <w:rsid w:val="00F066C7"/>
    <w:rsid w:val="00FB11F8"/>
    <w:rsid w:val="00FE4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  <o:rules v:ext="edit">
        <o:r id="V:Rule3" type="connector" idref="#_x0000_s1060"/>
        <o:r id="V:Rule4" type="connector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0D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C870DF"/>
    <w:pPr>
      <w:spacing w:before="240" w:after="60" w:line="276" w:lineRule="auto"/>
      <w:jc w:val="center"/>
    </w:pPr>
    <w:rPr>
      <w:rFonts w:ascii="Cambria" w:hAnsi="Cambria"/>
      <w:b/>
      <w:bCs/>
      <w:kern w:val="2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870DF"/>
    <w:rPr>
      <w:rFonts w:ascii="Cambria" w:eastAsia="Arial Unicode MS" w:hAnsi="Cambria" w:cs="Times New Roman"/>
      <w:b/>
      <w:bCs/>
      <w:kern w:val="2"/>
      <w:sz w:val="32"/>
      <w:szCs w:val="32"/>
      <w:lang w:eastAsia="cs-CZ"/>
    </w:rPr>
  </w:style>
  <w:style w:type="paragraph" w:customStyle="1" w:styleId="Obsahtabulky">
    <w:name w:val="Obsah tabulky"/>
    <w:basedOn w:val="Normln"/>
    <w:rsid w:val="00C870DF"/>
    <w:pPr>
      <w:suppressLineNumbers/>
    </w:pPr>
    <w:rPr>
      <w:kern w:val="2"/>
      <w:lang w:eastAsia="cs-CZ"/>
    </w:rPr>
  </w:style>
  <w:style w:type="paragraph" w:styleId="Odstavecseseznamem">
    <w:name w:val="List Paragraph"/>
    <w:basedOn w:val="Normln"/>
    <w:uiPriority w:val="34"/>
    <w:qFormat/>
    <w:rsid w:val="00C870D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70D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70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0DF"/>
    <w:rPr>
      <w:rFonts w:ascii="Tahoma" w:eastAsia="Arial Unicode MS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4B0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France-CIA_WFB_Map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40595-DDFC-48A6-9D1A-7D1DDDC17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Vondráček</dc:creator>
  <cp:lastModifiedBy>Jiří Vondráček</cp:lastModifiedBy>
  <cp:revision>13</cp:revision>
  <dcterms:created xsi:type="dcterms:W3CDTF">2012-12-27T09:25:00Z</dcterms:created>
  <dcterms:modified xsi:type="dcterms:W3CDTF">2013-01-20T19:25:00Z</dcterms:modified>
</cp:coreProperties>
</file>