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F63" w:rsidRDefault="00922F63" w:rsidP="00922F63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122555</wp:posOffset>
            </wp:positionH>
            <wp:positionV relativeFrom="paragraph">
              <wp:posOffset>-391160</wp:posOffset>
            </wp:positionV>
            <wp:extent cx="6036310" cy="1764030"/>
            <wp:effectExtent l="19050" t="0" r="2540" b="0"/>
            <wp:wrapSquare wrapText="bothSides"/>
            <wp:docPr id="1" name="obrázek 1" descr="M:\Peníze EU do škol\Realizace\logo uprM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Peníze EU do škol\Realizace\logo uprM4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48649" b="767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310" cy="1764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2F63" w:rsidRPr="00922F63" w:rsidRDefault="00922F63" w:rsidP="00922F63">
      <w:pPr>
        <w:jc w:val="center"/>
        <w:rPr>
          <w:sz w:val="32"/>
          <w:szCs w:val="32"/>
        </w:rPr>
      </w:pPr>
      <w:r w:rsidRPr="00922F63">
        <w:rPr>
          <w:sz w:val="32"/>
          <w:szCs w:val="32"/>
        </w:rPr>
        <w:t>Pracovní list</w:t>
      </w:r>
    </w:p>
    <w:p w:rsidR="00922F63" w:rsidRPr="00922F63" w:rsidRDefault="00851C5B" w:rsidP="00922F63">
      <w:pPr>
        <w:jc w:val="center"/>
        <w:rPr>
          <w:sz w:val="32"/>
          <w:szCs w:val="32"/>
        </w:rPr>
      </w:pPr>
      <w:r>
        <w:rPr>
          <w:sz w:val="32"/>
          <w:szCs w:val="32"/>
        </w:rPr>
        <w:t>13</w:t>
      </w:r>
      <w:r w:rsidR="00922F63" w:rsidRPr="00922F63">
        <w:rPr>
          <w:sz w:val="32"/>
          <w:szCs w:val="32"/>
        </w:rPr>
        <w:t xml:space="preserve"> – </w:t>
      </w:r>
      <w:r>
        <w:rPr>
          <w:sz w:val="32"/>
          <w:szCs w:val="32"/>
        </w:rPr>
        <w:t>Užití goniometrických funkcí</w:t>
      </w:r>
    </w:p>
    <w:p w:rsidR="00922F63" w:rsidRDefault="003A0B41" w:rsidP="00922F63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05pt;margin-top:7.3pt;width:527.8pt;height:1.55pt;flip:y;z-index:251659264" o:connectortype="straight" strokeweight="1.5pt"/>
        </w:pict>
      </w:r>
    </w:p>
    <w:p w:rsidR="00E1323D" w:rsidRDefault="00E1323D" w:rsidP="00922F63"/>
    <w:p w:rsidR="00851C5B" w:rsidRDefault="00851C5B" w:rsidP="00851C5B">
      <w:pPr>
        <w:numPr>
          <w:ilvl w:val="0"/>
          <w:numId w:val="1"/>
        </w:numPr>
      </w:pPr>
      <w:r w:rsidRPr="00784C53">
        <w:t xml:space="preserve">Pravoúhlý trojúhelník s úhlem </w:t>
      </w:r>
      <w:r>
        <w:t>α</w:t>
      </w:r>
      <w:r w:rsidRPr="00784C53">
        <w:t xml:space="preserve"> = 30° má velikost přepony c =15cm . Urči jeho ostatní strany</w:t>
      </w:r>
      <w:r>
        <w:t>.</w:t>
      </w:r>
    </w:p>
    <w:p w:rsidR="00851C5B" w:rsidRPr="00784C53" w:rsidRDefault="00851C5B" w:rsidP="00851C5B">
      <w:pPr>
        <w:ind w:left="720"/>
      </w:pPr>
    </w:p>
    <w:p w:rsidR="00851C5B" w:rsidRDefault="00851C5B" w:rsidP="00851C5B">
      <w:pPr>
        <w:numPr>
          <w:ilvl w:val="0"/>
          <w:numId w:val="1"/>
        </w:numPr>
      </w:pPr>
      <w:r w:rsidRPr="00784C53">
        <w:t xml:space="preserve">Pravoúhlý trojúhelník s úhlem </w:t>
      </w:r>
      <w:r>
        <w:t>β</w:t>
      </w:r>
      <w:r w:rsidRPr="00784C53">
        <w:t xml:space="preserve"> = 40° má velikost odvěsny a = 9cm . Urči jeho ostatní strany</w:t>
      </w:r>
      <w:r>
        <w:t>.</w:t>
      </w:r>
    </w:p>
    <w:p w:rsidR="00851C5B" w:rsidRDefault="00851C5B" w:rsidP="00851C5B"/>
    <w:p w:rsidR="00851C5B" w:rsidRPr="00784C53" w:rsidRDefault="00851C5B" w:rsidP="00851C5B"/>
    <w:p w:rsidR="00851C5B" w:rsidRDefault="00851C5B" w:rsidP="00851C5B">
      <w:pPr>
        <w:numPr>
          <w:ilvl w:val="0"/>
          <w:numId w:val="1"/>
        </w:numPr>
      </w:pPr>
      <w:r w:rsidRPr="00784C53">
        <w:t xml:space="preserve">Pravoúhlý trojúhelník ABC má velikosti odvěsen a = 3cm, b = 4cm . Urči jeho </w:t>
      </w:r>
      <w:r>
        <w:t xml:space="preserve">přeponu </w:t>
      </w:r>
      <w:r w:rsidRPr="00784C53">
        <w:t>a úhly.</w:t>
      </w:r>
    </w:p>
    <w:p w:rsidR="00851C5B" w:rsidRDefault="00851C5B" w:rsidP="00851C5B"/>
    <w:p w:rsidR="00851C5B" w:rsidRPr="00784C53" w:rsidRDefault="00851C5B" w:rsidP="00851C5B"/>
    <w:p w:rsidR="00851C5B" w:rsidRDefault="00851C5B" w:rsidP="00851C5B">
      <w:pPr>
        <w:numPr>
          <w:ilvl w:val="0"/>
          <w:numId w:val="1"/>
        </w:numPr>
      </w:pPr>
      <w:r w:rsidRPr="00784C53">
        <w:t>Vypočítejte úhel, který svírá tělesová úhlopříčka krychle s úhlopříčkou podstavy!</w:t>
      </w:r>
    </w:p>
    <w:p w:rsidR="00851C5B" w:rsidRDefault="00851C5B" w:rsidP="00851C5B"/>
    <w:p w:rsidR="00851C5B" w:rsidRPr="00784C53" w:rsidRDefault="00851C5B" w:rsidP="00851C5B"/>
    <w:p w:rsidR="00851C5B" w:rsidRDefault="00851C5B" w:rsidP="00851C5B">
      <w:pPr>
        <w:numPr>
          <w:ilvl w:val="0"/>
          <w:numId w:val="1"/>
        </w:numPr>
      </w:pPr>
      <w:r>
        <w:t>Obdélník má strany v poměru 4:7. Vypočtěte úhel, který svírají jeho úhlopříčky!</w:t>
      </w:r>
    </w:p>
    <w:p w:rsidR="00851C5B" w:rsidRDefault="00851C5B" w:rsidP="00851C5B">
      <w:pPr>
        <w:ind w:left="720"/>
      </w:pPr>
    </w:p>
    <w:p w:rsidR="00851C5B" w:rsidRDefault="00851C5B" w:rsidP="00851C5B">
      <w:pPr>
        <w:ind w:left="720"/>
      </w:pPr>
    </w:p>
    <w:p w:rsidR="00851C5B" w:rsidRDefault="00851C5B" w:rsidP="00851C5B">
      <w:pPr>
        <w:numPr>
          <w:ilvl w:val="0"/>
          <w:numId w:val="1"/>
        </w:numPr>
      </w:pPr>
      <w:r>
        <w:t xml:space="preserve">Kosočtverec má úhlopříčky dlouhé </w:t>
      </w:r>
      <w:smartTag w:uri="urn:schemas-microsoft-com:office:smarttags" w:element="metricconverter">
        <w:smartTagPr>
          <w:attr w:name="ProductID" w:val="15 cm"/>
        </w:smartTagPr>
        <w:r>
          <w:t>15 cm</w:t>
        </w:r>
      </w:smartTag>
      <w:r>
        <w:t xml:space="preserve"> a </w:t>
      </w:r>
      <w:smartTag w:uri="urn:schemas-microsoft-com:office:smarttags" w:element="metricconverter">
        <w:smartTagPr>
          <w:attr w:name="ProductID" w:val="0,3 m"/>
        </w:smartTagPr>
        <w:r>
          <w:t>0,3 m</w:t>
        </w:r>
      </w:smartTag>
      <w:r>
        <w:t>. Vypočtěte jeho vnitřní úhly!</w:t>
      </w:r>
    </w:p>
    <w:p w:rsidR="00851C5B" w:rsidRDefault="00851C5B" w:rsidP="00851C5B">
      <w:pPr>
        <w:ind w:left="720"/>
      </w:pPr>
    </w:p>
    <w:p w:rsidR="00851C5B" w:rsidRDefault="00851C5B" w:rsidP="00851C5B">
      <w:pPr>
        <w:ind w:left="720"/>
      </w:pPr>
    </w:p>
    <w:p w:rsidR="00851C5B" w:rsidRDefault="00851C5B" w:rsidP="00851C5B">
      <w:pPr>
        <w:numPr>
          <w:ilvl w:val="0"/>
          <w:numId w:val="1"/>
        </w:numPr>
      </w:pPr>
      <w:r>
        <w:t xml:space="preserve">Pravoúhlý lichoběžník má výšku </w:t>
      </w:r>
      <w:smartTag w:uri="urn:schemas-microsoft-com:office:smarttags" w:element="metricconverter">
        <w:smartTagPr>
          <w:attr w:name="ProductID" w:val="8 cm"/>
        </w:smartTagPr>
        <w:r>
          <w:t>8 cm</w:t>
        </w:r>
      </w:smartTag>
      <w:r>
        <w:t xml:space="preserve">, delší základnu </w:t>
      </w:r>
      <w:smartTag w:uri="urn:schemas-microsoft-com:office:smarttags" w:element="metricconverter">
        <w:smartTagPr>
          <w:attr w:name="ProductID" w:val="16 cm"/>
        </w:smartTagPr>
        <w:r>
          <w:t>16 cm</w:t>
        </w:r>
      </w:smartTag>
      <w:r>
        <w:t xml:space="preserve"> a vnitřní úhel 62°. Vypočtěte jeho obvod a obsah!</w:t>
      </w:r>
    </w:p>
    <w:p w:rsidR="00851C5B" w:rsidRDefault="00851C5B" w:rsidP="00851C5B">
      <w:pPr>
        <w:ind w:left="720"/>
      </w:pPr>
    </w:p>
    <w:p w:rsidR="00851C5B" w:rsidRDefault="00851C5B" w:rsidP="00851C5B">
      <w:pPr>
        <w:ind w:left="720"/>
      </w:pPr>
    </w:p>
    <w:p w:rsidR="00851C5B" w:rsidRDefault="00851C5B" w:rsidP="00851C5B">
      <w:pPr>
        <w:numPr>
          <w:ilvl w:val="0"/>
          <w:numId w:val="1"/>
        </w:numPr>
      </w:pPr>
      <w:r>
        <w:t xml:space="preserve">Žebřík dlouhý </w:t>
      </w:r>
      <w:smartTag w:uri="urn:schemas-microsoft-com:office:smarttags" w:element="metricconverter">
        <w:smartTagPr>
          <w:attr w:name="ProductID" w:val="6 m"/>
        </w:smartTagPr>
        <w:r>
          <w:t>6 m</w:t>
        </w:r>
      </w:smartTag>
      <w:r>
        <w:t xml:space="preserve"> svírá se zdí úhel 18°. A) Jak vysoko dosáhne? B) Jak daleko od zdi stojí?</w:t>
      </w:r>
    </w:p>
    <w:p w:rsidR="00851C5B" w:rsidRDefault="00851C5B" w:rsidP="00851C5B">
      <w:pPr>
        <w:ind w:left="720"/>
      </w:pPr>
    </w:p>
    <w:p w:rsidR="00851C5B" w:rsidRDefault="00851C5B" w:rsidP="00851C5B">
      <w:pPr>
        <w:ind w:left="720"/>
      </w:pPr>
    </w:p>
    <w:p w:rsidR="00851C5B" w:rsidRDefault="00851C5B" w:rsidP="00851C5B">
      <w:pPr>
        <w:numPr>
          <w:ilvl w:val="0"/>
          <w:numId w:val="1"/>
        </w:numPr>
      </w:pPr>
      <w:r>
        <w:t xml:space="preserve">Silnice stoupá pod úhlem 7° a překoná převýšení </w:t>
      </w:r>
      <w:smartTag w:uri="urn:schemas-microsoft-com:office:smarttags" w:element="metricconverter">
        <w:smartTagPr>
          <w:attr w:name="ProductID" w:val="860 m"/>
        </w:smartTagPr>
        <w:r>
          <w:t>860 m</w:t>
        </w:r>
      </w:smartTag>
      <w:r>
        <w:t>. Jak je dlouhá?</w:t>
      </w:r>
    </w:p>
    <w:p w:rsidR="00851C5B" w:rsidRDefault="00851C5B" w:rsidP="00851C5B">
      <w:pPr>
        <w:ind w:left="360"/>
      </w:pPr>
    </w:p>
    <w:p w:rsidR="00851C5B" w:rsidRDefault="00851C5B" w:rsidP="00851C5B">
      <w:pPr>
        <w:ind w:left="360"/>
      </w:pPr>
    </w:p>
    <w:p w:rsidR="00851C5B" w:rsidRDefault="00851C5B" w:rsidP="00851C5B">
      <w:pPr>
        <w:numPr>
          <w:ilvl w:val="0"/>
          <w:numId w:val="1"/>
        </w:numPr>
      </w:pPr>
      <w:r>
        <w:t xml:space="preserve">Schod je dlouhý </w:t>
      </w:r>
      <w:smartTag w:uri="urn:schemas-microsoft-com:office:smarttags" w:element="metricconverter">
        <w:smartTagPr>
          <w:attr w:name="ProductID" w:val="40 cm"/>
        </w:smartTagPr>
        <w:r>
          <w:t>40 cm</w:t>
        </w:r>
      </w:smartTag>
      <w:r>
        <w:t xml:space="preserve"> a vysoký </w:t>
      </w:r>
      <w:smartTag w:uri="urn:schemas-microsoft-com:office:smarttags" w:element="metricconverter">
        <w:smartTagPr>
          <w:attr w:name="ProductID" w:val="0.25 m"/>
        </w:smartTagPr>
        <w:r>
          <w:t>0.25 m</w:t>
        </w:r>
      </w:smartTag>
      <w:r>
        <w:t>. Pod jakým úhlem schodiště stoupá?</w:t>
      </w:r>
    </w:p>
    <w:p w:rsidR="00851C5B" w:rsidRDefault="00851C5B" w:rsidP="00851C5B">
      <w:pPr>
        <w:ind w:left="720"/>
      </w:pPr>
    </w:p>
    <w:p w:rsidR="00851C5B" w:rsidRDefault="00851C5B" w:rsidP="00851C5B">
      <w:pPr>
        <w:ind w:left="720"/>
      </w:pPr>
    </w:p>
    <w:p w:rsidR="00851C5B" w:rsidRDefault="00851C5B" w:rsidP="00851C5B">
      <w:pPr>
        <w:numPr>
          <w:ilvl w:val="0"/>
          <w:numId w:val="1"/>
        </w:numPr>
      </w:pPr>
      <w:r>
        <w:t xml:space="preserve">Sloup vysoký </w:t>
      </w:r>
      <w:smartTag w:uri="urn:schemas-microsoft-com:office:smarttags" w:element="metricconverter">
        <w:smartTagPr>
          <w:attr w:name="ProductID" w:val="30 m"/>
        </w:smartTagPr>
        <w:r>
          <w:t>30 m</w:t>
        </w:r>
      </w:smartTag>
      <w:r>
        <w:t xml:space="preserve"> je ukotven lanem dlouhým </w:t>
      </w:r>
      <w:smartTag w:uri="urn:schemas-microsoft-com:office:smarttags" w:element="metricconverter">
        <w:smartTagPr>
          <w:attr w:name="ProductID" w:val="35 m"/>
        </w:smartTagPr>
        <w:r>
          <w:t>35 m</w:t>
        </w:r>
      </w:smartTag>
      <w:r>
        <w:t>. A) Jaký úhel svírá lano s vrcholem sloupu? B) Jak daleko od paty stožáru je lano ukotveno?</w:t>
      </w:r>
    </w:p>
    <w:p w:rsidR="00851C5B" w:rsidRDefault="00851C5B" w:rsidP="00851C5B">
      <w:pPr>
        <w:ind w:left="720"/>
      </w:pPr>
    </w:p>
    <w:p w:rsidR="00851C5B" w:rsidRDefault="00851C5B" w:rsidP="00851C5B">
      <w:pPr>
        <w:ind w:left="720"/>
      </w:pPr>
    </w:p>
    <w:p w:rsidR="00E1323D" w:rsidRDefault="00851C5B" w:rsidP="00922F63">
      <w:pPr>
        <w:numPr>
          <w:ilvl w:val="0"/>
          <w:numId w:val="1"/>
        </w:numPr>
      </w:pPr>
      <w:proofErr w:type="gramStart"/>
      <w:r>
        <w:t>Štít  střechy</w:t>
      </w:r>
      <w:proofErr w:type="gramEnd"/>
      <w:r>
        <w:t xml:space="preserve">  ve tvaru RR trojúhelníka je vysoký </w:t>
      </w:r>
      <w:smartTag w:uri="urn:schemas-microsoft-com:office:smarttags" w:element="metricconverter">
        <w:smartTagPr>
          <w:attr w:name="ProductID" w:val="4 m"/>
        </w:smartTagPr>
        <w:r>
          <w:t>4 m</w:t>
        </w:r>
      </w:smartTag>
      <w:r>
        <w:t>, střecha svírá s rovinou podlaží úhel 52°. Vypočtěte plochu štítu!</w:t>
      </w:r>
    </w:p>
    <w:sectPr w:rsidR="00E1323D" w:rsidSect="00837A9C">
      <w:pgSz w:w="11906" w:h="16838"/>
      <w:pgMar w:top="1417" w:right="1274" w:bottom="1135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CD694C"/>
    <w:multiLevelType w:val="hybridMultilevel"/>
    <w:tmpl w:val="C38C462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922F63"/>
    <w:rsid w:val="00192260"/>
    <w:rsid w:val="00291F4F"/>
    <w:rsid w:val="003A0B41"/>
    <w:rsid w:val="005053F5"/>
    <w:rsid w:val="005372AC"/>
    <w:rsid w:val="005D1271"/>
    <w:rsid w:val="006A2D72"/>
    <w:rsid w:val="00837A9C"/>
    <w:rsid w:val="00851B92"/>
    <w:rsid w:val="00851C5B"/>
    <w:rsid w:val="008D44F7"/>
    <w:rsid w:val="00922F63"/>
    <w:rsid w:val="00B91A34"/>
    <w:rsid w:val="00BC1C72"/>
    <w:rsid w:val="00D8540A"/>
    <w:rsid w:val="00E1323D"/>
    <w:rsid w:val="00EB0580"/>
    <w:rsid w:val="00F15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22F6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922F6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22F6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837A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51C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HEJNICE</Company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HONZA</dc:creator>
  <cp:keywords/>
  <dc:description/>
  <cp:lastModifiedBy>HONZA</cp:lastModifiedBy>
  <cp:revision>2</cp:revision>
  <dcterms:created xsi:type="dcterms:W3CDTF">2011-04-28T07:54:00Z</dcterms:created>
  <dcterms:modified xsi:type="dcterms:W3CDTF">2011-04-28T07:54:00Z</dcterms:modified>
</cp:coreProperties>
</file>