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CF1BE8">
        <w:rPr>
          <w:sz w:val="24"/>
          <w:szCs w:val="24"/>
        </w:rPr>
        <w:t>8</w:t>
      </w:r>
      <w:r w:rsidR="00D16EED">
        <w:rPr>
          <w:sz w:val="24"/>
          <w:szCs w:val="24"/>
        </w:rPr>
        <w:t>_</w:t>
      </w:r>
      <w:r w:rsidR="00CF1BE8">
        <w:rPr>
          <w:sz w:val="24"/>
          <w:szCs w:val="24"/>
        </w:rPr>
        <w:t>C</w:t>
      </w:r>
      <w:r w:rsidRPr="00892C4D">
        <w:rPr>
          <w:sz w:val="24"/>
          <w:szCs w:val="24"/>
        </w:rPr>
        <w:t>_1</w:t>
      </w:r>
      <w:r w:rsidR="004B1C9D">
        <w:rPr>
          <w:sz w:val="24"/>
          <w:szCs w:val="24"/>
        </w:rPr>
        <w:t>9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C21207" w:rsidRPr="00C21207">
        <w:rPr>
          <w:sz w:val="24"/>
          <w:szCs w:val="24"/>
        </w:rPr>
        <w:t>Asynchronní motory a stejnosměrné stroje</w:t>
      </w:r>
    </w:p>
    <w:p w:rsidR="00C21207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C21207" w:rsidRPr="00C21207">
        <w:rPr>
          <w:sz w:val="24"/>
          <w:szCs w:val="24"/>
        </w:rPr>
        <w:t>Měření účiníku střídavého motoru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CF1BE8">
        <w:rPr>
          <w:sz w:val="24"/>
          <w:szCs w:val="24"/>
        </w:rPr>
        <w:t>březen</w:t>
      </w:r>
      <w:r w:rsidRPr="00892C4D">
        <w:rPr>
          <w:sz w:val="24"/>
          <w:szCs w:val="24"/>
        </w:rPr>
        <w:t xml:space="preserve"> 201</w:t>
      </w:r>
      <w:r w:rsidR="00CF1BE8">
        <w:rPr>
          <w:sz w:val="24"/>
          <w:szCs w:val="24"/>
        </w:rPr>
        <w:t>3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9D5FF6" w:rsidTr="00AA0870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D5FF6" w:rsidRDefault="009D5FF6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D5FF6" w:rsidRDefault="009D5FF6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>
            <w:r>
              <w:rPr>
                <w:noProof/>
              </w:rPr>
              <w:drawing>
                <wp:inline distT="0" distB="0" distL="0" distR="0" wp14:anchorId="63AB51D5" wp14:editId="3E6F5549">
                  <wp:extent cx="1038860" cy="1024255"/>
                  <wp:effectExtent l="0" t="0" r="889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5FF6" w:rsidRDefault="00C21207" w:rsidP="00AA0870">
            <w:pPr>
              <w:rPr>
                <w:rFonts w:ascii="Arial Narrow" w:hAnsi="Arial Narrow"/>
                <w:sz w:val="28"/>
              </w:rPr>
            </w:pPr>
            <w:r w:rsidRPr="00C21207">
              <w:rPr>
                <w:rStyle w:val="Nadpis1Char"/>
              </w:rPr>
              <w:t>Měření účiníku střídavého motoru</w:t>
            </w:r>
          </w:p>
        </w:tc>
      </w:tr>
    </w:tbl>
    <w:p w:rsidR="00C21207" w:rsidRDefault="00C21207" w:rsidP="00C21207">
      <w:pPr>
        <w:pStyle w:val="Nadpis2"/>
        <w:numPr>
          <w:ilvl w:val="0"/>
          <w:numId w:val="4"/>
        </w:numPr>
      </w:pPr>
      <w:r>
        <w:t>Cíl:</w:t>
      </w:r>
      <w:bookmarkStart w:id="0" w:name="_GoBack"/>
      <w:bookmarkEnd w:id="0"/>
    </w:p>
    <w:p w:rsidR="00C21207" w:rsidRDefault="00C21207" w:rsidP="00C21207">
      <w:pPr>
        <w:pStyle w:val="Zkladn-odstavec"/>
      </w:pPr>
      <w:r w:rsidRPr="00FB275E">
        <w:t>Změřit závislost účiníku na ot</w:t>
      </w:r>
      <w:r>
        <w:t>áčkách u jednofázového motoru 230V/50Hz. Vypočítat jalový a </w:t>
      </w:r>
      <w:r w:rsidRPr="00FB275E">
        <w:t>zdánlivý výkon, účiník a fázový úhel z naměřených hodnot</w:t>
      </w:r>
    </w:p>
    <w:p w:rsidR="00C21207" w:rsidRDefault="00C21207" w:rsidP="00C21207">
      <w:pPr>
        <w:pStyle w:val="Nadpis2"/>
      </w:pPr>
      <w:r>
        <w:t>Teorie:</w:t>
      </w:r>
    </w:p>
    <w:p w:rsidR="00C21207" w:rsidRPr="00FE3BA8" w:rsidRDefault="00C21207" w:rsidP="00C21207">
      <w:pPr>
        <w:pStyle w:val="Zkladn-odstavec"/>
      </w:pPr>
      <w:r>
        <w:t xml:space="preserve">Co je to účiník? Popište druhy výkonu v obvodech </w:t>
      </w:r>
      <w:proofErr w:type="spellStart"/>
      <w:r>
        <w:t>stř</w:t>
      </w:r>
      <w:proofErr w:type="spellEnd"/>
      <w:r>
        <w:t xml:space="preserve">. proudu! Co je to účiník a fázový </w:t>
      </w:r>
      <w:proofErr w:type="gramStart"/>
      <w:r>
        <w:t xml:space="preserve">úhel? 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</w:t>
      </w:r>
      <w:r w:rsidRPr="005E3EED">
        <w:t>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C21207" w:rsidRDefault="00C21207" w:rsidP="00C21207">
      <w:pPr>
        <w:pStyle w:val="Zkladn-odstavec"/>
      </w:pPr>
    </w:p>
    <w:p w:rsidR="00C21207" w:rsidRPr="000B4DA8" w:rsidRDefault="00C21207" w:rsidP="00C21207">
      <w:pPr>
        <w:pStyle w:val="Nadpis2"/>
      </w:pPr>
      <w:r w:rsidRPr="000B4DA8">
        <w:t>Přístroje a pomůcky:</w:t>
      </w:r>
    </w:p>
    <w:p w:rsidR="00C21207" w:rsidRDefault="00C21207" w:rsidP="00920751">
      <w:pPr>
        <w:pStyle w:val="Zkladn-slovn"/>
        <w:numPr>
          <w:ilvl w:val="0"/>
          <w:numId w:val="5"/>
        </w:numPr>
      </w:pPr>
      <w:r>
        <w:t>propojovací vodiče</w:t>
      </w:r>
    </w:p>
    <w:p w:rsidR="00C21207" w:rsidRDefault="00C21207" w:rsidP="00C21207">
      <w:pPr>
        <w:pStyle w:val="Zkladn-slovn"/>
        <w:numPr>
          <w:ilvl w:val="0"/>
          <w:numId w:val="3"/>
        </w:numPr>
      </w:pPr>
      <w:r w:rsidRPr="000B4DA8">
        <w:t>motor</w:t>
      </w:r>
      <w:r>
        <w:t xml:space="preserve"> – typ: ..........................., výrobní číslo: ......................................</w:t>
      </w:r>
      <w:r>
        <w:br/>
      </w:r>
      <w:proofErr w:type="spellStart"/>
      <w:proofErr w:type="gramStart"/>
      <w:r>
        <w:t>U</w:t>
      </w:r>
      <w:r w:rsidRPr="00C02EE0">
        <w:rPr>
          <w:vertAlign w:val="subscript"/>
        </w:rPr>
        <w:t>n</w:t>
      </w:r>
      <w:proofErr w:type="spellEnd"/>
      <w:r>
        <w:t>=...............V, I</w:t>
      </w:r>
      <w:r w:rsidRPr="00C02EE0">
        <w:rPr>
          <w:vertAlign w:val="subscript"/>
        </w:rPr>
        <w:t>n</w:t>
      </w:r>
      <w:r>
        <w:t>=</w:t>
      </w:r>
      <w:proofErr w:type="gramEnd"/>
      <w:r>
        <w:t xml:space="preserve">..............A,  </w:t>
      </w:r>
      <w:proofErr w:type="spellStart"/>
      <w:r>
        <w:t>P</w:t>
      </w:r>
      <w:r w:rsidRPr="00C02EE0">
        <w:rPr>
          <w:vertAlign w:val="subscript"/>
        </w:rPr>
        <w:t>n</w:t>
      </w:r>
      <w:proofErr w:type="spellEnd"/>
      <w:r>
        <w:t xml:space="preserve">=...................W, </w:t>
      </w:r>
      <w:proofErr w:type="spellStart"/>
      <w:r>
        <w:t>n</w:t>
      </w:r>
      <w:r w:rsidRPr="00C02EE0">
        <w:rPr>
          <w:vertAlign w:val="subscript"/>
        </w:rPr>
        <w:t>n</w:t>
      </w:r>
      <w:proofErr w:type="spellEnd"/>
      <w:r>
        <w:t>=...................</w:t>
      </w:r>
      <w:proofErr w:type="spellStart"/>
      <w:r>
        <w:t>ot</w:t>
      </w:r>
      <w:proofErr w:type="spellEnd"/>
      <w:r>
        <w:t>./min.</w:t>
      </w:r>
    </w:p>
    <w:p w:rsidR="00C21207" w:rsidRDefault="00C21207" w:rsidP="00C21207">
      <w:pPr>
        <w:pStyle w:val="Zkladn-slovn"/>
        <w:numPr>
          <w:ilvl w:val="0"/>
          <w:numId w:val="3"/>
        </w:numPr>
      </w:pPr>
      <w:proofErr w:type="gramStart"/>
      <w:r>
        <w:t>Ampérmetr - ........................</w:t>
      </w:r>
      <w:proofErr w:type="gramEnd"/>
    </w:p>
    <w:p w:rsidR="00C21207" w:rsidRDefault="00C21207" w:rsidP="00C21207">
      <w:pPr>
        <w:pStyle w:val="Zkladn-slovn"/>
        <w:numPr>
          <w:ilvl w:val="0"/>
          <w:numId w:val="3"/>
        </w:numPr>
      </w:pPr>
      <w:proofErr w:type="gramStart"/>
      <w:r>
        <w:t>Voltmetr - ...........................</w:t>
      </w:r>
      <w:proofErr w:type="gramEnd"/>
    </w:p>
    <w:p w:rsidR="00C21207" w:rsidRDefault="00C21207" w:rsidP="00C21207">
      <w:pPr>
        <w:pStyle w:val="Zkladn-slovn"/>
        <w:numPr>
          <w:ilvl w:val="0"/>
          <w:numId w:val="3"/>
        </w:numPr>
      </w:pPr>
      <w:proofErr w:type="gramStart"/>
      <w:r>
        <w:t>Wattmetr - ..........................</w:t>
      </w:r>
      <w:proofErr w:type="gramEnd"/>
    </w:p>
    <w:p w:rsidR="00C21207" w:rsidRDefault="00C21207" w:rsidP="00C21207">
      <w:pPr>
        <w:pStyle w:val="Zkladn-slovn"/>
        <w:numPr>
          <w:ilvl w:val="0"/>
          <w:numId w:val="3"/>
        </w:numPr>
      </w:pPr>
      <w:proofErr w:type="gramStart"/>
      <w:r>
        <w:t>Otáčkoměr - ........................</w:t>
      </w:r>
      <w:proofErr w:type="gramEnd"/>
    </w:p>
    <w:p w:rsidR="00C21207" w:rsidRPr="000B4DA8" w:rsidRDefault="00C21207" w:rsidP="00C21207">
      <w:pPr>
        <w:pStyle w:val="Zkladn-slovn"/>
        <w:numPr>
          <w:ilvl w:val="0"/>
          <w:numId w:val="3"/>
        </w:numPr>
      </w:pPr>
      <w:proofErr w:type="gramStart"/>
      <w:r>
        <w:t>Autotransformátor - ............................................</w:t>
      </w:r>
      <w:proofErr w:type="gramEnd"/>
    </w:p>
    <w:p w:rsidR="00C21207" w:rsidRDefault="00C21207" w:rsidP="00C21207">
      <w:pPr>
        <w:pStyle w:val="Nadpis2"/>
      </w:pPr>
      <w:r>
        <w:lastRenderedPageBreak/>
        <w:t>Schéma zapojení pro měření:</w:t>
      </w:r>
    </w:p>
    <w:p w:rsidR="00C21207" w:rsidRDefault="002E74B7" w:rsidP="00C21207">
      <w:r>
        <w:rPr>
          <w:noProof/>
        </w:rPr>
        <w:drawing>
          <wp:inline distT="0" distB="0" distL="0" distR="0">
            <wp:extent cx="3081528" cy="1432560"/>
            <wp:effectExtent l="0" t="0" r="508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528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207" w:rsidRDefault="00C21207" w:rsidP="00C21207">
      <w:pPr>
        <w:pStyle w:val="Nadpis2"/>
      </w:pPr>
      <w:r>
        <w:t>Pracovní postup:</w:t>
      </w:r>
    </w:p>
    <w:p w:rsidR="00C21207" w:rsidRDefault="00C21207" w:rsidP="00C21207"/>
    <w:p w:rsidR="00C21207" w:rsidRPr="000F1CE8" w:rsidRDefault="00C21207" w:rsidP="00920751">
      <w:pPr>
        <w:pStyle w:val="Zkladn-slovn"/>
        <w:numPr>
          <w:ilvl w:val="0"/>
          <w:numId w:val="9"/>
        </w:numPr>
      </w:pPr>
      <w:r w:rsidRPr="000F1CE8">
        <w:t>Zapojíme měřidla s měřeným předmětem dle schématu.</w:t>
      </w:r>
    </w:p>
    <w:p w:rsidR="00C21207" w:rsidRPr="000F1CE8" w:rsidRDefault="00C21207" w:rsidP="00C21207">
      <w:pPr>
        <w:pStyle w:val="Zkladn-slovn"/>
        <w:numPr>
          <w:ilvl w:val="0"/>
          <w:numId w:val="3"/>
        </w:numPr>
      </w:pPr>
      <w:r w:rsidRPr="000F1CE8">
        <w:t>Na autotransformátoru nastavíme postupně napětí od 40V do 2</w:t>
      </w:r>
      <w:r>
        <w:t>3</w:t>
      </w:r>
      <w:r w:rsidRPr="000F1CE8">
        <w:t xml:space="preserve">0V po 20 V a vždy odečteme </w:t>
      </w:r>
      <w:r>
        <w:t>údaje na voltmetru</w:t>
      </w:r>
      <w:r w:rsidRPr="000F1CE8">
        <w:t>,</w:t>
      </w:r>
      <w:r>
        <w:t xml:space="preserve"> </w:t>
      </w:r>
      <w:r w:rsidRPr="000F1CE8">
        <w:t xml:space="preserve">ampérmetru a wattmetru </w:t>
      </w:r>
      <w:r>
        <w:t>(</w:t>
      </w:r>
      <w:r w:rsidRPr="000F1CE8">
        <w:t xml:space="preserve">dle vzorce </w:t>
      </w:r>
      <w:r w:rsidRPr="006122DC">
        <w:rPr>
          <w:position w:val="-24"/>
        </w:rPr>
        <w:object w:dxaOrig="13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31.1pt" o:ole="">
            <v:imagedata r:id="rId12" o:title=""/>
          </v:shape>
          <o:OLEObject Type="Embed" ProgID="Equation.3" ShapeID="_x0000_i1025" DrawAspect="Content" ObjectID="_1427366517" r:id="rId13"/>
        </w:object>
      </w:r>
      <w:r>
        <w:t>)</w:t>
      </w:r>
    </w:p>
    <w:p w:rsidR="00C21207" w:rsidRDefault="00C21207" w:rsidP="00C21207">
      <w:pPr>
        <w:pStyle w:val="Zkladn-slovn"/>
        <w:numPr>
          <w:ilvl w:val="0"/>
          <w:numId w:val="3"/>
        </w:numPr>
      </w:pPr>
      <w:r>
        <w:t xml:space="preserve">Pro každé měření </w:t>
      </w:r>
      <w:proofErr w:type="gramStart"/>
      <w:r>
        <w:t>vypočítáme :</w:t>
      </w:r>
      <w:proofErr w:type="gramEnd"/>
    </w:p>
    <w:p w:rsidR="00C21207" w:rsidRPr="000F1CE8" w:rsidRDefault="00C21207" w:rsidP="00C21207">
      <w:pPr>
        <w:pStyle w:val="Zkladn-slovn"/>
        <w:numPr>
          <w:ilvl w:val="1"/>
          <w:numId w:val="3"/>
        </w:numPr>
      </w:pPr>
      <w:r w:rsidRPr="000F1CE8">
        <w:t xml:space="preserve">zdánlivý výkon </w:t>
      </w:r>
      <w:r w:rsidRPr="00413C7B">
        <w:rPr>
          <w:position w:val="-6"/>
        </w:rPr>
        <w:object w:dxaOrig="960" w:dyaOrig="279">
          <v:shape id="_x0000_i1026" type="#_x0000_t75" style="width:47.8pt;height:13.8pt" o:ole="">
            <v:imagedata r:id="rId14" o:title=""/>
          </v:shape>
          <o:OLEObject Type="Embed" ProgID="Equation.3" ShapeID="_x0000_i1026" DrawAspect="Content" ObjectID="_1427366518" r:id="rId15"/>
        </w:object>
      </w:r>
      <w:r w:rsidRPr="000F1CE8">
        <w:t xml:space="preserve"> ( </w:t>
      </w:r>
      <w:proofErr w:type="gramStart"/>
      <w:r w:rsidRPr="000F1CE8">
        <w:t>VA,</w:t>
      </w:r>
      <w:r>
        <w:t xml:space="preserve"> </w:t>
      </w:r>
      <w:r w:rsidRPr="000F1CE8">
        <w:t>V,</w:t>
      </w:r>
      <w:r>
        <w:t xml:space="preserve"> </w:t>
      </w:r>
      <w:r w:rsidRPr="000F1CE8">
        <w:t>A )</w:t>
      </w:r>
      <w:proofErr w:type="gramEnd"/>
      <w:r w:rsidRPr="000F1CE8">
        <w:t xml:space="preserve"> </w:t>
      </w:r>
    </w:p>
    <w:p w:rsidR="00C21207" w:rsidRPr="000F1CE8" w:rsidRDefault="00C21207" w:rsidP="00C21207">
      <w:pPr>
        <w:pStyle w:val="Zkladn-slovn"/>
        <w:numPr>
          <w:ilvl w:val="1"/>
          <w:numId w:val="3"/>
        </w:numPr>
      </w:pPr>
      <w:r w:rsidRPr="000F1CE8">
        <w:t xml:space="preserve">Jalový příkon   </w:t>
      </w:r>
      <w:r w:rsidRPr="00413C7B">
        <w:rPr>
          <w:position w:val="-10"/>
        </w:rPr>
        <w:object w:dxaOrig="1460" w:dyaOrig="420">
          <v:shape id="_x0000_i1027" type="#_x0000_t75" style="width:73.15pt;height:20.75pt" o:ole="">
            <v:imagedata r:id="rId16" o:title=""/>
          </v:shape>
          <o:OLEObject Type="Embed" ProgID="Equation.3" ShapeID="_x0000_i1027" DrawAspect="Content" ObjectID="_1427366519" r:id="rId17"/>
        </w:object>
      </w:r>
      <w:r w:rsidRPr="000F1CE8">
        <w:t xml:space="preserve"> ( </w:t>
      </w:r>
      <w:r>
        <w:t>v</w:t>
      </w:r>
      <w:r w:rsidRPr="000F1CE8">
        <w:t>ar,</w:t>
      </w:r>
      <w:r>
        <w:t xml:space="preserve"> </w:t>
      </w:r>
      <w:proofErr w:type="gramStart"/>
      <w:r w:rsidRPr="000F1CE8">
        <w:t>VA,</w:t>
      </w:r>
      <w:r>
        <w:t xml:space="preserve"> </w:t>
      </w:r>
      <w:r w:rsidRPr="000F1CE8">
        <w:t>W )</w:t>
      </w:r>
      <w:proofErr w:type="gramEnd"/>
    </w:p>
    <w:p w:rsidR="00C21207" w:rsidRPr="000F1CE8" w:rsidRDefault="00C21207" w:rsidP="00C21207">
      <w:pPr>
        <w:pStyle w:val="Zkladn-slovn"/>
        <w:numPr>
          <w:ilvl w:val="1"/>
          <w:numId w:val="3"/>
        </w:numPr>
      </w:pPr>
      <w:r w:rsidRPr="000F1CE8">
        <w:t xml:space="preserve">Účiník   </w:t>
      </w:r>
      <w:r w:rsidRPr="00413C7B">
        <w:rPr>
          <w:position w:val="-24"/>
        </w:rPr>
        <w:object w:dxaOrig="999" w:dyaOrig="620">
          <v:shape id="_x0000_i1028" type="#_x0000_t75" style="width:50.1pt;height:31.1pt" o:ole="">
            <v:imagedata r:id="rId18" o:title=""/>
          </v:shape>
          <o:OLEObject Type="Embed" ProgID="Equation.3" ShapeID="_x0000_i1028" DrawAspect="Content" ObjectID="_1427366520" r:id="rId19"/>
        </w:object>
      </w:r>
      <w:r w:rsidRPr="000F1CE8">
        <w:t xml:space="preserve">              </w:t>
      </w:r>
    </w:p>
    <w:p w:rsidR="00C21207" w:rsidRPr="000F1CE8" w:rsidRDefault="00C21207" w:rsidP="00C21207">
      <w:pPr>
        <w:pStyle w:val="Zkladn-slovn"/>
        <w:numPr>
          <w:ilvl w:val="1"/>
          <w:numId w:val="3"/>
        </w:numPr>
      </w:pPr>
      <w:r w:rsidRPr="000F1CE8">
        <w:t xml:space="preserve">Fázový úhel    </w:t>
      </w:r>
      <w:r w:rsidRPr="0002397A">
        <w:rPr>
          <w:position w:val="-10"/>
        </w:rPr>
        <w:object w:dxaOrig="1240" w:dyaOrig="260">
          <v:shape id="_x0000_i1029" type="#_x0000_t75" style="width:62.2pt;height:13.25pt" o:ole="">
            <v:imagedata r:id="rId20" o:title=""/>
          </v:shape>
          <o:OLEObject Type="Embed" ProgID="Equation.3" ShapeID="_x0000_i1029" DrawAspect="Content" ObjectID="_1427366521" r:id="rId21"/>
        </w:object>
      </w:r>
      <w:r w:rsidRPr="000F1CE8">
        <w:t xml:space="preserve">     </w:t>
      </w:r>
    </w:p>
    <w:p w:rsidR="00C21207" w:rsidRDefault="00C21207" w:rsidP="00C21207">
      <w:pPr>
        <w:pStyle w:val="Zkladn-slovn"/>
        <w:numPr>
          <w:ilvl w:val="0"/>
          <w:numId w:val="3"/>
        </w:numPr>
      </w:pPr>
      <w:r w:rsidRPr="000F1CE8">
        <w:t>Pro jmenovitou hodnotu vstupního napětí U = 2</w:t>
      </w:r>
      <w:r w:rsidR="00C1637F">
        <w:t>3</w:t>
      </w:r>
      <w:r w:rsidRPr="000F1CE8">
        <w:t xml:space="preserve">0V sestrojíme vektorový diagram. </w:t>
      </w:r>
      <w:r>
        <w:t>(výkonový trojúhelník)</w:t>
      </w:r>
    </w:p>
    <w:p w:rsidR="00C21207" w:rsidRDefault="00C21207" w:rsidP="00C21207">
      <w:pPr>
        <w:pStyle w:val="Zkladn-slovn"/>
        <w:numPr>
          <w:ilvl w:val="0"/>
          <w:numId w:val="0"/>
        </w:numPr>
        <w:ind w:left="1080"/>
      </w:pPr>
      <w:r>
        <w:br w:type="page"/>
      </w:r>
    </w:p>
    <w:p w:rsidR="00C21207" w:rsidRDefault="00C21207" w:rsidP="00C21207">
      <w:pPr>
        <w:pStyle w:val="Nadpis2"/>
      </w:pPr>
      <w:proofErr w:type="gramStart"/>
      <w:r>
        <w:lastRenderedPageBreak/>
        <w:t>Tabulky :</w:t>
      </w:r>
      <w:proofErr w:type="gramEnd"/>
    </w:p>
    <w:p w:rsidR="00C21207" w:rsidRPr="00C02EE0" w:rsidRDefault="00C21207" w:rsidP="00C21207">
      <w:pPr>
        <w:rPr>
          <w:b/>
        </w:rPr>
      </w:pPr>
      <w:r w:rsidRPr="00C02EE0">
        <w:rPr>
          <w:b/>
        </w:rPr>
        <w:t>Tabulka č. 1 – Naměřené a vypočtené hodnoty: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64"/>
        <w:gridCol w:w="1072"/>
        <w:gridCol w:w="1072"/>
        <w:gridCol w:w="1072"/>
        <w:gridCol w:w="1072"/>
        <w:gridCol w:w="1072"/>
        <w:gridCol w:w="1250"/>
        <w:gridCol w:w="958"/>
      </w:tblGrid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č. měř.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gramStart"/>
            <w:r>
              <w:rPr>
                <w:b/>
              </w:rPr>
              <w:t>U( V)</w:t>
            </w:r>
            <w:proofErr w:type="gramEnd"/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gramStart"/>
            <w:r>
              <w:rPr>
                <w:b/>
              </w:rPr>
              <w:t>I ( A)</w:t>
            </w:r>
            <w:proofErr w:type="gramEnd"/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n (1/min)</w:t>
            </w: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gramStart"/>
            <w:r>
              <w:rPr>
                <w:b/>
              </w:rPr>
              <w:t>P ( W )</w:t>
            </w:r>
            <w:proofErr w:type="gramEnd"/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S ( </w:t>
            </w:r>
            <w:proofErr w:type="gramStart"/>
            <w:r>
              <w:rPr>
                <w:b/>
              </w:rPr>
              <w:t>VA )</w:t>
            </w:r>
            <w:proofErr w:type="gramEnd"/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Q (Var)</w:t>
            </w: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cosφ</w:t>
            </w:r>
            <w:proofErr w:type="spellEnd"/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φ</w:t>
            </w: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1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2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3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4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5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6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7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8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9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  <w:tr w:rsidR="00C21207" w:rsidTr="002332F0">
        <w:tc>
          <w:tcPr>
            <w:tcW w:w="49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  <w:r>
              <w:t>10</w:t>
            </w:r>
          </w:p>
        </w:tc>
        <w:tc>
          <w:tcPr>
            <w:tcW w:w="46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  <w:shd w:val="clear" w:color="auto" w:fill="auto"/>
          </w:tcPr>
          <w:p w:rsidR="00C21207" w:rsidRPr="009A1102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  <w:shd w:val="pct10" w:color="000000" w:fill="FFFFFF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  <w:shd w:val="pct10" w:color="000000" w:fill="FFFFFF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73" w:type="pct"/>
            <w:shd w:val="pct10" w:color="000000" w:fill="FFFFFF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668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512" w:type="pct"/>
          </w:tcPr>
          <w:p w:rsidR="00C21207" w:rsidRDefault="00C21207" w:rsidP="002332F0">
            <w:pPr>
              <w:tabs>
                <w:tab w:val="left" w:pos="3825"/>
              </w:tabs>
              <w:jc w:val="center"/>
            </w:pPr>
          </w:p>
        </w:tc>
      </w:tr>
    </w:tbl>
    <w:p w:rsidR="00C21207" w:rsidRDefault="00C21207" w:rsidP="00C21207">
      <w:pPr>
        <w:pStyle w:val="Nadpis2"/>
      </w:pPr>
      <w:r>
        <w:t>Grafy:</w:t>
      </w:r>
    </w:p>
    <w:p w:rsidR="00C21207" w:rsidRDefault="00C21207" w:rsidP="00C21207"/>
    <w:p w:rsidR="00C21207" w:rsidRPr="00C02EE0" w:rsidRDefault="00C21207" w:rsidP="00C21207">
      <w:pPr>
        <w:rPr>
          <w:b/>
        </w:rPr>
      </w:pPr>
      <w:r w:rsidRPr="00C02EE0">
        <w:rPr>
          <w:b/>
        </w:rPr>
        <w:t>Trojúhelník výkonů:</w:t>
      </w:r>
      <w:r w:rsidRPr="00C02EE0">
        <w:rPr>
          <w:b/>
        </w:rPr>
        <w:tab/>
      </w:r>
      <w:r w:rsidRPr="00C02EE0">
        <w:rPr>
          <w:b/>
        </w:rPr>
        <w:tab/>
      </w:r>
      <w:r w:rsidRPr="00C02EE0">
        <w:rPr>
          <w:b/>
        </w:rPr>
        <w:tab/>
      </w:r>
      <w:r w:rsidRPr="00C02EE0">
        <w:rPr>
          <w:b/>
        </w:rPr>
        <w:tab/>
      </w:r>
      <w:r w:rsidRPr="00C02EE0">
        <w:rPr>
          <w:b/>
        </w:rPr>
        <w:tab/>
      </w:r>
      <w:r w:rsidRPr="00C02EE0">
        <w:rPr>
          <w:b/>
        </w:rPr>
        <w:tab/>
        <w:t>Závislost účiníku na otáčkách:</w:t>
      </w:r>
    </w:p>
    <w:tbl>
      <w:tblPr>
        <w:tblW w:w="0" w:type="auto"/>
        <w:tblInd w:w="399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55"/>
        <w:gridCol w:w="656"/>
        <w:gridCol w:w="655"/>
        <w:gridCol w:w="656"/>
        <w:gridCol w:w="656"/>
        <w:gridCol w:w="655"/>
        <w:gridCol w:w="656"/>
        <w:gridCol w:w="656"/>
      </w:tblGrid>
      <w:tr w:rsidR="00C21207" w:rsidTr="002332F0">
        <w:trPr>
          <w:trHeight w:val="518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8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9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8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8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9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8"/>
        </w:trPr>
        <w:tc>
          <w:tcPr>
            <w:tcW w:w="655" w:type="dxa"/>
            <w:tcBorders>
              <w:left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5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  <w:tc>
          <w:tcPr>
            <w:tcW w:w="656" w:type="dxa"/>
          </w:tcPr>
          <w:p w:rsidR="00C21207" w:rsidRDefault="00C21207" w:rsidP="002332F0"/>
        </w:tc>
      </w:tr>
      <w:tr w:rsidR="00C21207" w:rsidTr="002332F0">
        <w:trPr>
          <w:trHeight w:val="519"/>
        </w:trPr>
        <w:tc>
          <w:tcPr>
            <w:tcW w:w="655" w:type="dxa"/>
            <w:tcBorders>
              <w:left w:val="single" w:sz="12" w:space="0" w:color="auto"/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5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5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  <w:tcBorders>
              <w:bottom w:val="single" w:sz="12" w:space="0" w:color="auto"/>
            </w:tcBorders>
          </w:tcPr>
          <w:p w:rsidR="00C21207" w:rsidRDefault="00C21207" w:rsidP="002332F0"/>
        </w:tc>
        <w:tc>
          <w:tcPr>
            <w:tcW w:w="656" w:type="dxa"/>
            <w:tcBorders>
              <w:bottom w:val="single" w:sz="12" w:space="0" w:color="auto"/>
            </w:tcBorders>
          </w:tcPr>
          <w:p w:rsidR="00C21207" w:rsidRDefault="00C21207" w:rsidP="002332F0"/>
        </w:tc>
      </w:tr>
    </w:tbl>
    <w:p w:rsidR="00C21207" w:rsidRPr="009A1102" w:rsidRDefault="00C21207" w:rsidP="00C21207">
      <w:pPr>
        <w:pStyle w:val="Nadpis2"/>
      </w:pPr>
      <w:r>
        <w:t>Závěr:</w:t>
      </w:r>
    </w:p>
    <w:p w:rsidR="00C21207" w:rsidRDefault="00C21207" w:rsidP="00C21207">
      <w:pPr>
        <w:pStyle w:val="Zkladntext"/>
      </w:pPr>
    </w:p>
    <w:p w:rsidR="0070799B" w:rsidRPr="00690BCE" w:rsidRDefault="00C21207" w:rsidP="00C21207">
      <w:pPr>
        <w:pStyle w:val="Zkladn-odstavec"/>
        <w:rPr>
          <w:rStyle w:val="Nadpis1Char"/>
        </w:rPr>
      </w:pPr>
      <w:proofErr w:type="gramStart"/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br w:type="page"/>
      </w:r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920751">
      <w:pPr>
        <w:pStyle w:val="Zkladn-slovn"/>
        <w:numPr>
          <w:ilvl w:val="0"/>
          <w:numId w:val="8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987383" w:rsidRPr="00BE37D0" w:rsidRDefault="00987383" w:rsidP="00920751">
      <w:pPr>
        <w:pStyle w:val="Zkladn-slovn"/>
        <w:numPr>
          <w:ilvl w:val="0"/>
          <w:numId w:val="7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22"/>
      <w:footerReference w:type="default" r:id="rId23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0FA" w:rsidRDefault="001F20FA" w:rsidP="00AD260B">
      <w:r>
        <w:separator/>
      </w:r>
    </w:p>
  </w:endnote>
  <w:endnote w:type="continuationSeparator" w:id="0">
    <w:p w:rsidR="001F20FA" w:rsidRDefault="001F20FA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2E74B7">
      <w:rPr>
        <w:b/>
        <w:noProof/>
      </w:rPr>
      <w:t>2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2E74B7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0FA" w:rsidRDefault="001F20FA" w:rsidP="00AD260B">
      <w:r>
        <w:separator/>
      </w:r>
    </w:p>
  </w:footnote>
  <w:footnote w:type="continuationSeparator" w:id="0">
    <w:p w:rsidR="001F20FA" w:rsidRDefault="001F20FA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0"/>
    <w:lvlOverride w:ilvl="0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20FA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4B7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B1C9D"/>
    <w:rsid w:val="004C360E"/>
    <w:rsid w:val="004E0DB3"/>
    <w:rsid w:val="00525693"/>
    <w:rsid w:val="0055466E"/>
    <w:rsid w:val="005616C2"/>
    <w:rsid w:val="00566127"/>
    <w:rsid w:val="00577AFA"/>
    <w:rsid w:val="00582808"/>
    <w:rsid w:val="005840EA"/>
    <w:rsid w:val="005A1418"/>
    <w:rsid w:val="005A18B9"/>
    <w:rsid w:val="005B42DA"/>
    <w:rsid w:val="005C2BD7"/>
    <w:rsid w:val="005C660C"/>
    <w:rsid w:val="005F5822"/>
    <w:rsid w:val="00625D9A"/>
    <w:rsid w:val="006267AB"/>
    <w:rsid w:val="00627152"/>
    <w:rsid w:val="00637509"/>
    <w:rsid w:val="00650196"/>
    <w:rsid w:val="00654703"/>
    <w:rsid w:val="00664939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0C5D"/>
    <w:rsid w:val="007F4C61"/>
    <w:rsid w:val="00810C8F"/>
    <w:rsid w:val="00811059"/>
    <w:rsid w:val="00820C15"/>
    <w:rsid w:val="00832AFA"/>
    <w:rsid w:val="008941E3"/>
    <w:rsid w:val="009064A4"/>
    <w:rsid w:val="00920751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979D4"/>
    <w:rsid w:val="009A1102"/>
    <w:rsid w:val="009A73A6"/>
    <w:rsid w:val="009B63FD"/>
    <w:rsid w:val="009B6B0D"/>
    <w:rsid w:val="009D5FF6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1637F"/>
    <w:rsid w:val="00C21207"/>
    <w:rsid w:val="00C32AEC"/>
    <w:rsid w:val="00C52FBF"/>
    <w:rsid w:val="00C7319E"/>
    <w:rsid w:val="00C74013"/>
    <w:rsid w:val="00C82EC8"/>
    <w:rsid w:val="00CA613F"/>
    <w:rsid w:val="00CE2E06"/>
    <w:rsid w:val="00CF0AA1"/>
    <w:rsid w:val="00CF1BE8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6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5BF0D-4D9F-4FAA-BBDA-AAAA5FFE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804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5538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4</cp:revision>
  <cp:lastPrinted>2010-05-14T12:08:00Z</cp:lastPrinted>
  <dcterms:created xsi:type="dcterms:W3CDTF">2013-03-23T07:18:00Z</dcterms:created>
  <dcterms:modified xsi:type="dcterms:W3CDTF">2013-04-13T11:55:00Z</dcterms:modified>
</cp:coreProperties>
</file>