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294" w:rsidRDefault="00DA4294">
      <w:bookmarkStart w:id="0" w:name="_GoBack"/>
      <w:bookmarkEnd w:id="0"/>
      <w:r w:rsidRPr="00DA4294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9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C1539C" w:rsidRDefault="00C1539C" w:rsidP="00C1539C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8F19DB" w:rsidRDefault="009B5E55">
      <w:r>
        <w:t>č. 9: Oddělování složek směsí  - aparatury</w:t>
      </w:r>
    </w:p>
    <w:p w:rsidR="009B5E55" w:rsidRDefault="006A22A2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2910205</wp:posOffset>
            </wp:positionH>
            <wp:positionV relativeFrom="paragraph">
              <wp:posOffset>92710</wp:posOffset>
            </wp:positionV>
            <wp:extent cx="2733675" cy="2245392"/>
            <wp:effectExtent l="19050" t="0" r="9525" b="0"/>
            <wp:wrapNone/>
            <wp:docPr id="2" name="Obrázek 1" descr="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245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2156">
        <w:t xml:space="preserve">1. Popište </w:t>
      </w:r>
      <w:r w:rsidR="00014689">
        <w:t>aparatury a uveďte, kde se používají</w:t>
      </w:r>
    </w:p>
    <w:p w:rsidR="00B02DA4" w:rsidRDefault="006A22A2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652780</wp:posOffset>
            </wp:positionH>
            <wp:positionV relativeFrom="paragraph">
              <wp:posOffset>7620</wp:posOffset>
            </wp:positionV>
            <wp:extent cx="927100" cy="1676400"/>
            <wp:effectExtent l="19050" t="0" r="6350" b="0"/>
            <wp:wrapNone/>
            <wp:docPr id="1" name="Obrázek 0" descr="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326A">
        <w:t>a)</w:t>
      </w:r>
      <w:r w:rsidR="0015326A">
        <w:tab/>
      </w:r>
      <w:r w:rsidR="0015326A">
        <w:tab/>
      </w:r>
      <w:r w:rsidR="0015326A">
        <w:tab/>
      </w:r>
      <w:r w:rsidR="0015326A">
        <w:tab/>
      </w:r>
      <w:r w:rsidR="0015326A">
        <w:tab/>
      </w:r>
      <w:r w:rsidR="0015326A">
        <w:tab/>
        <w:t>b)</w:t>
      </w:r>
      <w:r>
        <w:t xml:space="preserve"> </w:t>
      </w:r>
    </w:p>
    <w:p w:rsidR="00014689" w:rsidRDefault="00014689"/>
    <w:p w:rsidR="00014689" w:rsidRDefault="00014689"/>
    <w:p w:rsidR="00014689" w:rsidRDefault="00014689"/>
    <w:p w:rsidR="00014689" w:rsidRDefault="00014689"/>
    <w:p w:rsidR="00014689" w:rsidRDefault="00014689"/>
    <w:p w:rsidR="00014689" w:rsidRDefault="00014689">
      <w:r>
        <w:t xml:space="preserve">2. Ze zakresleného nádobí </w:t>
      </w:r>
      <w:r w:rsidR="00B02DA4">
        <w:t xml:space="preserve">sestavte aparaturu, popište ji a </w:t>
      </w:r>
      <w:r w:rsidR="00446A1D">
        <w:t xml:space="preserve">uveďte, </w:t>
      </w:r>
      <w:r w:rsidR="00B02DA4">
        <w:t>kde se používá.</w:t>
      </w:r>
    </w:p>
    <w:p w:rsidR="00B02DA4" w:rsidRDefault="006A22A2" w:rsidP="006A22A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881022" cy="3886200"/>
            <wp:effectExtent l="19050" t="0" r="0" b="0"/>
            <wp:docPr id="3" name="Obrázek 2" descr="imag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6372" cy="389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DA4" w:rsidRDefault="00B02DA4"/>
    <w:p w:rsidR="00502850" w:rsidRDefault="00502850" w:rsidP="00B02DA4"/>
    <w:p w:rsidR="00B02DA4" w:rsidRDefault="00B02DA4" w:rsidP="00B02DA4">
      <w:r>
        <w:lastRenderedPageBreak/>
        <w:t>č. 9: Oddělování složek směsí  - aparatury – řešení</w:t>
      </w:r>
    </w:p>
    <w:p w:rsidR="00B02DA4" w:rsidRDefault="00B02DA4" w:rsidP="00B02DA4"/>
    <w:p w:rsidR="00B02DA4" w:rsidRDefault="008453AE" w:rsidP="00B02DA4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263525</wp:posOffset>
            </wp:positionV>
            <wp:extent cx="1914525" cy="2505075"/>
            <wp:effectExtent l="19050" t="0" r="9525" b="0"/>
            <wp:wrapNone/>
            <wp:docPr id="4" name="Obrázek 3" descr="ima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2DA4">
        <w:t>a) usazování – oddělování složek emulze</w:t>
      </w:r>
      <w:r w:rsidR="00B02DA4">
        <w:tab/>
      </w:r>
      <w:r w:rsidR="00B02DA4">
        <w:tab/>
        <w:t xml:space="preserve">b) filtrace- oddělování složek </w:t>
      </w:r>
      <w:r w:rsidR="00CE6F9F">
        <w:t>suspe</w:t>
      </w:r>
      <w:r w:rsidR="00B02DA4">
        <w:t>nze</w:t>
      </w:r>
    </w:p>
    <w:p w:rsidR="00CE6F9F" w:rsidRDefault="008453AE" w:rsidP="00B02DA4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3062605</wp:posOffset>
            </wp:positionH>
            <wp:positionV relativeFrom="paragraph">
              <wp:posOffset>168910</wp:posOffset>
            </wp:positionV>
            <wp:extent cx="2660792" cy="2038350"/>
            <wp:effectExtent l="19050" t="0" r="6208" b="0"/>
            <wp:wrapNone/>
            <wp:docPr id="5" name="Obrázek 4" descr="imag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0792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E6F9F" w:rsidRDefault="00CE6F9F" w:rsidP="00B02DA4"/>
    <w:p w:rsidR="00CE6F9F" w:rsidRDefault="00CE6F9F" w:rsidP="00B02DA4"/>
    <w:p w:rsidR="00CE6F9F" w:rsidRDefault="00CE6F9F" w:rsidP="00B02DA4"/>
    <w:p w:rsidR="00CE6F9F" w:rsidRDefault="00CE6F9F" w:rsidP="00B02DA4"/>
    <w:p w:rsidR="00CE6F9F" w:rsidRDefault="00CE6F9F" w:rsidP="00B02DA4"/>
    <w:p w:rsidR="008453AE" w:rsidRDefault="008453AE" w:rsidP="00B02DA4"/>
    <w:p w:rsidR="008453AE" w:rsidRDefault="008453AE" w:rsidP="00B02DA4"/>
    <w:p w:rsidR="00CE6F9F" w:rsidRDefault="00CE6F9F" w:rsidP="00B02DA4">
      <w:r>
        <w:t>2. Destilace – oddělování složek roztoku</w:t>
      </w:r>
    </w:p>
    <w:p w:rsidR="00B02DA4" w:rsidRDefault="008453AE" w:rsidP="008453A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57535" cy="4591050"/>
            <wp:effectExtent l="19050" t="0" r="0" b="0"/>
            <wp:docPr id="6" name="Obrázek 5" descr="imag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9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F57" w:rsidRDefault="003A5F57" w:rsidP="003A5F57">
      <w:pPr>
        <w:tabs>
          <w:tab w:val="left" w:pos="240"/>
        </w:tabs>
      </w:pPr>
      <w:r>
        <w:tab/>
        <w:t>Všechny obrázky jsou vlastní.</w:t>
      </w:r>
    </w:p>
    <w:sectPr w:rsidR="003A5F57" w:rsidSect="003A5F57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881" w:rsidRDefault="00C75881" w:rsidP="003A5F57">
      <w:pPr>
        <w:spacing w:after="0" w:line="240" w:lineRule="auto"/>
      </w:pPr>
      <w:r>
        <w:separator/>
      </w:r>
    </w:p>
  </w:endnote>
  <w:endnote w:type="continuationSeparator" w:id="0">
    <w:p w:rsidR="00C75881" w:rsidRDefault="00C75881" w:rsidP="003A5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881" w:rsidRDefault="00C75881" w:rsidP="003A5F57">
      <w:pPr>
        <w:spacing w:after="0" w:line="240" w:lineRule="auto"/>
      </w:pPr>
      <w:r>
        <w:separator/>
      </w:r>
    </w:p>
  </w:footnote>
  <w:footnote w:type="continuationSeparator" w:id="0">
    <w:p w:rsidR="00C75881" w:rsidRDefault="00C75881" w:rsidP="003A5F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5E55"/>
    <w:rsid w:val="00014689"/>
    <w:rsid w:val="000C16DB"/>
    <w:rsid w:val="000D33D3"/>
    <w:rsid w:val="0015326A"/>
    <w:rsid w:val="00314F97"/>
    <w:rsid w:val="00393112"/>
    <w:rsid w:val="003A5F57"/>
    <w:rsid w:val="00446A1D"/>
    <w:rsid w:val="004D6232"/>
    <w:rsid w:val="00502850"/>
    <w:rsid w:val="006A22A2"/>
    <w:rsid w:val="006F2C31"/>
    <w:rsid w:val="007A6041"/>
    <w:rsid w:val="008453AE"/>
    <w:rsid w:val="008F19DB"/>
    <w:rsid w:val="009B5E55"/>
    <w:rsid w:val="00A30AF7"/>
    <w:rsid w:val="00A77704"/>
    <w:rsid w:val="00B02DA4"/>
    <w:rsid w:val="00BD767C"/>
    <w:rsid w:val="00C1539C"/>
    <w:rsid w:val="00C75881"/>
    <w:rsid w:val="00CD1F19"/>
    <w:rsid w:val="00CE6F9F"/>
    <w:rsid w:val="00DA4294"/>
    <w:rsid w:val="00EE66C9"/>
    <w:rsid w:val="00F02156"/>
    <w:rsid w:val="00FF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429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3A5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A5F57"/>
  </w:style>
  <w:style w:type="paragraph" w:styleId="Zpat">
    <w:name w:val="footer"/>
    <w:basedOn w:val="Normln"/>
    <w:link w:val="ZpatChar"/>
    <w:uiPriority w:val="99"/>
    <w:semiHidden/>
    <w:unhideWhenUsed/>
    <w:rsid w:val="003A5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A5F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6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0E3B7-8F91-4EA8-BD9F-2471E4E9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68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16</cp:revision>
  <cp:lastPrinted>2011-05-31T09:45:00Z</cp:lastPrinted>
  <dcterms:created xsi:type="dcterms:W3CDTF">2011-02-21T20:46:00Z</dcterms:created>
  <dcterms:modified xsi:type="dcterms:W3CDTF">2011-05-31T09:46:00Z</dcterms:modified>
</cp:coreProperties>
</file>