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392" w:rsidRDefault="00542392" w:rsidP="00542392">
      <w:pPr>
        <w:pStyle w:val="Default"/>
      </w:pPr>
    </w:p>
    <w:p w:rsidR="002E64A3" w:rsidRDefault="002E64A3" w:rsidP="00DA3CBC">
      <w:pPr>
        <w:rPr>
          <w:b/>
        </w:rPr>
      </w:pPr>
    </w:p>
    <w:p w:rsidR="002E64A3" w:rsidRDefault="002E64A3" w:rsidP="002E64A3">
      <w:r>
        <w:t>Tato práce je šířena pod licencí CC BY-SA 3.0. Odkazy a citace jsou platné k datu vytvoření této práce.</w:t>
      </w:r>
    </w:p>
    <w:p w:rsidR="00316AAF" w:rsidRDefault="00316AAF" w:rsidP="00316AAF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316AAF" w:rsidRDefault="00316AAF" w:rsidP="00316AAF">
      <w:pPr>
        <w:rPr>
          <w:rFonts w:cstheme="minorHAnsi"/>
        </w:rPr>
      </w:pPr>
      <w:r>
        <w:t>Všechny objekty použité k vytvoření tohoto materiálu jsou součástí softwaru Microsoft</w:t>
      </w:r>
      <w:r>
        <w:rPr>
          <w:rFonts w:cstheme="minorHAnsi"/>
          <w:sz w:val="32"/>
          <w:szCs w:val="24"/>
        </w:rPr>
        <w:t xml:space="preserve">®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2E64A3" w:rsidRDefault="002E64A3" w:rsidP="002E64A3">
      <w:r>
        <w:t>Škola: Základní škola Trávníky Otrokovice, příspěvková organizace</w:t>
      </w:r>
    </w:p>
    <w:p w:rsidR="002E64A3" w:rsidRDefault="002E64A3" w:rsidP="002E64A3">
      <w:r>
        <w:t>Číslo projektu: CZ.1.07/1.4.00/21.2637</w:t>
      </w:r>
    </w:p>
    <w:p w:rsidR="002E64A3" w:rsidRDefault="002E64A3" w:rsidP="002E64A3">
      <w:r>
        <w:t>Název výukového mate</w:t>
      </w:r>
      <w:r w:rsidR="00A3410C">
        <w:t>riál</w:t>
      </w:r>
      <w:r w:rsidR="00014CBD">
        <w:t>: Pracovní plocha při práci v kuchyni.</w:t>
      </w:r>
      <w:r w:rsidR="00A3410C">
        <w:t xml:space="preserve"> </w:t>
      </w:r>
      <w:r w:rsidR="000E2977">
        <w:t xml:space="preserve">Osvětlení. </w:t>
      </w:r>
      <w:r w:rsidR="00A3410C">
        <w:t>Recept na plněnou veku a koláč s kokosem</w:t>
      </w:r>
    </w:p>
    <w:p w:rsidR="002E64A3" w:rsidRDefault="002E64A3" w:rsidP="002E64A3">
      <w:r>
        <w:t>Autor:</w:t>
      </w:r>
      <w:r w:rsidR="00C00CB6">
        <w:t xml:space="preserve"> </w:t>
      </w:r>
      <w:r>
        <w:t xml:space="preserve">Marie </w:t>
      </w:r>
      <w:proofErr w:type="spellStart"/>
      <w:r>
        <w:t>Heryánová</w:t>
      </w:r>
      <w:proofErr w:type="spellEnd"/>
    </w:p>
    <w:p w:rsidR="002E64A3" w:rsidRDefault="002E64A3" w:rsidP="002E64A3">
      <w:r>
        <w:t>Vytvořeno:</w:t>
      </w:r>
      <w:r w:rsidR="00C97C4A">
        <w:t xml:space="preserve"> </w:t>
      </w:r>
      <w:r w:rsidR="00633899">
        <w:t>20</w:t>
      </w:r>
      <w:r w:rsidR="008B4844">
        <w:t>. 1. 2013</w:t>
      </w:r>
    </w:p>
    <w:p w:rsidR="002E64A3" w:rsidRDefault="002E64A3" w:rsidP="002E64A3">
      <w:r>
        <w:t>Ročník: 6.</w:t>
      </w:r>
      <w:r w:rsidR="00316AAF">
        <w:t xml:space="preserve"> </w:t>
      </w:r>
      <w:r>
        <w:t>-</w:t>
      </w:r>
      <w:r w:rsidR="006364F8">
        <w:t xml:space="preserve"> </w:t>
      </w:r>
      <w:r>
        <w:t>8.</w:t>
      </w:r>
    </w:p>
    <w:p w:rsidR="002E64A3" w:rsidRDefault="002E64A3" w:rsidP="002E64A3">
      <w:r>
        <w:t>Vzdělávací oblast: Člověk a svět práce</w:t>
      </w:r>
    </w:p>
    <w:p w:rsidR="002E64A3" w:rsidRDefault="002E64A3" w:rsidP="002E64A3">
      <w:r>
        <w:t xml:space="preserve">Vzdělávací obor: Praktické činnosti – </w:t>
      </w:r>
      <w:r w:rsidR="00D33B0E">
        <w:t>p</w:t>
      </w:r>
      <w:r>
        <w:t>říprava pokrmů</w:t>
      </w:r>
    </w:p>
    <w:p w:rsidR="002E64A3" w:rsidRDefault="002E64A3" w:rsidP="002E64A3">
      <w:r>
        <w:t>Tematický okruh:</w:t>
      </w:r>
      <w:r w:rsidR="00014CBD">
        <w:t xml:space="preserve"> </w:t>
      </w:r>
      <w:r>
        <w:t>Příprava pokrmů</w:t>
      </w:r>
    </w:p>
    <w:p w:rsidR="00014CBD" w:rsidRDefault="002E64A3" w:rsidP="002E64A3">
      <w:r>
        <w:t xml:space="preserve">Téma: </w:t>
      </w:r>
      <w:r w:rsidR="00014CBD">
        <w:t xml:space="preserve"> Pracovní plocha</w:t>
      </w:r>
      <w:r w:rsidR="000E2977">
        <w:t>. Osvětlení.</w:t>
      </w:r>
    </w:p>
    <w:p w:rsidR="002E64A3" w:rsidRDefault="002E64A3" w:rsidP="002E64A3">
      <w:r>
        <w:t>Pomůcky: PC, dataprojektor, kopírka, tiskárna, tabule</w:t>
      </w:r>
    </w:p>
    <w:p w:rsidR="002E64A3" w:rsidRDefault="002E64A3" w:rsidP="002E64A3">
      <w:r>
        <w:t xml:space="preserve">Anotace: </w:t>
      </w:r>
      <w:r w:rsidR="00014CBD">
        <w:t xml:space="preserve">Určeno k seznámení s výškou pracovních ploch v kuchyni. </w:t>
      </w:r>
    </w:p>
    <w:p w:rsidR="00832F4C" w:rsidRDefault="00832F4C" w:rsidP="001A72C1">
      <w:pPr>
        <w:rPr>
          <w:b/>
          <w:i/>
          <w:u w:val="single"/>
        </w:rPr>
      </w:pPr>
    </w:p>
    <w:p w:rsidR="00316AAF" w:rsidRDefault="00316AAF" w:rsidP="00316AAF">
      <w:pPr>
        <w:jc w:val="center"/>
        <w:rPr>
          <w:rFonts w:ascii="Script MT Bold" w:hAnsi="Script MT Bold"/>
          <w:b/>
          <w:i/>
          <w:color w:val="FF6600"/>
          <w:sz w:val="60"/>
          <w:szCs w:val="60"/>
          <w:u w:val="single"/>
        </w:rPr>
      </w:pPr>
    </w:p>
    <w:p w:rsidR="00316AAF" w:rsidRDefault="00316AAF" w:rsidP="00316AAF">
      <w:pPr>
        <w:jc w:val="center"/>
        <w:rPr>
          <w:rFonts w:ascii="Script MT Bold" w:hAnsi="Script MT Bold"/>
          <w:b/>
          <w:i/>
          <w:color w:val="FF6600"/>
          <w:sz w:val="60"/>
          <w:szCs w:val="60"/>
          <w:u w:val="single"/>
        </w:rPr>
      </w:pPr>
    </w:p>
    <w:p w:rsidR="00F21FF6" w:rsidRPr="00316AAF" w:rsidRDefault="00F21FF6" w:rsidP="00316AAF">
      <w:pPr>
        <w:jc w:val="center"/>
        <w:rPr>
          <w:rFonts w:ascii="Script MT Bold" w:hAnsi="Script MT Bold"/>
          <w:b/>
          <w:i/>
          <w:color w:val="FF6600"/>
          <w:sz w:val="60"/>
          <w:szCs w:val="60"/>
          <w:u w:val="single"/>
        </w:rPr>
      </w:pPr>
      <w:r w:rsidRPr="00316AAF">
        <w:rPr>
          <w:rFonts w:ascii="Script MT Bold" w:hAnsi="Script MT Bold"/>
          <w:b/>
          <w:i/>
          <w:color w:val="FF6600"/>
          <w:sz w:val="60"/>
          <w:szCs w:val="60"/>
          <w:u w:val="single"/>
        </w:rPr>
        <w:t>Výšky pracovních ploch a úložných prostor</w:t>
      </w:r>
    </w:p>
    <w:p w:rsidR="00F21FF6" w:rsidRPr="00635A4D" w:rsidRDefault="00731622" w:rsidP="00F21FF6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532702" cy="1266825"/>
            <wp:effectExtent l="0" t="0" r="0" b="0"/>
            <wp:docPr id="6" name="Obrázek 6" descr="C:\Users\heryanova\AppData\Local\Microsoft\Windows\Temporary Internet Files\Content.IE5\7SOPSEIQ\MC9001923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eryanova\AppData\Local\Microsoft\Windows\Temporary Internet Files\Content.IE5\7SOPSEIQ\MC90019238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702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1FF6" w:rsidRDefault="00F21FF6" w:rsidP="00F21FF6">
      <w:pPr>
        <w:rPr>
          <w:sz w:val="28"/>
          <w:szCs w:val="28"/>
        </w:rPr>
      </w:pPr>
      <w:r w:rsidRPr="007D52BD">
        <w:rPr>
          <w:b/>
          <w:i/>
          <w:color w:val="3366FF"/>
          <w:sz w:val="44"/>
          <w:szCs w:val="44"/>
        </w:rPr>
        <w:t>K</w:t>
      </w:r>
      <w:r>
        <w:rPr>
          <w:sz w:val="28"/>
          <w:szCs w:val="28"/>
        </w:rPr>
        <w:t>uchyňská pracovní sestav</w:t>
      </w:r>
      <w:r w:rsidR="008D170B">
        <w:rPr>
          <w:sz w:val="28"/>
          <w:szCs w:val="28"/>
        </w:rPr>
        <w:t>a by měla vyhovovat předepsaným</w:t>
      </w:r>
      <w:r>
        <w:rPr>
          <w:sz w:val="28"/>
          <w:szCs w:val="28"/>
        </w:rPr>
        <w:t xml:space="preserve"> zdravotním parametrům:</w:t>
      </w:r>
    </w:p>
    <w:p w:rsidR="00F21FF6" w:rsidRPr="00243C04" w:rsidRDefault="00F21FF6" w:rsidP="00F21FF6">
      <w:pPr>
        <w:rPr>
          <w:b/>
          <w:color w:val="548DD4" w:themeColor="text2" w:themeTint="99"/>
          <w:sz w:val="36"/>
          <w:szCs w:val="28"/>
          <w:u w:val="single"/>
        </w:rPr>
      </w:pPr>
      <w:r w:rsidRPr="00243C04">
        <w:rPr>
          <w:b/>
          <w:color w:val="548DD4" w:themeColor="text2" w:themeTint="99"/>
          <w:sz w:val="36"/>
          <w:szCs w:val="28"/>
          <w:u w:val="single"/>
        </w:rPr>
        <w:lastRenderedPageBreak/>
        <w:t>Pro práci v</w:t>
      </w:r>
      <w:r w:rsidR="00C9422D" w:rsidRPr="00243C04">
        <w:rPr>
          <w:b/>
          <w:color w:val="548DD4" w:themeColor="text2" w:themeTint="99"/>
          <w:sz w:val="36"/>
          <w:szCs w:val="28"/>
          <w:u w:val="single"/>
        </w:rPr>
        <w:t>e stoje byly ověřeny tři</w:t>
      </w:r>
      <w:r w:rsidRPr="00243C04">
        <w:rPr>
          <w:b/>
          <w:color w:val="548DD4" w:themeColor="text2" w:themeTint="99"/>
          <w:sz w:val="36"/>
          <w:szCs w:val="28"/>
          <w:u w:val="single"/>
        </w:rPr>
        <w:t xml:space="preserve"> výšky:</w:t>
      </w:r>
      <w:r w:rsidR="00731622">
        <w:rPr>
          <w:b/>
          <w:noProof/>
          <w:color w:val="548DD4" w:themeColor="text2" w:themeTint="99"/>
          <w:sz w:val="36"/>
          <w:szCs w:val="28"/>
          <w:u w:val="single"/>
          <w:lang w:eastAsia="cs-CZ"/>
        </w:rPr>
        <w:drawing>
          <wp:inline distT="0" distB="0" distL="0" distR="0">
            <wp:extent cx="942975" cy="1263781"/>
            <wp:effectExtent l="0" t="0" r="0" b="0"/>
            <wp:docPr id="7" name="Obrázek 7" descr="C:\Users\heryanova\AppData\Local\Microsoft\Windows\Temporary Internet Files\Content.IE5\YSF6F9OZ\MC9002156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eryanova\AppData\Local\Microsoft\Windows\Temporary Internet Files\Content.IE5\YSF6F9OZ\MC90021563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263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1FF6" w:rsidRPr="008D170B" w:rsidRDefault="00F21FF6" w:rsidP="00F21FF6">
      <w:pPr>
        <w:rPr>
          <w:b/>
          <w:sz w:val="36"/>
          <w:szCs w:val="28"/>
          <w:u w:val="single"/>
        </w:rPr>
      </w:pPr>
    </w:p>
    <w:p w:rsidR="00F21FF6" w:rsidRDefault="008D170B" w:rsidP="00F21FF6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pracovní plocha pro pří</w:t>
      </w:r>
      <w:r w:rsidR="00F21FF6">
        <w:rPr>
          <w:sz w:val="28"/>
          <w:szCs w:val="28"/>
        </w:rPr>
        <w:t xml:space="preserve">pravné práce – </w:t>
      </w:r>
      <w:r w:rsidR="00F21FF6" w:rsidRPr="00DA16B8">
        <w:rPr>
          <w:b/>
          <w:color w:val="FF0000"/>
          <w:sz w:val="28"/>
          <w:szCs w:val="28"/>
          <w:u w:val="single"/>
        </w:rPr>
        <w:t>90,8</w:t>
      </w:r>
      <w:r w:rsidR="00731622">
        <w:rPr>
          <w:b/>
          <w:noProof/>
          <w:color w:val="FF0000"/>
          <w:sz w:val="28"/>
          <w:szCs w:val="28"/>
          <w:u w:val="single"/>
          <w:lang w:eastAsia="cs-CZ"/>
        </w:rPr>
        <w:drawing>
          <wp:inline distT="0" distB="0" distL="0" distR="0">
            <wp:extent cx="1069485" cy="962025"/>
            <wp:effectExtent l="0" t="0" r="0" b="0"/>
            <wp:docPr id="8" name="Obrázek 8" descr="C:\Users\heryanova\AppData\Local\Microsoft\Windows\Temporary Internet Files\Content.IE5\7SOPSEIQ\MC9003983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eryanova\AppData\Local\Microsoft\Windows\Temporary Internet Files\Content.IE5\7SOPSEIQ\MC90039838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48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1FF6" w:rsidRDefault="00F21FF6" w:rsidP="00F21FF6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varná plocha – </w:t>
      </w:r>
      <w:smartTag w:uri="urn:schemas-microsoft-com:office:smarttags" w:element="metricconverter">
        <w:smartTagPr>
          <w:attr w:name="ProductID" w:val="80,8 cm"/>
        </w:smartTagPr>
        <w:r w:rsidRPr="00DA16B8">
          <w:rPr>
            <w:b/>
            <w:color w:val="FF0000"/>
            <w:sz w:val="28"/>
            <w:szCs w:val="28"/>
            <w:u w:val="single"/>
          </w:rPr>
          <w:t>80,8 cm</w:t>
        </w:r>
      </w:smartTag>
    </w:p>
    <w:p w:rsidR="00F21FF6" w:rsidRDefault="00A16D31" w:rsidP="00F21FF6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p</w:t>
      </w:r>
      <w:r w:rsidR="00F21FF6">
        <w:rPr>
          <w:sz w:val="28"/>
          <w:szCs w:val="28"/>
        </w:rPr>
        <w:t>ři mytí nádobí je nutné za pracovní plochu považovat dno dřezu;</w:t>
      </w:r>
      <w:r>
        <w:rPr>
          <w:sz w:val="28"/>
          <w:szCs w:val="28"/>
        </w:rPr>
        <w:t xml:space="preserve"> </w:t>
      </w:r>
      <w:r w:rsidR="00F21FF6">
        <w:rPr>
          <w:sz w:val="28"/>
          <w:szCs w:val="28"/>
        </w:rPr>
        <w:t xml:space="preserve">to znamená, že požadovaná výška horní hrany desky s dřezem by měla být </w:t>
      </w:r>
      <w:smartTag w:uri="urn:schemas-microsoft-com:office:smarttags" w:element="metricconverter">
        <w:smartTagPr>
          <w:attr w:name="ProductID" w:val="98,8 cm"/>
        </w:smartTagPr>
        <w:r w:rsidR="00F21FF6" w:rsidRPr="00DA16B8">
          <w:rPr>
            <w:b/>
            <w:color w:val="FF0000"/>
            <w:sz w:val="28"/>
            <w:szCs w:val="28"/>
            <w:u w:val="single"/>
          </w:rPr>
          <w:t>98,8 cm</w:t>
        </w:r>
      </w:smartTag>
      <w:r w:rsidR="00F21FF6">
        <w:rPr>
          <w:sz w:val="28"/>
          <w:szCs w:val="28"/>
        </w:rPr>
        <w:t xml:space="preserve"> nad podlahou.</w:t>
      </w:r>
    </w:p>
    <w:p w:rsidR="00F21FF6" w:rsidRDefault="00F21FF6" w:rsidP="00F21FF6">
      <w:pPr>
        <w:ind w:left="360"/>
        <w:rPr>
          <w:sz w:val="28"/>
          <w:szCs w:val="28"/>
        </w:rPr>
      </w:pPr>
    </w:p>
    <w:p w:rsidR="00F21FF6" w:rsidRDefault="00D33B0E" w:rsidP="008931EB">
      <w:pPr>
        <w:rPr>
          <w:sz w:val="28"/>
          <w:szCs w:val="28"/>
        </w:rPr>
      </w:pPr>
      <w:r>
        <w:rPr>
          <w:rFonts w:ascii="Brush Script MT" w:hAnsi="Brush Script MT"/>
          <w:b/>
          <w:i/>
          <w:noProof/>
          <w:color w:val="FF6600"/>
          <w:sz w:val="60"/>
          <w:szCs w:val="60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 wp14:anchorId="6427AA2D" wp14:editId="60B879CE">
            <wp:simplePos x="0" y="0"/>
            <wp:positionH relativeFrom="column">
              <wp:posOffset>1538605</wp:posOffset>
            </wp:positionH>
            <wp:positionV relativeFrom="paragraph">
              <wp:posOffset>97155</wp:posOffset>
            </wp:positionV>
            <wp:extent cx="1257935" cy="1152525"/>
            <wp:effectExtent l="0" t="0" r="0" b="0"/>
            <wp:wrapNone/>
            <wp:docPr id="4" name="Obrázek 4" descr="C:\Users\heryanova\AppData\Local\Microsoft\Windows\Temporary Internet Files\Content.IE5\1UC5SK7J\MC9000899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eryanova\AppData\Local\Microsoft\Windows\Temporary Internet Files\Content.IE5\1UC5SK7J\MC90008999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93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1FF6" w:rsidRDefault="00F21FF6" w:rsidP="00F21FF6">
      <w:pPr>
        <w:rPr>
          <w:rFonts w:ascii="Brush Script MT" w:hAnsi="Brush Script MT"/>
          <w:sz w:val="28"/>
          <w:szCs w:val="28"/>
        </w:rPr>
      </w:pPr>
    </w:p>
    <w:p w:rsidR="00F21FF6" w:rsidRPr="007D52BD" w:rsidRDefault="00F21FF6" w:rsidP="00F21FF6">
      <w:pPr>
        <w:rPr>
          <w:rFonts w:ascii="Brush Script MT" w:hAnsi="Brush Script MT"/>
          <w:sz w:val="28"/>
          <w:szCs w:val="28"/>
        </w:rPr>
      </w:pPr>
    </w:p>
    <w:p w:rsidR="00F21FF6" w:rsidRPr="00A96025" w:rsidRDefault="00F21FF6" w:rsidP="00F21FF6">
      <w:pPr>
        <w:rPr>
          <w:rFonts w:ascii="Brush Script MT" w:hAnsi="Brush Script MT"/>
          <w:b/>
          <w:i/>
          <w:color w:val="FF6600"/>
          <w:sz w:val="60"/>
          <w:szCs w:val="60"/>
          <w:u w:val="single"/>
        </w:rPr>
      </w:pPr>
      <w:r w:rsidRPr="00D33B0E">
        <w:rPr>
          <w:rFonts w:ascii="Script MT Bold" w:hAnsi="Script MT Bold"/>
          <w:b/>
          <w:i/>
          <w:color w:val="FF6600"/>
          <w:sz w:val="60"/>
          <w:szCs w:val="60"/>
          <w:u w:val="single"/>
        </w:rPr>
        <w:t>Osv</w:t>
      </w:r>
      <w:r w:rsidRPr="00D33B0E">
        <w:rPr>
          <w:rFonts w:ascii="Times New Roman" w:hAnsi="Times New Roman" w:cs="Times New Roman"/>
          <w:b/>
          <w:i/>
          <w:color w:val="FF6600"/>
          <w:sz w:val="60"/>
          <w:szCs w:val="60"/>
          <w:u w:val="single"/>
        </w:rPr>
        <w:t>ě</w:t>
      </w:r>
      <w:r w:rsidRPr="00D33B0E">
        <w:rPr>
          <w:rFonts w:ascii="Script MT Bold" w:hAnsi="Script MT Bold"/>
          <w:b/>
          <w:i/>
          <w:color w:val="FF6600"/>
          <w:sz w:val="60"/>
          <w:szCs w:val="60"/>
          <w:u w:val="single"/>
        </w:rPr>
        <w:t>tlení</w:t>
      </w:r>
    </w:p>
    <w:p w:rsidR="00F21FF6" w:rsidRPr="00702A89" w:rsidRDefault="00F21FF6" w:rsidP="00F21FF6">
      <w:pPr>
        <w:rPr>
          <w:rFonts w:ascii="Brush Script MT" w:hAnsi="Brush Script MT"/>
          <w:b/>
          <w:i/>
          <w:color w:val="0000FF"/>
          <w:sz w:val="28"/>
          <w:szCs w:val="28"/>
          <w:u w:val="single"/>
        </w:rPr>
      </w:pPr>
    </w:p>
    <w:p w:rsidR="00F21FF6" w:rsidRPr="00243C04" w:rsidRDefault="00F21FF6" w:rsidP="00F21FF6">
      <w:pPr>
        <w:rPr>
          <w:rFonts w:ascii="Arial" w:hAnsi="Arial" w:cs="Arial"/>
          <w:b/>
          <w:color w:val="3366FF"/>
          <w:sz w:val="28"/>
          <w:szCs w:val="28"/>
          <w:u w:val="single"/>
        </w:rPr>
      </w:pPr>
      <w:r w:rsidRPr="00243C04">
        <w:rPr>
          <w:rFonts w:ascii="Arial" w:hAnsi="Arial" w:cs="Arial"/>
          <w:b/>
          <w:color w:val="3366FF"/>
          <w:sz w:val="32"/>
          <w:szCs w:val="32"/>
          <w:u w:val="single"/>
        </w:rPr>
        <w:t>Osvětlení pracovní části kuchyně se skládá</w:t>
      </w:r>
      <w:r w:rsidRPr="00243C04">
        <w:rPr>
          <w:rFonts w:ascii="Arial" w:hAnsi="Arial" w:cs="Arial"/>
          <w:b/>
          <w:color w:val="3366FF"/>
          <w:sz w:val="28"/>
          <w:szCs w:val="28"/>
          <w:u w:val="single"/>
        </w:rPr>
        <w:t>:</w:t>
      </w:r>
    </w:p>
    <w:p w:rsidR="00243C04" w:rsidRPr="00243C04" w:rsidRDefault="00243C04" w:rsidP="00F21FF6">
      <w:pPr>
        <w:rPr>
          <w:rFonts w:ascii="Arial" w:hAnsi="Arial" w:cs="Arial"/>
          <w:b/>
          <w:color w:val="3366FF"/>
          <w:sz w:val="28"/>
          <w:szCs w:val="28"/>
        </w:rPr>
      </w:pPr>
    </w:p>
    <w:p w:rsidR="00F21FF6" w:rsidRDefault="00F21FF6" w:rsidP="00F21FF6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z celkového osvětlení prostoru </w:t>
      </w:r>
      <w:r w:rsidR="00886EBE">
        <w:rPr>
          <w:sz w:val="28"/>
          <w:szCs w:val="28"/>
        </w:rPr>
        <w:t>několika</w:t>
      </w:r>
      <w:r w:rsidR="00445F73">
        <w:rPr>
          <w:sz w:val="28"/>
          <w:szCs w:val="28"/>
        </w:rPr>
        <w:t xml:space="preserve"> </w:t>
      </w:r>
      <w:r>
        <w:rPr>
          <w:sz w:val="28"/>
          <w:szCs w:val="28"/>
        </w:rPr>
        <w:t>stropními svítidly</w:t>
      </w:r>
    </w:p>
    <w:p w:rsidR="00F21FF6" w:rsidRDefault="00F21FF6" w:rsidP="00F21FF6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z osvětlení pracovní plochy shora a zleva</w:t>
      </w:r>
    </w:p>
    <w:p w:rsidR="00F21FF6" w:rsidRDefault="00F21FF6" w:rsidP="00F21FF6">
      <w:pPr>
        <w:rPr>
          <w:sz w:val="28"/>
          <w:szCs w:val="28"/>
        </w:rPr>
      </w:pPr>
    </w:p>
    <w:p w:rsidR="00F21FF6" w:rsidRPr="007D52BD" w:rsidRDefault="00F21FF6" w:rsidP="00F21FF6">
      <w:pPr>
        <w:rPr>
          <w:sz w:val="28"/>
          <w:szCs w:val="28"/>
        </w:rPr>
      </w:pPr>
      <w:r w:rsidRPr="007D52BD">
        <w:rPr>
          <w:rFonts w:ascii="Lucida Calligraphy" w:hAnsi="Lucida Calligraphy"/>
          <w:color w:val="3366FF"/>
          <w:sz w:val="44"/>
          <w:szCs w:val="44"/>
        </w:rPr>
        <w:t>P</w:t>
      </w:r>
      <w:r>
        <w:rPr>
          <w:sz w:val="28"/>
          <w:szCs w:val="28"/>
        </w:rPr>
        <w:t xml:space="preserve">ro umělé osvětlení je nejvhodnější řešení </w:t>
      </w:r>
      <w:r w:rsidR="00445F73">
        <w:rPr>
          <w:sz w:val="28"/>
          <w:szCs w:val="28"/>
        </w:rPr>
        <w:t xml:space="preserve">minimálně </w:t>
      </w:r>
      <w:r>
        <w:rPr>
          <w:sz w:val="28"/>
          <w:szCs w:val="28"/>
        </w:rPr>
        <w:t xml:space="preserve">dvěma </w:t>
      </w:r>
      <w:r w:rsidR="00524744">
        <w:rPr>
          <w:sz w:val="28"/>
          <w:szCs w:val="28"/>
        </w:rPr>
        <w:t>zářivkovými svítidly</w:t>
      </w:r>
      <w:r>
        <w:rPr>
          <w:sz w:val="28"/>
          <w:szCs w:val="28"/>
        </w:rPr>
        <w:t xml:space="preserve"> (jedno stropní, druhé nad pracovní plochou</w:t>
      </w:r>
      <w:r w:rsidR="00445F73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="00445F73">
        <w:rPr>
          <w:sz w:val="28"/>
          <w:szCs w:val="28"/>
        </w:rPr>
        <w:t xml:space="preserve"> Využíváme úsporných technologií.</w:t>
      </w:r>
    </w:p>
    <w:p w:rsidR="00F21FF6" w:rsidRDefault="00F21FF6" w:rsidP="00F21FF6">
      <w:pPr>
        <w:ind w:firstLine="144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21FF6" w:rsidRDefault="00F21FF6" w:rsidP="00F21FF6">
      <w:pPr>
        <w:ind w:firstLine="1440"/>
        <w:rPr>
          <w:sz w:val="28"/>
          <w:szCs w:val="28"/>
        </w:rPr>
      </w:pPr>
    </w:p>
    <w:p w:rsidR="00316AAF" w:rsidRDefault="00316AAF" w:rsidP="00F21FF6">
      <w:pPr>
        <w:ind w:firstLine="1440"/>
        <w:rPr>
          <w:sz w:val="28"/>
          <w:szCs w:val="28"/>
        </w:rPr>
      </w:pPr>
      <w:bookmarkStart w:id="0" w:name="_GoBack"/>
      <w:bookmarkEnd w:id="0"/>
    </w:p>
    <w:p w:rsidR="00316AAF" w:rsidRDefault="00316AAF" w:rsidP="00F21FF6">
      <w:pPr>
        <w:ind w:firstLine="1440"/>
        <w:rPr>
          <w:sz w:val="28"/>
          <w:szCs w:val="28"/>
        </w:rPr>
      </w:pPr>
    </w:p>
    <w:p w:rsidR="00316AAF" w:rsidRPr="008D1411" w:rsidRDefault="00316AAF" w:rsidP="00F21FF6">
      <w:pPr>
        <w:ind w:firstLine="1440"/>
        <w:rPr>
          <w:sz w:val="28"/>
          <w:szCs w:val="28"/>
        </w:rPr>
      </w:pPr>
    </w:p>
    <w:p w:rsidR="0094789B" w:rsidRPr="008D1411" w:rsidRDefault="0094789B" w:rsidP="0094789B">
      <w:pPr>
        <w:rPr>
          <w:b/>
          <w:sz w:val="28"/>
          <w:u w:val="single"/>
        </w:rPr>
      </w:pPr>
      <w:r w:rsidRPr="008D1411">
        <w:rPr>
          <w:b/>
          <w:sz w:val="28"/>
          <w:u w:val="single"/>
        </w:rPr>
        <w:t>Plněná veka – varianta obložených chlebíčků</w:t>
      </w:r>
    </w:p>
    <w:p w:rsidR="00A04555" w:rsidRPr="008D1411" w:rsidRDefault="00A04555" w:rsidP="0094789B">
      <w:pPr>
        <w:rPr>
          <w:sz w:val="28"/>
        </w:rPr>
      </w:pPr>
    </w:p>
    <w:p w:rsidR="00D85885" w:rsidRDefault="0094789B" w:rsidP="0094789B">
      <w:r>
        <w:t>Alobal na zabalení, 1 veka, 1 máslo, 200g tvrdého sýra v c</w:t>
      </w:r>
      <w:r w:rsidR="008D1411">
        <w:t>elku, 4 uvařená vejce krájená na kostičky, 2 tavené sýry</w:t>
      </w:r>
      <w:r>
        <w:t xml:space="preserve">, 1 PL hořčice, 1 paprika, 2 sterilované okurky, 200 g </w:t>
      </w:r>
      <w:r w:rsidR="008D1411">
        <w:t xml:space="preserve">měkkého </w:t>
      </w:r>
      <w:r>
        <w:t xml:space="preserve">salámu. </w:t>
      </w:r>
    </w:p>
    <w:p w:rsidR="0094789B" w:rsidRDefault="0094789B" w:rsidP="0094789B">
      <w:r>
        <w:rPr>
          <w:b/>
        </w:rPr>
        <w:lastRenderedPageBreak/>
        <w:t>Postup:</w:t>
      </w:r>
      <w:r>
        <w:t xml:space="preserve"> veku rozkrojíme na 2 poloviny, odřízneme rohy, vydlabeme opatrně střídku. Ze surovin uděláme nádivku (sýr nastrouháme).  Plníme do veky. Zabalíme do alobalu. Dáme ztuhnout do lednice.</w:t>
      </w:r>
      <w:r w:rsidR="00115367">
        <w:t xml:space="preserve"> Krájíme na 1 cm plátky. Návod je jen orientační. D</w:t>
      </w:r>
      <w:r w:rsidR="00AE1E68">
        <w:t>o nádivky</w:t>
      </w:r>
      <w:r w:rsidR="00115367">
        <w:t xml:space="preserve"> dáme</w:t>
      </w:r>
      <w:r w:rsidR="00AE1E68">
        <w:t>, co máme rádi</w:t>
      </w:r>
      <w:r w:rsidR="00115367">
        <w:t xml:space="preserve">, </w:t>
      </w:r>
      <w:r w:rsidR="00660805">
        <w:t>nebo „</w:t>
      </w:r>
      <w:r w:rsidR="00AE1E68">
        <w:t>co dům dal“.</w:t>
      </w:r>
    </w:p>
    <w:p w:rsidR="00A04555" w:rsidRPr="00524744" w:rsidRDefault="00A04555" w:rsidP="0094789B">
      <w:pPr>
        <w:rPr>
          <w:u w:val="single"/>
        </w:rPr>
      </w:pPr>
    </w:p>
    <w:p w:rsidR="0094789B" w:rsidRPr="00524744" w:rsidRDefault="00A04555" w:rsidP="0094789B">
      <w:pPr>
        <w:rPr>
          <w:b/>
          <w:sz w:val="28"/>
          <w:u w:val="single"/>
        </w:rPr>
      </w:pPr>
      <w:r w:rsidRPr="00524744">
        <w:rPr>
          <w:b/>
          <w:sz w:val="28"/>
          <w:u w:val="single"/>
        </w:rPr>
        <w:t>Kokosový sváteční koláč</w:t>
      </w:r>
    </w:p>
    <w:p w:rsidR="00A04555" w:rsidRDefault="00A04555" w:rsidP="0094789B">
      <w:pPr>
        <w:rPr>
          <w:b/>
        </w:rPr>
      </w:pPr>
    </w:p>
    <w:p w:rsidR="00F21FF6" w:rsidRDefault="0094789B" w:rsidP="0094789B">
      <w:r>
        <w:t>300g polohrubé mouky, 150g másla, 3 vejce, 150g mletého cukru, 1 vanilkový cukr, půl prášku do pečiva</w:t>
      </w:r>
      <w:r w:rsidR="009C66F0">
        <w:t>, 100g strouhaného kokosu, 2oo ml</w:t>
      </w:r>
      <w:r>
        <w:t xml:space="preserve"> mléka nebo kefíru, 1 PL rozinek, 1 PL sekaných mandlí nebo ořechů, tuk a mouku na vysýpání plechu nebo </w:t>
      </w:r>
      <w:r w:rsidR="00D85885">
        <w:t>formy na bábovku</w:t>
      </w:r>
      <w:r>
        <w:t xml:space="preserve">. </w:t>
      </w:r>
      <w:r>
        <w:rPr>
          <w:b/>
        </w:rPr>
        <w:t>Postup</w:t>
      </w:r>
      <w:r>
        <w:t>: cukr, vejce a máslo šleháme do pěny. Postupně přidáváme mouku s práškem, kokos, mléko. Nakonec rozinky a mandle. Plech či bábovková</w:t>
      </w:r>
      <w:r w:rsidR="00D85885">
        <w:t xml:space="preserve"> forma. Na plechu pečeme 25min</w:t>
      </w:r>
      <w:r w:rsidR="00D85885">
        <w:softHyphen/>
      </w:r>
      <w:r w:rsidR="00D85885">
        <w:softHyphen/>
        <w:t>/ 200 °C.</w:t>
      </w:r>
      <w:r w:rsidR="008C6C5B">
        <w:t xml:space="preserve"> Koláč je </w:t>
      </w:r>
      <w:r w:rsidR="006F4023">
        <w:t>poměrně suchý, můžeme do těsta přidat kompotované mandarinky.</w:t>
      </w:r>
    </w:p>
    <w:p w:rsidR="006F4023" w:rsidRDefault="006F4023" w:rsidP="0094789B"/>
    <w:p w:rsidR="006F4023" w:rsidRDefault="006F4023" w:rsidP="0094789B"/>
    <w:p w:rsidR="006F4023" w:rsidRDefault="00D33B0E" w:rsidP="006F4023">
      <w:pPr>
        <w:jc w:val="both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53.75pt;height:57.75pt" fillcolor="#f60" strokecolor="#eaeaea" strokeweight="1pt">
            <v:shadow on="t" type="perspective" color="silver" opacity="52429f" origin="-.5,.5" matrix=",46340f,,.5,,-4768371582e-16"/>
            <v:textpath style="font-family:&quot;Palatino Linotype&quot;;font-weight:bold;v-text-kern:t" trim="t" fitpath="t" string="O majonézách,omáčkách a šťávách"/>
          </v:shape>
        </w:pict>
      </w:r>
    </w:p>
    <w:p w:rsidR="006F4023" w:rsidRDefault="006F4023" w:rsidP="006F4023">
      <w:pPr>
        <w:jc w:val="both"/>
      </w:pPr>
    </w:p>
    <w:p w:rsidR="006F4023" w:rsidRDefault="006F4023" w:rsidP="006F4023">
      <w:pPr>
        <w:jc w:val="both"/>
      </w:pPr>
    </w:p>
    <w:p w:rsidR="006F4023" w:rsidRDefault="00FF7918" w:rsidP="006F4023">
      <w:pPr>
        <w:numPr>
          <w:ilvl w:val="0"/>
          <w:numId w:val="6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Ke ztuhnutí majonézy použijeme želírovací přípravek. Práškový nebo plátkový. Důsledně dodržujeme návod. Necháme odpočívat </w:t>
      </w:r>
      <w:r w:rsidR="006B44DE">
        <w:rPr>
          <w:sz w:val="32"/>
          <w:szCs w:val="32"/>
        </w:rPr>
        <w:t xml:space="preserve">– tuhnout </w:t>
      </w:r>
      <w:r>
        <w:rPr>
          <w:sz w:val="32"/>
          <w:szCs w:val="32"/>
        </w:rPr>
        <w:t>na chladném místě.</w:t>
      </w:r>
      <w:r w:rsidR="00731622">
        <w:rPr>
          <w:noProof/>
          <w:sz w:val="32"/>
          <w:szCs w:val="32"/>
          <w:lang w:eastAsia="cs-CZ"/>
        </w:rPr>
        <w:drawing>
          <wp:inline distT="0" distB="0" distL="0" distR="0">
            <wp:extent cx="915999" cy="685800"/>
            <wp:effectExtent l="0" t="0" r="0" b="0"/>
            <wp:docPr id="12" name="Obrázek 12" descr="C:\Users\heryanova\AppData\Local\Microsoft\Windows\Temporary Internet Files\Content.IE5\PQWUU0L9\MC9002989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heryanova\AppData\Local\Microsoft\Windows\Temporary Internet Files\Content.IE5\PQWUU0L9\MC900298951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999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6020" w:rsidRDefault="00056020" w:rsidP="006F4023">
      <w:pPr>
        <w:numPr>
          <w:ilvl w:val="0"/>
          <w:numId w:val="6"/>
        </w:numPr>
        <w:jc w:val="both"/>
        <w:rPr>
          <w:sz w:val="32"/>
          <w:szCs w:val="32"/>
        </w:rPr>
      </w:pPr>
      <w:r w:rsidRPr="00056020">
        <w:rPr>
          <w:sz w:val="32"/>
          <w:szCs w:val="32"/>
        </w:rPr>
        <w:t>Všechny suroviny k přípravě majonézy musí mít stejnou teplotu. Olej přidáváme po kapkách, jinak se majonéza srazí.</w:t>
      </w:r>
      <w:r>
        <w:rPr>
          <w:sz w:val="32"/>
          <w:szCs w:val="32"/>
        </w:rPr>
        <w:t xml:space="preserve"> Proti sražení lze použít 1 PL hořčice.</w:t>
      </w:r>
    </w:p>
    <w:p w:rsidR="006F4023" w:rsidRDefault="00310D5C" w:rsidP="006F4023">
      <w:pPr>
        <w:numPr>
          <w:ilvl w:val="0"/>
          <w:numId w:val="6"/>
        </w:numPr>
        <w:jc w:val="both"/>
        <w:rPr>
          <w:sz w:val="32"/>
          <w:szCs w:val="32"/>
        </w:rPr>
      </w:pPr>
      <w:r>
        <w:rPr>
          <w:sz w:val="32"/>
          <w:szCs w:val="32"/>
        </w:rPr>
        <w:t>Majonéza houstne postupným přidáváním oleje. Na 1 žloutek počítáme přibližně 150 ml oleje.</w:t>
      </w:r>
      <w:r w:rsidR="003D32A7">
        <w:rPr>
          <w:sz w:val="32"/>
          <w:szCs w:val="32"/>
        </w:rPr>
        <w:t xml:space="preserve"> Používáme olej olivový nebo slunečnicový.</w:t>
      </w:r>
      <w:r w:rsidR="00731622">
        <w:rPr>
          <w:noProof/>
          <w:sz w:val="32"/>
          <w:szCs w:val="32"/>
          <w:lang w:eastAsia="cs-CZ"/>
        </w:rPr>
        <w:drawing>
          <wp:inline distT="0" distB="0" distL="0" distR="0">
            <wp:extent cx="447773" cy="914400"/>
            <wp:effectExtent l="0" t="0" r="0" b="0"/>
            <wp:docPr id="13" name="Obrázek 13" descr="C:\Users\heryanova\AppData\Local\Microsoft\Windows\Temporary Internet Files\Content.IE5\1UC5SK7J\MC9003488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heryanova\AppData\Local\Microsoft\Windows\Temporary Internet Files\Content.IE5\1UC5SK7J\MC90034886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773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5302" w:rsidRDefault="002B5302" w:rsidP="006F4023">
      <w:pPr>
        <w:numPr>
          <w:ilvl w:val="0"/>
          <w:numId w:val="6"/>
        </w:numPr>
        <w:jc w:val="both"/>
        <w:rPr>
          <w:sz w:val="32"/>
          <w:szCs w:val="32"/>
        </w:rPr>
      </w:pPr>
      <w:r w:rsidRPr="002B5302">
        <w:rPr>
          <w:sz w:val="32"/>
          <w:szCs w:val="32"/>
        </w:rPr>
        <w:t>Přidáme – li k majonéze ještě teplé brambory, celý salát zřídne.</w:t>
      </w:r>
      <w:r>
        <w:rPr>
          <w:sz w:val="32"/>
          <w:szCs w:val="32"/>
        </w:rPr>
        <w:t xml:space="preserve"> Pokud si připravujeme salát na 2 – 3 dny, děláme majonézu čerstvou</w:t>
      </w:r>
      <w:r w:rsidR="002F7CC4">
        <w:rPr>
          <w:sz w:val="32"/>
          <w:szCs w:val="32"/>
        </w:rPr>
        <w:t xml:space="preserve"> nebo ji necháme v oddělené nádobě a přimícháme až před servírováním.</w:t>
      </w:r>
    </w:p>
    <w:p w:rsidR="006F4023" w:rsidRDefault="006F4023" w:rsidP="006F4023">
      <w:pPr>
        <w:numPr>
          <w:ilvl w:val="0"/>
          <w:numId w:val="6"/>
        </w:numPr>
        <w:jc w:val="both"/>
        <w:rPr>
          <w:sz w:val="32"/>
          <w:szCs w:val="32"/>
        </w:rPr>
      </w:pPr>
      <w:r w:rsidRPr="002B5302">
        <w:rPr>
          <w:sz w:val="32"/>
          <w:szCs w:val="32"/>
        </w:rPr>
        <w:lastRenderedPageBreak/>
        <w:t>Omáčka</w:t>
      </w:r>
      <w:r w:rsidR="00411408">
        <w:rPr>
          <w:sz w:val="32"/>
          <w:szCs w:val="32"/>
        </w:rPr>
        <w:t xml:space="preserve"> zahuštěná moukou stáním tuhne, zahuštěná škrobem řídne. Ředíme přidáním mléka nebo vývaru či šťávy z výpeku.</w:t>
      </w:r>
      <w:r w:rsidR="00731622">
        <w:rPr>
          <w:noProof/>
          <w:sz w:val="32"/>
          <w:szCs w:val="32"/>
          <w:lang w:eastAsia="cs-CZ"/>
        </w:rPr>
        <w:drawing>
          <wp:inline distT="0" distB="0" distL="0" distR="0">
            <wp:extent cx="763856" cy="619125"/>
            <wp:effectExtent l="0" t="0" r="0" b="0"/>
            <wp:docPr id="14" name="Obrázek 14" descr="C:\Users\heryanova\AppData\Local\Microsoft\Windows\Temporary Internet Files\Content.IE5\YSF6F9OZ\MC9002785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heryanova\AppData\Local\Microsoft\Windows\Temporary Internet Files\Content.IE5\YSF6F9OZ\MC9002785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63856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5302">
        <w:rPr>
          <w:sz w:val="32"/>
          <w:szCs w:val="32"/>
        </w:rPr>
        <w:t xml:space="preserve"> </w:t>
      </w:r>
    </w:p>
    <w:p w:rsidR="00AF3F66" w:rsidRPr="002B5302" w:rsidRDefault="00AF3F66" w:rsidP="006F4023">
      <w:pPr>
        <w:numPr>
          <w:ilvl w:val="0"/>
          <w:numId w:val="6"/>
        </w:numPr>
        <w:jc w:val="both"/>
        <w:rPr>
          <w:sz w:val="32"/>
          <w:szCs w:val="32"/>
        </w:rPr>
      </w:pPr>
      <w:r>
        <w:rPr>
          <w:sz w:val="32"/>
          <w:szCs w:val="32"/>
        </w:rPr>
        <w:t>Okurky a rajčata naopak působí na řídnutí omáčky. Musíme s tím počítat při zahušťování.</w:t>
      </w:r>
    </w:p>
    <w:p w:rsidR="006F4023" w:rsidRPr="00733A12" w:rsidRDefault="006F4023" w:rsidP="0094789B">
      <w:pPr>
        <w:numPr>
          <w:ilvl w:val="0"/>
          <w:numId w:val="6"/>
        </w:numPr>
        <w:jc w:val="both"/>
        <w:rPr>
          <w:sz w:val="32"/>
          <w:szCs w:val="32"/>
        </w:rPr>
      </w:pPr>
      <w:r>
        <w:rPr>
          <w:sz w:val="32"/>
          <w:szCs w:val="32"/>
        </w:rPr>
        <w:t>Omáčky</w:t>
      </w:r>
      <w:r w:rsidR="005B1B9D">
        <w:rPr>
          <w:sz w:val="32"/>
          <w:szCs w:val="32"/>
        </w:rPr>
        <w:t xml:space="preserve">, které zahušťujeme zásmažkou, </w:t>
      </w:r>
      <w:r>
        <w:rPr>
          <w:sz w:val="32"/>
          <w:szCs w:val="32"/>
        </w:rPr>
        <w:t>vaříme odkryté, aby nevzkypěly.</w:t>
      </w:r>
      <w:r w:rsidR="005B1B9D">
        <w:rPr>
          <w:sz w:val="32"/>
          <w:szCs w:val="32"/>
        </w:rPr>
        <w:t xml:space="preserve"> Nesmíme zapomenout na pravi</w:t>
      </w:r>
      <w:r w:rsidR="00733A12">
        <w:rPr>
          <w:sz w:val="32"/>
          <w:szCs w:val="32"/>
        </w:rPr>
        <w:t>delné míchání, jinak se připálí</w:t>
      </w:r>
      <w:r w:rsidR="00733A12">
        <w:rPr>
          <w:noProof/>
          <w:sz w:val="32"/>
          <w:szCs w:val="32"/>
          <w:lang w:eastAsia="cs-CZ"/>
        </w:rPr>
        <w:drawing>
          <wp:inline distT="0" distB="0" distL="0" distR="0">
            <wp:extent cx="4010025" cy="3448050"/>
            <wp:effectExtent l="0" t="0" r="0" b="0"/>
            <wp:docPr id="19" name="Obrázek 19" descr="C:\Users\heryanova\AppData\Local\Microsoft\Windows\Temporary Internet Files\Content.IE5\1UC5SK7J\MC9004132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heryanova\AppData\Local\Microsoft\Windows\Temporary Internet Files\Content.IE5\1UC5SK7J\MC900413222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F4023" w:rsidRPr="00733A12" w:rsidSect="006B55DF"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C5C" w:rsidRDefault="00645C5C" w:rsidP="00B603E9">
      <w:r>
        <w:separator/>
      </w:r>
    </w:p>
  </w:endnote>
  <w:endnote w:type="continuationSeparator" w:id="0">
    <w:p w:rsidR="00645C5C" w:rsidRDefault="00645C5C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C00CB6">
    <w:pPr>
      <w:pStyle w:val="Zpat"/>
      <w:rPr>
        <w:sz w:val="20"/>
        <w:szCs w:val="20"/>
      </w:rPr>
    </w:pPr>
    <w:r>
      <w:rPr>
        <w:sz w:val="20"/>
        <w:szCs w:val="20"/>
      </w:rPr>
      <w:t>VY_32_INOVACE_12</w:t>
    </w:r>
    <w:r w:rsidR="00962BBE">
      <w:rPr>
        <w:sz w:val="20"/>
        <w:szCs w:val="20"/>
      </w:rPr>
      <w:t>_39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Pr="00525517" w:rsidRDefault="00962BBE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C00CB6">
      <w:rPr>
        <w:sz w:val="20"/>
        <w:szCs w:val="20"/>
      </w:rPr>
      <w:t>12</w:t>
    </w:r>
    <w:r>
      <w:rPr>
        <w:sz w:val="20"/>
        <w:szCs w:val="20"/>
      </w:rPr>
      <w:t>_39</w:t>
    </w:r>
  </w:p>
  <w:p w:rsidR="006B55DF" w:rsidRDefault="006B55DF">
    <w:pPr>
      <w:pStyle w:val="Zpat"/>
    </w:pPr>
  </w:p>
  <w:p w:rsidR="00C00CB6" w:rsidRDefault="00C00CB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C5C" w:rsidRDefault="00645C5C" w:rsidP="00B603E9">
      <w:r>
        <w:separator/>
      </w:r>
    </w:p>
  </w:footnote>
  <w:footnote w:type="continuationSeparator" w:id="0">
    <w:p w:rsidR="00645C5C" w:rsidRDefault="00645C5C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BBB" w:rsidRDefault="00124BBB">
    <w:pPr>
      <w:pStyle w:val="Zhlav"/>
    </w:pPr>
  </w:p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7128B"/>
    <w:multiLevelType w:val="hybridMultilevel"/>
    <w:tmpl w:val="56C2EC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993D0A"/>
    <w:multiLevelType w:val="hybridMultilevel"/>
    <w:tmpl w:val="AD2011D4"/>
    <w:lvl w:ilvl="0" w:tplc="67DCBFC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AC778EF"/>
    <w:multiLevelType w:val="hybridMultilevel"/>
    <w:tmpl w:val="8D78B23C"/>
    <w:lvl w:ilvl="0" w:tplc="6696FB7E">
      <w:start w:val="1"/>
      <w:numFmt w:val="bullet"/>
      <w:lvlText w:val="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F27291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2B2590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A9A3DDB"/>
    <w:multiLevelType w:val="hybridMultilevel"/>
    <w:tmpl w:val="291451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14CBD"/>
    <w:rsid w:val="000325E1"/>
    <w:rsid w:val="00056020"/>
    <w:rsid w:val="00056B04"/>
    <w:rsid w:val="000D2C90"/>
    <w:rsid w:val="000E2977"/>
    <w:rsid w:val="0010694B"/>
    <w:rsid w:val="00115367"/>
    <w:rsid w:val="00124BBB"/>
    <w:rsid w:val="00146F30"/>
    <w:rsid w:val="00165FDE"/>
    <w:rsid w:val="001A0EDD"/>
    <w:rsid w:val="001A72C1"/>
    <w:rsid w:val="001B154E"/>
    <w:rsid w:val="001B37FB"/>
    <w:rsid w:val="001C1185"/>
    <w:rsid w:val="001D2A69"/>
    <w:rsid w:val="00207166"/>
    <w:rsid w:val="00236D2F"/>
    <w:rsid w:val="00243C04"/>
    <w:rsid w:val="00257CA3"/>
    <w:rsid w:val="00292AAB"/>
    <w:rsid w:val="002B5302"/>
    <w:rsid w:val="002E64A3"/>
    <w:rsid w:val="002E70E6"/>
    <w:rsid w:val="002F7CC4"/>
    <w:rsid w:val="003034F8"/>
    <w:rsid w:val="00310D5C"/>
    <w:rsid w:val="00316AAF"/>
    <w:rsid w:val="0033006E"/>
    <w:rsid w:val="003623C3"/>
    <w:rsid w:val="00371885"/>
    <w:rsid w:val="00376C11"/>
    <w:rsid w:val="00383581"/>
    <w:rsid w:val="00397651"/>
    <w:rsid w:val="003D32A7"/>
    <w:rsid w:val="003E3DB0"/>
    <w:rsid w:val="00411408"/>
    <w:rsid w:val="00434B1C"/>
    <w:rsid w:val="00443DD9"/>
    <w:rsid w:val="00445F73"/>
    <w:rsid w:val="00467E55"/>
    <w:rsid w:val="00487E15"/>
    <w:rsid w:val="00494B88"/>
    <w:rsid w:val="004D7C36"/>
    <w:rsid w:val="004E0754"/>
    <w:rsid w:val="00502CDD"/>
    <w:rsid w:val="005032DC"/>
    <w:rsid w:val="00524744"/>
    <w:rsid w:val="00525517"/>
    <w:rsid w:val="00542392"/>
    <w:rsid w:val="0054785E"/>
    <w:rsid w:val="005542FF"/>
    <w:rsid w:val="0056453F"/>
    <w:rsid w:val="00592AEF"/>
    <w:rsid w:val="005976A0"/>
    <w:rsid w:val="005A027F"/>
    <w:rsid w:val="005B1B9D"/>
    <w:rsid w:val="005D1525"/>
    <w:rsid w:val="005E0236"/>
    <w:rsid w:val="006028C6"/>
    <w:rsid w:val="00633899"/>
    <w:rsid w:val="006364F8"/>
    <w:rsid w:val="00645C5C"/>
    <w:rsid w:val="00660805"/>
    <w:rsid w:val="00672561"/>
    <w:rsid w:val="006B44DE"/>
    <w:rsid w:val="006B55DF"/>
    <w:rsid w:val="006B5B26"/>
    <w:rsid w:val="006F4023"/>
    <w:rsid w:val="006F453E"/>
    <w:rsid w:val="00712ED8"/>
    <w:rsid w:val="00723B98"/>
    <w:rsid w:val="00723FE0"/>
    <w:rsid w:val="00731622"/>
    <w:rsid w:val="0073188E"/>
    <w:rsid w:val="00733A12"/>
    <w:rsid w:val="0074529F"/>
    <w:rsid w:val="007478DD"/>
    <w:rsid w:val="00753C09"/>
    <w:rsid w:val="00762ADE"/>
    <w:rsid w:val="00785983"/>
    <w:rsid w:val="007E3684"/>
    <w:rsid w:val="007F57F4"/>
    <w:rsid w:val="00832F4C"/>
    <w:rsid w:val="00840FCA"/>
    <w:rsid w:val="00877355"/>
    <w:rsid w:val="008857B2"/>
    <w:rsid w:val="00886EBE"/>
    <w:rsid w:val="008931EB"/>
    <w:rsid w:val="00893754"/>
    <w:rsid w:val="00893DF2"/>
    <w:rsid w:val="008947DB"/>
    <w:rsid w:val="008954C9"/>
    <w:rsid w:val="008B4844"/>
    <w:rsid w:val="008C6C5B"/>
    <w:rsid w:val="008D1411"/>
    <w:rsid w:val="008D170B"/>
    <w:rsid w:val="008D7D59"/>
    <w:rsid w:val="008E63FF"/>
    <w:rsid w:val="00940EFA"/>
    <w:rsid w:val="0094789B"/>
    <w:rsid w:val="00953E62"/>
    <w:rsid w:val="00962BBE"/>
    <w:rsid w:val="0097666C"/>
    <w:rsid w:val="009A23A1"/>
    <w:rsid w:val="009A3A14"/>
    <w:rsid w:val="009A49BE"/>
    <w:rsid w:val="009B1A71"/>
    <w:rsid w:val="009B7143"/>
    <w:rsid w:val="009C66F0"/>
    <w:rsid w:val="009E48BA"/>
    <w:rsid w:val="009F07DD"/>
    <w:rsid w:val="00A04555"/>
    <w:rsid w:val="00A16D31"/>
    <w:rsid w:val="00A2218B"/>
    <w:rsid w:val="00A3410C"/>
    <w:rsid w:val="00A3776D"/>
    <w:rsid w:val="00A806E5"/>
    <w:rsid w:val="00A93022"/>
    <w:rsid w:val="00AC6AC0"/>
    <w:rsid w:val="00AD7BED"/>
    <w:rsid w:val="00AE1E68"/>
    <w:rsid w:val="00AF3F66"/>
    <w:rsid w:val="00B06DF0"/>
    <w:rsid w:val="00B603E9"/>
    <w:rsid w:val="00B80E18"/>
    <w:rsid w:val="00BA2823"/>
    <w:rsid w:val="00BF6544"/>
    <w:rsid w:val="00C00CB6"/>
    <w:rsid w:val="00C2339D"/>
    <w:rsid w:val="00C26F66"/>
    <w:rsid w:val="00C55905"/>
    <w:rsid w:val="00C60CED"/>
    <w:rsid w:val="00C65B88"/>
    <w:rsid w:val="00C71F0A"/>
    <w:rsid w:val="00C9422D"/>
    <w:rsid w:val="00C97C4A"/>
    <w:rsid w:val="00CA2929"/>
    <w:rsid w:val="00CB039E"/>
    <w:rsid w:val="00CB0704"/>
    <w:rsid w:val="00CE79CE"/>
    <w:rsid w:val="00CF34F6"/>
    <w:rsid w:val="00D25BB9"/>
    <w:rsid w:val="00D33B0E"/>
    <w:rsid w:val="00D360DC"/>
    <w:rsid w:val="00D82D9C"/>
    <w:rsid w:val="00D85885"/>
    <w:rsid w:val="00D878C4"/>
    <w:rsid w:val="00DA3B9E"/>
    <w:rsid w:val="00DA3CBC"/>
    <w:rsid w:val="00DB1933"/>
    <w:rsid w:val="00DC366F"/>
    <w:rsid w:val="00DF26E7"/>
    <w:rsid w:val="00E1033C"/>
    <w:rsid w:val="00E2101B"/>
    <w:rsid w:val="00E6675F"/>
    <w:rsid w:val="00E70216"/>
    <w:rsid w:val="00E72500"/>
    <w:rsid w:val="00E9639E"/>
    <w:rsid w:val="00EF1DA8"/>
    <w:rsid w:val="00EF5BF1"/>
    <w:rsid w:val="00F06652"/>
    <w:rsid w:val="00F21FF6"/>
    <w:rsid w:val="00F376F7"/>
    <w:rsid w:val="00FD1757"/>
    <w:rsid w:val="00FE01FD"/>
    <w:rsid w:val="00FF7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97666C"/>
    <w:pPr>
      <w:keepNext/>
      <w:outlineLvl w:val="0"/>
    </w:pPr>
    <w:rPr>
      <w:rFonts w:ascii="Times New Roman" w:eastAsia="Times New Roman" w:hAnsi="Times New Roman" w:cs="Times New Roman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97666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1A72C1"/>
    <w:pPr>
      <w:spacing w:after="200" w:line="276" w:lineRule="auto"/>
      <w:ind w:left="720"/>
      <w:contextualSpacing/>
    </w:pPr>
    <w:rPr>
      <w:sz w:val="22"/>
    </w:rPr>
  </w:style>
  <w:style w:type="paragraph" w:customStyle="1" w:styleId="Default">
    <w:name w:val="Default"/>
    <w:rsid w:val="0054239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10" Type="http://schemas.openxmlformats.org/officeDocument/2006/relationships/image" Target="media/image2.wmf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6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B39F4-6BC9-4F62-9C70-CFA98E746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517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Málková</cp:lastModifiedBy>
  <cp:revision>13</cp:revision>
  <cp:lastPrinted>2012-08-25T17:11:00Z</cp:lastPrinted>
  <dcterms:created xsi:type="dcterms:W3CDTF">2013-01-20T16:33:00Z</dcterms:created>
  <dcterms:modified xsi:type="dcterms:W3CDTF">2013-04-30T11:42:00Z</dcterms:modified>
</cp:coreProperties>
</file>