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4" w:rsidRDefault="00507DA4" w:rsidP="00507DA4">
      <w:pPr>
        <w:rPr>
          <w:rFonts w:ascii="Times New Roman" w:hAnsi="Times New Roman"/>
          <w:bCs/>
          <w:sz w:val="40"/>
          <w:szCs w:val="40"/>
        </w:rPr>
      </w:pPr>
      <w:r w:rsidRPr="00507DA4">
        <w:rPr>
          <w:rFonts w:ascii="Times New Roman" w:hAnsi="Times New Roman"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139065</wp:posOffset>
            </wp:positionV>
            <wp:extent cx="5048250" cy="1019175"/>
            <wp:effectExtent l="19050" t="0" r="0" b="0"/>
            <wp:wrapTight wrapText="bothSides">
              <wp:wrapPolygon edited="0">
                <wp:start x="-82" y="0"/>
                <wp:lineTo x="-82" y="21398"/>
                <wp:lineTo x="21600" y="21398"/>
                <wp:lineTo x="21600" y="0"/>
                <wp:lineTo x="-82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4AE" w:rsidRDefault="00507DA4" w:rsidP="00B80FFA">
      <w:pPr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</w:t>
      </w:r>
      <w:r w:rsidR="00FC5DB2">
        <w:rPr>
          <w:rFonts w:ascii="Times New Roman" w:hAnsi="Times New Roman"/>
          <w:bCs/>
          <w:sz w:val="40"/>
          <w:szCs w:val="40"/>
        </w:rPr>
        <w:t xml:space="preserve">                           </w:t>
      </w:r>
    </w:p>
    <w:p w:rsidR="006354AE" w:rsidRDefault="006354AE" w:rsidP="00B80FFA">
      <w:pPr>
        <w:jc w:val="center"/>
        <w:rPr>
          <w:rFonts w:ascii="Times New Roman" w:hAnsi="Times New Roman"/>
          <w:bCs/>
          <w:sz w:val="40"/>
          <w:szCs w:val="40"/>
        </w:rPr>
      </w:pPr>
    </w:p>
    <w:p w:rsidR="00300A4E" w:rsidRPr="00EA75A7" w:rsidRDefault="00613A60" w:rsidP="006354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EU_42_SADA 2_03_M_OPAKOVÁNÍ DES. ČÍSEL</w:t>
      </w:r>
      <w:r w:rsidR="001870EE">
        <w:rPr>
          <w:b/>
          <w:bCs/>
          <w:sz w:val="32"/>
          <w:szCs w:val="32"/>
        </w:rPr>
        <w:t xml:space="preserve"> 1</w:t>
      </w:r>
      <w:r w:rsidR="006354AE">
        <w:rPr>
          <w:b/>
          <w:bCs/>
          <w:sz w:val="32"/>
          <w:szCs w:val="32"/>
        </w:rPr>
        <w:t>_</w:t>
      </w:r>
      <w:r w:rsidR="00B80FFA">
        <w:rPr>
          <w:b/>
          <w:bCs/>
          <w:sz w:val="32"/>
          <w:szCs w:val="32"/>
        </w:rPr>
        <w:t>POL</w:t>
      </w:r>
    </w:p>
    <w:tbl>
      <w:tblPr>
        <w:tblStyle w:val="Mkatabulky"/>
        <w:tblpPr w:leftFromText="141" w:rightFromText="141" w:vertAnchor="text" w:horzAnchor="margin" w:tblpY="94"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569"/>
        <w:gridCol w:w="7638"/>
      </w:tblGrid>
      <w:tr w:rsidR="00300A4E" w:rsidTr="00300A4E">
        <w:trPr>
          <w:trHeight w:val="533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Název školy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300A4E" w:rsidP="00300A4E">
            <w:r w:rsidRPr="00300A4E">
              <w:t>Střední škola, Základní škola a Mateřská škola, Karviná, p. o.</w:t>
            </w:r>
          </w:p>
        </w:tc>
      </w:tr>
      <w:tr w:rsidR="00300A4E" w:rsidTr="00300A4E">
        <w:trPr>
          <w:trHeight w:val="541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Autor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300A4E" w:rsidP="00300A4E">
            <w:r w:rsidRPr="00300A4E">
              <w:t>Ing. Jana Poliačíková</w:t>
            </w:r>
          </w:p>
        </w:tc>
      </w:tr>
      <w:tr w:rsidR="00300A4E" w:rsidTr="00300A4E">
        <w:trPr>
          <w:trHeight w:val="53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Anotace</w:t>
            </w:r>
          </w:p>
        </w:tc>
        <w:tc>
          <w:tcPr>
            <w:tcW w:w="7638" w:type="dxa"/>
          </w:tcPr>
          <w:p w:rsidR="005D0162" w:rsidRDefault="005D0162" w:rsidP="00300A4E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00A4E" w:rsidRPr="006354AE" w:rsidRDefault="006354AE" w:rsidP="00300A4E">
            <w:pPr>
              <w:rPr>
                <w:rFonts w:cstheme="minorHAnsi"/>
              </w:rPr>
            </w:pPr>
            <w:r w:rsidRPr="006354AE">
              <w:rPr>
                <w:rFonts w:eastAsia="Times New Roman" w:cstheme="minorHAnsi"/>
                <w:sz w:val="24"/>
                <w:szCs w:val="24"/>
                <w:lang w:eastAsia="cs-CZ"/>
              </w:rPr>
              <w:t>Pracovní list opakuje</w:t>
            </w:r>
            <w:r w:rsidR="00651E9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 pojem desetinné číslo a </w:t>
            </w:r>
            <w:r w:rsidR="00613A6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sčítání a </w:t>
            </w:r>
            <w:r w:rsidR="00651E94">
              <w:rPr>
                <w:rFonts w:eastAsia="Times New Roman" w:cstheme="minorHAnsi"/>
                <w:sz w:val="24"/>
                <w:szCs w:val="24"/>
                <w:lang w:eastAsia="cs-CZ"/>
              </w:rPr>
              <w:t>odčítání</w:t>
            </w:r>
            <w:r w:rsidRPr="006354A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desetinných čísel na praktických příkladech.</w:t>
            </w:r>
          </w:p>
          <w:p w:rsidR="00300A4E" w:rsidRPr="00300A4E" w:rsidRDefault="00300A4E" w:rsidP="00300A4E"/>
        </w:tc>
      </w:tr>
      <w:tr w:rsidR="00300A4E" w:rsidTr="00300A4E">
        <w:trPr>
          <w:trHeight w:val="40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6354AE" w:rsidP="00300A4E">
            <w:pPr>
              <w:rPr>
                <w:b/>
              </w:rPr>
            </w:pPr>
            <w:r>
              <w:rPr>
                <w:b/>
              </w:rPr>
              <w:t>Vzdělávací oblast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Default="00300A4E" w:rsidP="00300A4E">
            <w:r w:rsidRPr="00300A4E">
              <w:t>Matematika a její aplikace</w:t>
            </w:r>
          </w:p>
          <w:p w:rsidR="005D0162" w:rsidRPr="00300A4E" w:rsidRDefault="005D0162" w:rsidP="00300A4E"/>
        </w:tc>
      </w:tr>
      <w:tr w:rsidR="00300A4E" w:rsidTr="00300A4E">
        <w:trPr>
          <w:trHeight w:val="55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Předmět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Default="00300A4E" w:rsidP="00300A4E">
            <w:r w:rsidRPr="00300A4E">
              <w:t>Matematika</w:t>
            </w:r>
          </w:p>
          <w:p w:rsidR="005D0162" w:rsidRPr="00300A4E" w:rsidRDefault="005D0162" w:rsidP="00300A4E"/>
        </w:tc>
      </w:tr>
      <w:tr w:rsidR="00300A4E" w:rsidTr="00300A4E">
        <w:trPr>
          <w:trHeight w:val="535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6354AE" w:rsidP="00300A4E">
            <w:pPr>
              <w:rPr>
                <w:b/>
              </w:rPr>
            </w:pPr>
            <w:r>
              <w:rPr>
                <w:b/>
              </w:rPr>
              <w:t>Tematická oblast/téma</w:t>
            </w:r>
          </w:p>
        </w:tc>
        <w:tc>
          <w:tcPr>
            <w:tcW w:w="7638" w:type="dxa"/>
          </w:tcPr>
          <w:p w:rsidR="005D0162" w:rsidRDefault="005D0162" w:rsidP="00300A4E"/>
          <w:p w:rsidR="00300A4E" w:rsidRDefault="006354AE" w:rsidP="00300A4E">
            <w:r>
              <w:t>Čísla a početní operace/Desetinná čísla</w:t>
            </w:r>
          </w:p>
          <w:p w:rsidR="005D0162" w:rsidRPr="00F426F5" w:rsidRDefault="005D0162" w:rsidP="00300A4E"/>
        </w:tc>
      </w:tr>
      <w:tr w:rsidR="00300A4E" w:rsidTr="00300A4E">
        <w:trPr>
          <w:trHeight w:val="528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6354AE" w:rsidP="00300A4E">
            <w:pPr>
              <w:rPr>
                <w:b/>
              </w:rPr>
            </w:pPr>
            <w:r>
              <w:rPr>
                <w:b/>
              </w:rPr>
              <w:t>Výsledky vzdělávání</w:t>
            </w:r>
          </w:p>
        </w:tc>
        <w:tc>
          <w:tcPr>
            <w:tcW w:w="7638" w:type="dxa"/>
          </w:tcPr>
          <w:p w:rsidR="006354AE" w:rsidRPr="001860F0" w:rsidRDefault="006354AE" w:rsidP="006354AE">
            <w:r w:rsidRPr="001860F0">
              <w:t>- provádět základní aritmetické operace se zlomky, desetinnými čísly a procenty</w:t>
            </w:r>
          </w:p>
          <w:p w:rsidR="006354AE" w:rsidRPr="001860F0" w:rsidRDefault="001860F0" w:rsidP="006354AE">
            <w:pPr>
              <w:suppressAutoHyphens/>
            </w:pPr>
            <w:r w:rsidRPr="001860F0">
              <w:t xml:space="preserve">- </w:t>
            </w:r>
            <w:r w:rsidR="006354AE" w:rsidRPr="001860F0">
              <w:t>číst a psát desetinná čísla</w:t>
            </w:r>
            <w:r w:rsidRPr="001860F0">
              <w:t xml:space="preserve"> </w:t>
            </w:r>
            <w:r w:rsidR="006354AE" w:rsidRPr="001860F0">
              <w:t>- porovnáv</w:t>
            </w:r>
            <w:r w:rsidR="004E1D09">
              <w:t xml:space="preserve">at desetinná čísla </w:t>
            </w:r>
          </w:p>
          <w:p w:rsidR="00300A4E" w:rsidRDefault="006354AE" w:rsidP="001860F0">
            <w:r w:rsidRPr="001860F0">
              <w:t>- písemné sčítá</w:t>
            </w:r>
            <w:r w:rsidR="004E1D09">
              <w:t xml:space="preserve">ní, odčítání desetinných čísel </w:t>
            </w:r>
          </w:p>
          <w:p w:rsidR="005D0162" w:rsidRPr="001860F0" w:rsidRDefault="005D0162" w:rsidP="001860F0"/>
        </w:tc>
      </w:tr>
      <w:tr w:rsidR="00300A4E" w:rsidTr="00300A4E">
        <w:trPr>
          <w:trHeight w:val="394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Klíčová slova</w:t>
            </w:r>
          </w:p>
        </w:tc>
        <w:tc>
          <w:tcPr>
            <w:tcW w:w="7638" w:type="dxa"/>
          </w:tcPr>
          <w:p w:rsidR="005D0162" w:rsidRDefault="005D0162" w:rsidP="00300A4E"/>
          <w:p w:rsidR="00300A4E" w:rsidRDefault="006354AE" w:rsidP="00300A4E">
            <w:r>
              <w:t xml:space="preserve">Desetinné číslo desetinná čárka, </w:t>
            </w:r>
            <w:r w:rsidR="001860F0">
              <w:t xml:space="preserve">desetinné místo, </w:t>
            </w:r>
            <w:r w:rsidR="00651E94">
              <w:t>odčítání</w:t>
            </w:r>
            <w:r w:rsidR="001860F0">
              <w:t xml:space="preserve"> </w:t>
            </w:r>
            <w:r w:rsidR="00613A60">
              <w:t xml:space="preserve">a sčítání </w:t>
            </w:r>
            <w:r w:rsidR="001860F0">
              <w:t>desetinných čísel</w:t>
            </w:r>
          </w:p>
          <w:p w:rsidR="005D0162" w:rsidRPr="00300A4E" w:rsidRDefault="005D0162" w:rsidP="00300A4E"/>
        </w:tc>
      </w:tr>
      <w:tr w:rsidR="00300A4E" w:rsidTr="00300A4E">
        <w:trPr>
          <w:trHeight w:val="387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Druh učebního materiálu</w:t>
            </w:r>
          </w:p>
        </w:tc>
        <w:tc>
          <w:tcPr>
            <w:tcW w:w="7638" w:type="dxa"/>
          </w:tcPr>
          <w:p w:rsidR="005D0162" w:rsidRDefault="00300A4E" w:rsidP="00300A4E">
            <w:r w:rsidRPr="00300A4E">
              <w:t xml:space="preserve"> </w:t>
            </w:r>
          </w:p>
          <w:p w:rsidR="00300A4E" w:rsidRDefault="00300A4E" w:rsidP="00300A4E">
            <w:r w:rsidRPr="00300A4E">
              <w:t>pracovní list</w:t>
            </w:r>
          </w:p>
          <w:p w:rsidR="005D0162" w:rsidRPr="00300A4E" w:rsidRDefault="005D0162" w:rsidP="00300A4E"/>
        </w:tc>
      </w:tr>
      <w:tr w:rsidR="00300A4E" w:rsidTr="00300A4E">
        <w:trPr>
          <w:trHeight w:val="476"/>
        </w:trPr>
        <w:tc>
          <w:tcPr>
            <w:tcW w:w="2569" w:type="dxa"/>
            <w:vAlign w:val="center"/>
          </w:tcPr>
          <w:p w:rsidR="00300A4E" w:rsidRPr="00300A4E" w:rsidRDefault="006354AE" w:rsidP="00300A4E">
            <w:pPr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T</w:t>
            </w:r>
            <w:r w:rsidR="00300A4E" w:rsidRPr="00300A4E">
              <w:rPr>
                <w:rFonts w:eastAsia="Times New Roman"/>
                <w:b/>
                <w:bCs/>
                <w:lang w:eastAsia="cs-CZ"/>
              </w:rPr>
              <w:t>yp vzdělávání</w:t>
            </w:r>
          </w:p>
        </w:tc>
        <w:tc>
          <w:tcPr>
            <w:tcW w:w="7638" w:type="dxa"/>
            <w:vAlign w:val="center"/>
          </w:tcPr>
          <w:p w:rsidR="005D0162" w:rsidRDefault="005D0162" w:rsidP="001860F0">
            <w:pPr>
              <w:rPr>
                <w:sz w:val="24"/>
                <w:szCs w:val="24"/>
              </w:rPr>
            </w:pPr>
          </w:p>
          <w:p w:rsidR="00300A4E" w:rsidRDefault="001860F0" w:rsidP="001860F0">
            <w:r>
              <w:rPr>
                <w:sz w:val="24"/>
                <w:szCs w:val="24"/>
              </w:rPr>
              <w:t>Střední vzdělávání, 1</w:t>
            </w:r>
            <w:r w:rsidRPr="007C1E71">
              <w:rPr>
                <w:sz w:val="24"/>
                <w:szCs w:val="24"/>
              </w:rPr>
              <w:t>. ročník Praktické školy dvouleté</w:t>
            </w:r>
            <w:r w:rsidRPr="00300A4E">
              <w:t xml:space="preserve"> </w:t>
            </w:r>
          </w:p>
          <w:p w:rsidR="005D0162" w:rsidRPr="00300A4E" w:rsidRDefault="005D0162" w:rsidP="001860F0"/>
        </w:tc>
      </w:tr>
      <w:tr w:rsidR="00300A4E" w:rsidTr="00300A4E">
        <w:trPr>
          <w:trHeight w:val="337"/>
        </w:trPr>
        <w:tc>
          <w:tcPr>
            <w:tcW w:w="2569" w:type="dxa"/>
          </w:tcPr>
          <w:p w:rsidR="005D0162" w:rsidRDefault="005D0162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Ověřeno</w:t>
            </w:r>
          </w:p>
        </w:tc>
        <w:tc>
          <w:tcPr>
            <w:tcW w:w="7638" w:type="dxa"/>
          </w:tcPr>
          <w:p w:rsidR="005D0162" w:rsidRDefault="005D0162" w:rsidP="00300A4E"/>
          <w:p w:rsidR="00300A4E" w:rsidRDefault="00613A60" w:rsidP="00300A4E">
            <w:r>
              <w:t>Datum: 6</w:t>
            </w:r>
            <w:r w:rsidR="001860F0">
              <w:t xml:space="preserve">. 5. </w:t>
            </w:r>
            <w:proofErr w:type="gramStart"/>
            <w:r w:rsidR="001860F0">
              <w:t>2013</w:t>
            </w:r>
            <w:r w:rsidR="00300A4E" w:rsidRPr="00300A4E">
              <w:t xml:space="preserve">                           Třída</w:t>
            </w:r>
            <w:proofErr w:type="gramEnd"/>
            <w:r w:rsidR="00300A4E" w:rsidRPr="00300A4E">
              <w:t>:</w:t>
            </w:r>
            <w:r w:rsidR="001860F0" w:rsidRPr="007C1E71">
              <w:rPr>
                <w:sz w:val="24"/>
                <w:szCs w:val="24"/>
              </w:rPr>
              <w:t xml:space="preserve"> I. PRŠ 2</w:t>
            </w:r>
            <w:r w:rsidR="00300A4E" w:rsidRPr="00300A4E">
              <w:t xml:space="preserve"> </w:t>
            </w:r>
          </w:p>
          <w:p w:rsidR="005D0162" w:rsidRPr="00300A4E" w:rsidRDefault="005D0162" w:rsidP="00300A4E"/>
        </w:tc>
      </w:tr>
      <w:tr w:rsidR="00300A4E" w:rsidTr="00300A4E">
        <w:trPr>
          <w:trHeight w:val="413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Zdroj</w:t>
            </w:r>
          </w:p>
        </w:tc>
        <w:tc>
          <w:tcPr>
            <w:tcW w:w="7638" w:type="dxa"/>
          </w:tcPr>
          <w:p w:rsidR="00300A4E" w:rsidRPr="00300A4E" w:rsidRDefault="00613A60" w:rsidP="00300A4E">
            <w:pPr>
              <w:rPr>
                <w:color w:val="0000FF" w:themeColor="hyperlink"/>
                <w:u w:val="single"/>
              </w:rPr>
            </w:pPr>
            <w:r>
              <w:rPr>
                <w:rFonts w:eastAsia="Calibri" w:cs="Calibri"/>
              </w:rPr>
              <w:t>[online]. [01</w:t>
            </w:r>
            <w:r w:rsidR="00300A4E" w:rsidRPr="00300A4E">
              <w:rPr>
                <w:rFonts w:eastAsia="Calibri" w:cs="Calibri"/>
              </w:rPr>
              <w:t>-</w:t>
            </w:r>
            <w:r w:rsidR="00300A4E">
              <w:rPr>
                <w:rFonts w:eastAsia="Calibri" w:cs="Calibri"/>
              </w:rPr>
              <w:t>0</w:t>
            </w:r>
            <w:r>
              <w:rPr>
                <w:rFonts w:eastAsia="Calibri" w:cs="Calibri"/>
              </w:rPr>
              <w:t>5</w:t>
            </w:r>
            <w:r w:rsidR="00300A4E" w:rsidRPr="00300A4E">
              <w:rPr>
                <w:rFonts w:eastAsia="Calibri" w:cs="Calibri"/>
              </w:rPr>
              <w:t xml:space="preserve">-2013]. Dostupné z URL: </w:t>
            </w:r>
            <w:r w:rsidR="00300A4E" w:rsidRPr="00300A4E">
              <w:t xml:space="preserve">&lt; </w:t>
            </w:r>
            <w:hyperlink r:id="rId6" w:history="1">
              <w:r w:rsidR="00300A4E" w:rsidRPr="00300A4E">
                <w:rPr>
                  <w:rStyle w:val="Hypertextovodkaz"/>
                  <w:color w:val="auto"/>
                </w:rPr>
                <w:t>http://office.microsoft.com</w:t>
              </w:r>
            </w:hyperlink>
            <w:r w:rsidR="00300A4E" w:rsidRPr="00300A4E">
              <w:t xml:space="preserve">&gt; </w:t>
            </w:r>
          </w:p>
        </w:tc>
      </w:tr>
    </w:tbl>
    <w:p w:rsidR="00FC5DB2" w:rsidRDefault="00FC5DB2" w:rsidP="00507DA4">
      <w:pPr>
        <w:rPr>
          <w:rFonts w:ascii="Times New Roman" w:hAnsi="Times New Roman"/>
          <w:bCs/>
          <w:sz w:val="40"/>
          <w:szCs w:val="40"/>
        </w:rPr>
      </w:pPr>
    </w:p>
    <w:p w:rsidR="00507DA4" w:rsidRDefault="00507DA4" w:rsidP="00507DA4"/>
    <w:p w:rsidR="003F77AE" w:rsidRDefault="003F77AE"/>
    <w:p w:rsidR="0030285C" w:rsidRDefault="0030285C"/>
    <w:p w:rsidR="0030285C" w:rsidRDefault="0030285C"/>
    <w:p w:rsidR="00D42805" w:rsidRDefault="00D42805" w:rsidP="00D42805"/>
    <w:p w:rsidR="001860F0" w:rsidRPr="00FA0844" w:rsidRDefault="00D42805" w:rsidP="00FA0844">
      <w:pPr>
        <w:rPr>
          <w:rFonts w:ascii="Comic Sans MS" w:hAnsi="Comic Sans MS"/>
          <w:color w:val="FF0000"/>
        </w:rPr>
      </w:pPr>
      <w:r w:rsidRPr="00CB551D">
        <w:rPr>
          <w:rFonts w:ascii="Comic Sans MS" w:hAnsi="Comic Sans MS"/>
          <w:color w:val="FF0000"/>
        </w:rPr>
        <w:t xml:space="preserve">                 </w:t>
      </w:r>
      <w:r w:rsidR="00FA0844">
        <w:rPr>
          <w:rFonts w:ascii="Comic Sans MS" w:hAnsi="Comic Sans MS"/>
          <w:color w:val="FF0000"/>
        </w:rPr>
        <w:t xml:space="preserve">             </w:t>
      </w:r>
      <w:r w:rsidR="00613A60">
        <w:rPr>
          <w:b/>
          <w:bCs/>
          <w:i/>
          <w:sz w:val="32"/>
          <w:szCs w:val="32"/>
        </w:rPr>
        <w:t>EU_42_SADA 2_03_M_OPAKOVÁNÍ DES. ČÍSEL</w:t>
      </w:r>
      <w:r w:rsidR="001870EE">
        <w:rPr>
          <w:b/>
          <w:bCs/>
          <w:i/>
          <w:sz w:val="32"/>
          <w:szCs w:val="32"/>
        </w:rPr>
        <w:t xml:space="preserve"> 1</w:t>
      </w:r>
      <w:r w:rsidR="001860F0" w:rsidRPr="001860F0">
        <w:rPr>
          <w:b/>
          <w:bCs/>
          <w:i/>
          <w:sz w:val="32"/>
          <w:szCs w:val="32"/>
        </w:rPr>
        <w:t>_POL</w:t>
      </w:r>
    </w:p>
    <w:p w:rsidR="00613A60" w:rsidRPr="00613A60" w:rsidRDefault="001860F0" w:rsidP="00613A60">
      <w:pPr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i/>
          <w:color w:val="FF0000"/>
          <w:sz w:val="40"/>
          <w:szCs w:val="40"/>
        </w:rPr>
        <w:t xml:space="preserve">       </w:t>
      </w:r>
      <w:r w:rsidR="00613A60">
        <w:rPr>
          <w:rFonts w:cstheme="minorHAnsi"/>
          <w:b/>
          <w:bCs/>
          <w:i/>
          <w:color w:val="FF0000"/>
          <w:sz w:val="40"/>
          <w:szCs w:val="40"/>
        </w:rPr>
        <w:t xml:space="preserve">  </w:t>
      </w:r>
      <w:r w:rsidR="00613A60" w:rsidRPr="00613A60">
        <w:rPr>
          <w:rFonts w:cstheme="minorHAnsi"/>
          <w:b/>
          <w:bCs/>
          <w:color w:val="FF0000"/>
          <w:sz w:val="36"/>
          <w:szCs w:val="36"/>
        </w:rPr>
        <w:t>SČÍTÁNÍ A ODČÍTÁNÍ DESETINNÝCH ČÍSEL – PRACOVNÍ LIST</w:t>
      </w:r>
    </w:p>
    <w:p w:rsidR="00613A60" w:rsidRPr="00EA75A7" w:rsidRDefault="00613A60" w:rsidP="00613A60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p w:rsidR="00613A60" w:rsidRPr="00613A60" w:rsidRDefault="00613A60" w:rsidP="00613A60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613A60">
        <w:rPr>
          <w:rFonts w:cstheme="minorHAnsi"/>
          <w:b/>
          <w:bCs/>
          <w:color w:val="FF0000"/>
          <w:sz w:val="28"/>
          <w:szCs w:val="28"/>
          <w:u w:val="single"/>
        </w:rPr>
        <w:t>Vypočítej zpaměti:</w:t>
      </w:r>
    </w:p>
    <w:tbl>
      <w:tblPr>
        <w:tblStyle w:val="Mkatabulky"/>
        <w:tblpPr w:leftFromText="141" w:rightFromText="141" w:vertAnchor="text" w:horzAnchor="margin" w:tblpY="431"/>
        <w:tblW w:w="0" w:type="auto"/>
        <w:tblLook w:val="04A0"/>
      </w:tblPr>
      <w:tblGrid>
        <w:gridCol w:w="1244"/>
        <w:gridCol w:w="1949"/>
        <w:gridCol w:w="1949"/>
        <w:gridCol w:w="1949"/>
        <w:gridCol w:w="2231"/>
      </w:tblGrid>
      <w:tr w:rsidR="00613A60" w:rsidRPr="00613A60" w:rsidTr="00613A60">
        <w:trPr>
          <w:trHeight w:val="878"/>
        </w:trPr>
        <w:tc>
          <w:tcPr>
            <w:tcW w:w="1244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 w:val="40"/>
                <w:szCs w:val="40"/>
              </w:rPr>
            </w:pPr>
            <w:r w:rsidRPr="00613A60">
              <w:rPr>
                <w:rFonts w:cstheme="minorHAnsi"/>
                <w:bCs/>
                <w:sz w:val="40"/>
                <w:szCs w:val="40"/>
              </w:rPr>
              <w:t>-</w:t>
            </w: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3A60">
              <w:rPr>
                <w:rFonts w:cstheme="minorHAnsi"/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3A60">
              <w:rPr>
                <w:rFonts w:cstheme="minorHAnsi"/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3A60">
              <w:rPr>
                <w:rFonts w:cstheme="minorHAnsi"/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223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3A60">
              <w:rPr>
                <w:rFonts w:cstheme="minorHAnsi"/>
                <w:b/>
                <w:bCs/>
                <w:sz w:val="28"/>
                <w:szCs w:val="28"/>
              </w:rPr>
              <w:t>12,7</w:t>
            </w:r>
          </w:p>
        </w:tc>
      </w:tr>
      <w:tr w:rsidR="00613A60" w:rsidRPr="00613A60" w:rsidTr="00613A60">
        <w:trPr>
          <w:trHeight w:val="478"/>
        </w:trPr>
        <w:tc>
          <w:tcPr>
            <w:tcW w:w="1244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A60">
              <w:rPr>
                <w:rFonts w:cstheme="minorHAnsi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23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613A60" w:rsidRPr="00613A60" w:rsidTr="00613A60">
        <w:trPr>
          <w:trHeight w:val="478"/>
        </w:trPr>
        <w:tc>
          <w:tcPr>
            <w:tcW w:w="1244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A60">
              <w:rPr>
                <w:rFonts w:cstheme="minorHAnsi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23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613A60" w:rsidRPr="00613A60" w:rsidTr="00613A60">
        <w:trPr>
          <w:trHeight w:val="505"/>
        </w:trPr>
        <w:tc>
          <w:tcPr>
            <w:tcW w:w="1244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A60">
              <w:rPr>
                <w:rFonts w:cstheme="minorHAnsi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949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23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</w:tbl>
    <w:p w:rsidR="00613A60" w:rsidRPr="00613A60" w:rsidRDefault="00613A60" w:rsidP="00613A60">
      <w:pPr>
        <w:pStyle w:val="Odstavecseseznamem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613A60" w:rsidRPr="00613A60" w:rsidRDefault="00613A60" w:rsidP="00613A60">
      <w:pPr>
        <w:jc w:val="center"/>
        <w:rPr>
          <w:rFonts w:cstheme="minorHAnsi"/>
          <w:b/>
          <w:bCs/>
          <w:szCs w:val="24"/>
        </w:rPr>
      </w:pPr>
      <w:r w:rsidRPr="00613A60">
        <w:rPr>
          <w:rFonts w:cstheme="minorHAnsi"/>
          <w:b/>
          <w:bCs/>
          <w:color w:val="FF0000"/>
          <w:szCs w:val="24"/>
        </w:rPr>
        <w:tab/>
      </w:r>
      <w:r w:rsidRPr="00613A60">
        <w:rPr>
          <w:rFonts w:cstheme="minorHAnsi"/>
          <w:b/>
          <w:bCs/>
          <w:szCs w:val="24"/>
        </w:rPr>
        <w:t xml:space="preserve"> </w:t>
      </w:r>
    </w:p>
    <w:p w:rsidR="00613A60" w:rsidRPr="00613A60" w:rsidRDefault="00613A60" w:rsidP="00613A60">
      <w:pPr>
        <w:jc w:val="center"/>
        <w:rPr>
          <w:rFonts w:cstheme="minorHAnsi"/>
          <w:b/>
          <w:bCs/>
          <w:szCs w:val="24"/>
        </w:rPr>
      </w:pPr>
    </w:p>
    <w:p w:rsidR="00613A60" w:rsidRPr="00613A60" w:rsidRDefault="00613A60" w:rsidP="00613A60">
      <w:pPr>
        <w:jc w:val="center"/>
        <w:rPr>
          <w:rFonts w:cstheme="minorHAnsi"/>
          <w:b/>
          <w:bCs/>
          <w:szCs w:val="24"/>
        </w:rPr>
      </w:pPr>
    </w:p>
    <w:p w:rsidR="00613A60" w:rsidRPr="00613A60" w:rsidRDefault="00613A60" w:rsidP="00613A60">
      <w:pPr>
        <w:ind w:left="36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horzAnchor="margin" w:tblpY="510"/>
        <w:tblW w:w="0" w:type="auto"/>
        <w:tblLook w:val="04A0"/>
      </w:tblPr>
      <w:tblGrid>
        <w:gridCol w:w="1434"/>
        <w:gridCol w:w="1971"/>
        <w:gridCol w:w="1971"/>
        <w:gridCol w:w="1971"/>
        <w:gridCol w:w="1971"/>
      </w:tblGrid>
      <w:tr w:rsidR="00613A60" w:rsidRPr="00613A60" w:rsidTr="00613A60">
        <w:trPr>
          <w:trHeight w:val="843"/>
        </w:trPr>
        <w:tc>
          <w:tcPr>
            <w:tcW w:w="1434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3A60">
              <w:rPr>
                <w:rFonts w:cstheme="minorHAnsi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3A60">
              <w:rPr>
                <w:rFonts w:cstheme="minorHAnsi"/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3A60">
              <w:rPr>
                <w:rFonts w:cstheme="minorHAnsi"/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3A60">
              <w:rPr>
                <w:rFonts w:cstheme="minorHAnsi"/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3A60">
              <w:rPr>
                <w:rFonts w:cstheme="minorHAnsi"/>
                <w:b/>
                <w:bCs/>
                <w:sz w:val="28"/>
                <w:szCs w:val="28"/>
              </w:rPr>
              <w:t>12,7</w:t>
            </w:r>
          </w:p>
        </w:tc>
      </w:tr>
      <w:tr w:rsidR="00613A60" w:rsidRPr="00613A60" w:rsidTr="00613A60">
        <w:trPr>
          <w:trHeight w:val="434"/>
        </w:trPr>
        <w:tc>
          <w:tcPr>
            <w:tcW w:w="1434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A60">
              <w:rPr>
                <w:rFonts w:cstheme="minorHAnsi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613A60" w:rsidRPr="00613A60" w:rsidTr="00613A60">
        <w:trPr>
          <w:trHeight w:val="459"/>
        </w:trPr>
        <w:tc>
          <w:tcPr>
            <w:tcW w:w="1434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A60">
              <w:rPr>
                <w:rFonts w:cstheme="minorHAnsi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613A60" w:rsidRPr="00613A60" w:rsidTr="00613A60">
        <w:trPr>
          <w:trHeight w:val="484"/>
        </w:trPr>
        <w:tc>
          <w:tcPr>
            <w:tcW w:w="1434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A60">
              <w:rPr>
                <w:rFonts w:cstheme="minorHAnsi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71" w:type="dxa"/>
          </w:tcPr>
          <w:p w:rsidR="00613A60" w:rsidRPr="00613A60" w:rsidRDefault="00613A60" w:rsidP="00613A60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:rsidR="00613A60" w:rsidRDefault="00613A60" w:rsidP="00613A60">
      <w:pPr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13A60" w:rsidRDefault="00613A60" w:rsidP="00613A60">
      <w:pPr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13A60" w:rsidRDefault="00613A60" w:rsidP="00613A60">
      <w:pPr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13A60" w:rsidRDefault="00613A60" w:rsidP="00613A60">
      <w:pPr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13A60" w:rsidRDefault="00613A60" w:rsidP="00613A60">
      <w:pPr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13A60" w:rsidRPr="00FF01BF" w:rsidRDefault="00C36F43" w:rsidP="00613A60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375285</wp:posOffset>
            </wp:positionV>
            <wp:extent cx="1809750" cy="1809750"/>
            <wp:effectExtent l="0" t="0" r="0" b="0"/>
            <wp:wrapTight wrapText="bothSides">
              <wp:wrapPolygon edited="0">
                <wp:start x="7276" y="909"/>
                <wp:lineTo x="5912" y="4547"/>
                <wp:lineTo x="5684" y="17507"/>
                <wp:lineTo x="6594" y="18644"/>
                <wp:lineTo x="8413" y="18644"/>
                <wp:lineTo x="10914" y="18644"/>
                <wp:lineTo x="14779" y="18644"/>
                <wp:lineTo x="16143" y="17735"/>
                <wp:lineTo x="15916" y="4547"/>
                <wp:lineTo x="14324" y="1137"/>
                <wp:lineTo x="14097" y="909"/>
                <wp:lineTo x="7276" y="909"/>
              </wp:wrapPolygon>
            </wp:wrapTight>
            <wp:docPr id="2" name="obrázek 1" descr="C:\Users\Jana\AppData\Local\Microsoft\Windows\Temporary Internet Files\Content.IE5\TVQU4GYL\MC9004417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Temporary Internet Files\Content.IE5\TVQU4GYL\MC90044175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A60" w:rsidRPr="00FF01BF">
        <w:rPr>
          <w:rFonts w:cstheme="minorHAnsi"/>
          <w:b/>
          <w:bCs/>
          <w:color w:val="FF0000"/>
          <w:sz w:val="28"/>
          <w:szCs w:val="28"/>
        </w:rPr>
        <w:t>2. Marie koupila v Tescu citróny za 14,90 Kč,</w:t>
      </w: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613A60" w:rsidRPr="00FF01BF">
        <w:rPr>
          <w:rFonts w:cstheme="minorHAnsi"/>
          <w:b/>
          <w:bCs/>
          <w:color w:val="FF0000"/>
          <w:sz w:val="28"/>
          <w:szCs w:val="28"/>
        </w:rPr>
        <w:t xml:space="preserve">mléko za 13,60 Kč a sýr za 21,30 </w:t>
      </w:r>
      <w:r w:rsidR="00823CA0">
        <w:rPr>
          <w:rFonts w:cstheme="minorHAnsi"/>
          <w:b/>
          <w:bCs/>
          <w:color w:val="FF0000"/>
          <w:sz w:val="28"/>
          <w:szCs w:val="28"/>
        </w:rPr>
        <w:t>Kč. Stačilo jí na zaplacení 50 K</w:t>
      </w:r>
      <w:r w:rsidR="00613A60" w:rsidRPr="00FF01BF">
        <w:rPr>
          <w:rFonts w:cstheme="minorHAnsi"/>
          <w:b/>
          <w:bCs/>
          <w:color w:val="FF0000"/>
          <w:sz w:val="28"/>
          <w:szCs w:val="28"/>
        </w:rPr>
        <w:t>č?</w:t>
      </w:r>
    </w:p>
    <w:p w:rsidR="00613A60" w:rsidRPr="00FF01BF" w:rsidRDefault="00613A60" w:rsidP="00613A60">
      <w:pPr>
        <w:rPr>
          <w:rFonts w:cstheme="minorHAnsi"/>
          <w:bCs/>
          <w:sz w:val="28"/>
          <w:szCs w:val="28"/>
        </w:rPr>
      </w:pPr>
      <w:r w:rsidRPr="00FF01BF">
        <w:rPr>
          <w:rFonts w:cstheme="minorHAnsi"/>
          <w:bCs/>
          <w:sz w:val="28"/>
          <w:szCs w:val="28"/>
        </w:rPr>
        <w:t>Výpočet:</w:t>
      </w:r>
    </w:p>
    <w:p w:rsidR="00613A60" w:rsidRPr="00FF01BF" w:rsidRDefault="00613A60" w:rsidP="00613A60">
      <w:pPr>
        <w:rPr>
          <w:rFonts w:cstheme="minorHAnsi"/>
          <w:bCs/>
          <w:sz w:val="28"/>
          <w:szCs w:val="28"/>
        </w:rPr>
      </w:pPr>
    </w:p>
    <w:p w:rsidR="00613A60" w:rsidRPr="00FF01BF" w:rsidRDefault="00613A60" w:rsidP="00613A60">
      <w:pPr>
        <w:rPr>
          <w:rFonts w:cstheme="minorHAnsi"/>
          <w:bCs/>
          <w:sz w:val="28"/>
          <w:szCs w:val="28"/>
        </w:rPr>
      </w:pPr>
      <w:r w:rsidRPr="00FF01BF">
        <w:rPr>
          <w:rFonts w:cstheme="minorHAnsi"/>
          <w:bCs/>
          <w:sz w:val="28"/>
          <w:szCs w:val="28"/>
        </w:rPr>
        <w:t>Odpověď:</w:t>
      </w:r>
    </w:p>
    <w:p w:rsidR="00613A60" w:rsidRPr="00FF01BF" w:rsidRDefault="00613A60" w:rsidP="00613A60">
      <w:pPr>
        <w:rPr>
          <w:rFonts w:cstheme="minorHAnsi"/>
          <w:b/>
          <w:bCs/>
          <w:color w:val="FF0000"/>
          <w:sz w:val="28"/>
          <w:szCs w:val="28"/>
        </w:rPr>
      </w:pPr>
    </w:p>
    <w:p w:rsidR="00613A60" w:rsidRPr="00FF01BF" w:rsidRDefault="00613A60" w:rsidP="00613A60">
      <w:pPr>
        <w:rPr>
          <w:rFonts w:cstheme="minorHAnsi"/>
          <w:b/>
          <w:bCs/>
          <w:color w:val="FF0000"/>
          <w:sz w:val="28"/>
          <w:szCs w:val="28"/>
        </w:rPr>
      </w:pPr>
      <w:r w:rsidRPr="00FF01BF">
        <w:rPr>
          <w:rFonts w:cstheme="minorHAnsi"/>
          <w:b/>
          <w:bCs/>
          <w:color w:val="FF0000"/>
          <w:sz w:val="28"/>
          <w:szCs w:val="28"/>
        </w:rPr>
        <w:t xml:space="preserve">3. </w:t>
      </w:r>
      <w:r w:rsidR="00FF01BF" w:rsidRPr="00FF01BF">
        <w:rPr>
          <w:rFonts w:cstheme="minorHAnsi"/>
          <w:b/>
          <w:bCs/>
          <w:color w:val="FF0000"/>
          <w:sz w:val="28"/>
          <w:szCs w:val="28"/>
        </w:rPr>
        <w:t>Z balíku záclony 32 m ustřihla prodavačka nejprve 16 m a pak 5,5 m. Kolik metrů záclony jí zbylo v balíku?</w:t>
      </w:r>
    </w:p>
    <w:p w:rsidR="00FF01BF" w:rsidRPr="00FF01BF" w:rsidRDefault="00C36F43" w:rsidP="00613A60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55245</wp:posOffset>
            </wp:positionV>
            <wp:extent cx="1485900" cy="1304925"/>
            <wp:effectExtent l="19050" t="0" r="0" b="0"/>
            <wp:wrapTight wrapText="bothSides">
              <wp:wrapPolygon edited="0">
                <wp:start x="6369" y="631"/>
                <wp:lineTo x="5262" y="5676"/>
                <wp:lineTo x="2769" y="10721"/>
                <wp:lineTo x="-277" y="13244"/>
                <wp:lineTo x="277" y="17658"/>
                <wp:lineTo x="1385" y="20812"/>
                <wp:lineTo x="2215" y="21442"/>
                <wp:lineTo x="16062" y="21442"/>
                <wp:lineTo x="19385" y="21442"/>
                <wp:lineTo x="19662" y="21442"/>
                <wp:lineTo x="20492" y="20812"/>
                <wp:lineTo x="21600" y="16082"/>
                <wp:lineTo x="21600" y="1892"/>
                <wp:lineTo x="18554" y="631"/>
                <wp:lineTo x="9138" y="631"/>
                <wp:lineTo x="6369" y="631"/>
              </wp:wrapPolygon>
            </wp:wrapTight>
            <wp:docPr id="5" name="obrázek 2" descr="C:\Users\Jana\AppData\Local\Microsoft\Windows\Temporary Internet Files\Content.IE5\TVQU4GYL\MC9001925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Microsoft\Windows\Temporary Internet Files\Content.IE5\TVQU4GYL\MC9001925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1BF" w:rsidRPr="00FF01BF" w:rsidRDefault="00FF01BF" w:rsidP="00613A60">
      <w:pPr>
        <w:rPr>
          <w:rFonts w:cstheme="minorHAnsi"/>
          <w:bCs/>
          <w:sz w:val="28"/>
          <w:szCs w:val="28"/>
        </w:rPr>
      </w:pPr>
      <w:r w:rsidRPr="00FF01BF">
        <w:rPr>
          <w:rFonts w:cstheme="minorHAnsi"/>
          <w:bCs/>
          <w:sz w:val="28"/>
          <w:szCs w:val="28"/>
        </w:rPr>
        <w:t>Výpočet:</w:t>
      </w:r>
    </w:p>
    <w:p w:rsidR="00FF01BF" w:rsidRPr="00FF01BF" w:rsidRDefault="00FF01BF" w:rsidP="00613A60">
      <w:pPr>
        <w:rPr>
          <w:rFonts w:cstheme="minorHAnsi"/>
          <w:bCs/>
          <w:sz w:val="28"/>
          <w:szCs w:val="28"/>
        </w:rPr>
      </w:pPr>
    </w:p>
    <w:p w:rsidR="00FF01BF" w:rsidRPr="00FF01BF" w:rsidRDefault="00FF01BF" w:rsidP="00613A60">
      <w:pPr>
        <w:rPr>
          <w:rFonts w:cstheme="minorHAnsi"/>
          <w:bCs/>
          <w:sz w:val="28"/>
          <w:szCs w:val="28"/>
        </w:rPr>
      </w:pPr>
      <w:r w:rsidRPr="00FF01BF">
        <w:rPr>
          <w:rFonts w:cstheme="minorHAnsi"/>
          <w:bCs/>
          <w:sz w:val="28"/>
          <w:szCs w:val="28"/>
        </w:rPr>
        <w:t>Odpověď:</w:t>
      </w:r>
    </w:p>
    <w:p w:rsidR="00FF01BF" w:rsidRPr="00FF01BF" w:rsidRDefault="00FF01BF" w:rsidP="00613A60">
      <w:pPr>
        <w:rPr>
          <w:rFonts w:cstheme="minorHAnsi"/>
          <w:b/>
          <w:bCs/>
          <w:color w:val="FF0000"/>
          <w:sz w:val="28"/>
          <w:szCs w:val="28"/>
        </w:rPr>
      </w:pPr>
    </w:p>
    <w:p w:rsidR="00FF01BF" w:rsidRPr="00FF01BF" w:rsidRDefault="00FF01BF" w:rsidP="00613A60">
      <w:pPr>
        <w:rPr>
          <w:rFonts w:cstheme="minorHAnsi"/>
          <w:b/>
          <w:bCs/>
          <w:color w:val="FF0000"/>
          <w:sz w:val="28"/>
          <w:szCs w:val="28"/>
        </w:rPr>
      </w:pPr>
      <w:r w:rsidRPr="00FF01BF">
        <w:rPr>
          <w:rFonts w:cstheme="minorHAnsi"/>
          <w:b/>
          <w:bCs/>
          <w:color w:val="FF0000"/>
          <w:sz w:val="28"/>
          <w:szCs w:val="28"/>
        </w:rPr>
        <w:t>4. Do skladu přivezli první den 43,6 t brambor, druhý den bylo navezeno 26,8 t brambor a třetí den 32,5 t brambor. Kolik tun brambor navezli do skladu za 3 dny?</w:t>
      </w:r>
    </w:p>
    <w:p w:rsidR="00FF01BF" w:rsidRPr="00FF01BF" w:rsidRDefault="00C36F43" w:rsidP="00613A60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365125</wp:posOffset>
            </wp:positionV>
            <wp:extent cx="1409700" cy="1114425"/>
            <wp:effectExtent l="19050" t="0" r="0" b="0"/>
            <wp:wrapTight wrapText="bothSides">
              <wp:wrapPolygon edited="0">
                <wp:start x="10800" y="0"/>
                <wp:lineTo x="7297" y="1108"/>
                <wp:lineTo x="3211" y="4062"/>
                <wp:lineTo x="3211" y="5908"/>
                <wp:lineTo x="876" y="8492"/>
                <wp:lineTo x="-292" y="10338"/>
                <wp:lineTo x="-292" y="15508"/>
                <wp:lineTo x="3503" y="17723"/>
                <wp:lineTo x="9341" y="17723"/>
                <wp:lineTo x="9341" y="18462"/>
                <wp:lineTo x="13427" y="21415"/>
                <wp:lineTo x="14303" y="21415"/>
                <wp:lineTo x="18681" y="21415"/>
                <wp:lineTo x="19557" y="21415"/>
                <wp:lineTo x="21600" y="18831"/>
                <wp:lineTo x="21600" y="13662"/>
                <wp:lineTo x="20724" y="10708"/>
                <wp:lineTo x="18681" y="7015"/>
                <wp:lineTo x="17222" y="5169"/>
                <wp:lineTo x="16054" y="1846"/>
                <wp:lineTo x="14595" y="0"/>
                <wp:lineTo x="10800" y="0"/>
              </wp:wrapPolygon>
            </wp:wrapTight>
            <wp:docPr id="6" name="obrázek 3" descr="C:\Users\Jana\AppData\Local\Microsoft\Windows\Temporary Internet Files\Content.IE5\SV48G03S\MC900331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Microsoft\Windows\Temporary Internet Files\Content.IE5\SV48G03S\MC9003312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1BF" w:rsidRPr="00FF01BF" w:rsidRDefault="00FF01BF" w:rsidP="00613A60">
      <w:pPr>
        <w:rPr>
          <w:rFonts w:cstheme="minorHAnsi"/>
          <w:bCs/>
          <w:sz w:val="28"/>
          <w:szCs w:val="28"/>
        </w:rPr>
      </w:pPr>
      <w:r w:rsidRPr="00FF01BF">
        <w:rPr>
          <w:rFonts w:cstheme="minorHAnsi"/>
          <w:bCs/>
          <w:sz w:val="28"/>
          <w:szCs w:val="28"/>
        </w:rPr>
        <w:t>Výpočet:</w:t>
      </w:r>
    </w:p>
    <w:p w:rsidR="00FF01BF" w:rsidRPr="00FF01BF" w:rsidRDefault="00FF01BF" w:rsidP="00613A60">
      <w:pPr>
        <w:rPr>
          <w:rFonts w:cstheme="minorHAnsi"/>
          <w:bCs/>
          <w:sz w:val="28"/>
          <w:szCs w:val="28"/>
        </w:rPr>
      </w:pPr>
    </w:p>
    <w:p w:rsidR="00FF01BF" w:rsidRPr="00FF01BF" w:rsidRDefault="00FF01BF" w:rsidP="00613A60">
      <w:pPr>
        <w:rPr>
          <w:rFonts w:cstheme="minorHAnsi"/>
          <w:bCs/>
          <w:sz w:val="28"/>
          <w:szCs w:val="28"/>
        </w:rPr>
      </w:pPr>
      <w:r w:rsidRPr="00FF01BF">
        <w:rPr>
          <w:rFonts w:cstheme="minorHAnsi"/>
          <w:bCs/>
          <w:sz w:val="28"/>
          <w:szCs w:val="28"/>
        </w:rPr>
        <w:t>Odpověď:</w:t>
      </w:r>
    </w:p>
    <w:p w:rsidR="00613A60" w:rsidRPr="00FF01BF" w:rsidRDefault="00613A60" w:rsidP="00613A60">
      <w:pPr>
        <w:rPr>
          <w:rFonts w:ascii="Comic Sans MS" w:hAnsi="Comic Sans MS"/>
          <w:bCs/>
          <w:sz w:val="28"/>
          <w:szCs w:val="28"/>
          <w:u w:val="single"/>
        </w:rPr>
      </w:pPr>
    </w:p>
    <w:p w:rsidR="00FF01BF" w:rsidRPr="00FF01BF" w:rsidRDefault="00FF01BF" w:rsidP="00FF01BF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FF01BF">
        <w:rPr>
          <w:rFonts w:cstheme="minorHAnsi"/>
          <w:b/>
          <w:bCs/>
          <w:color w:val="FF0000"/>
          <w:sz w:val="28"/>
          <w:szCs w:val="28"/>
        </w:rPr>
        <w:t>5. Urči číslo:</w:t>
      </w:r>
    </w:p>
    <w:p w:rsidR="00FF01BF" w:rsidRPr="00FF01BF" w:rsidRDefault="00FF01BF" w:rsidP="00FF01BF">
      <w:pPr>
        <w:pStyle w:val="Odstavecseseznamem"/>
        <w:ind w:left="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FF01BF" w:rsidRPr="00FF01BF" w:rsidRDefault="00FF01BF" w:rsidP="00FF01BF">
      <w:pPr>
        <w:rPr>
          <w:rFonts w:cstheme="minorHAnsi"/>
          <w:bCs/>
          <w:sz w:val="28"/>
          <w:szCs w:val="28"/>
        </w:rPr>
      </w:pPr>
      <w:r w:rsidRPr="00FF01BF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Cs/>
          <w:sz w:val="28"/>
          <w:szCs w:val="28"/>
        </w:rPr>
        <w:t>a)</w:t>
      </w:r>
      <w:r>
        <w:rPr>
          <w:rFonts w:cstheme="minorHAnsi"/>
          <w:bCs/>
          <w:sz w:val="28"/>
          <w:szCs w:val="28"/>
        </w:rPr>
        <w:tab/>
        <w:t>které je o 2,8 větší než číslo 18</w:t>
      </w:r>
      <w:r w:rsidRPr="00FF01BF">
        <w:rPr>
          <w:rFonts w:cstheme="minorHAnsi"/>
          <w:bCs/>
          <w:sz w:val="28"/>
          <w:szCs w:val="28"/>
        </w:rPr>
        <w:t>,1   _____________________</w:t>
      </w:r>
    </w:p>
    <w:p w:rsidR="00FF01BF" w:rsidRPr="00FF01BF" w:rsidRDefault="00FF01BF" w:rsidP="00FF01BF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b)</w:t>
      </w:r>
      <w:r>
        <w:rPr>
          <w:rFonts w:cstheme="minorHAnsi"/>
          <w:bCs/>
          <w:sz w:val="28"/>
          <w:szCs w:val="28"/>
        </w:rPr>
        <w:tab/>
        <w:t>které je o 0,7 menší než číslo 15,4</w:t>
      </w:r>
      <w:r w:rsidRPr="00FF01BF">
        <w:rPr>
          <w:rFonts w:cstheme="minorHAnsi"/>
          <w:bCs/>
          <w:sz w:val="28"/>
          <w:szCs w:val="28"/>
        </w:rPr>
        <w:t xml:space="preserve">   _____________________</w:t>
      </w:r>
    </w:p>
    <w:p w:rsidR="00613A60" w:rsidRPr="00367620" w:rsidRDefault="00613A60" w:rsidP="00613A60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13A60" w:rsidRDefault="00613A60" w:rsidP="00613A60">
      <w:pPr>
        <w:pStyle w:val="Odstavecseseznamem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13A60" w:rsidRDefault="00613A60" w:rsidP="00613A60">
      <w:pPr>
        <w:pStyle w:val="Odstavecseseznamem"/>
        <w:ind w:left="502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13A60" w:rsidRDefault="00613A60" w:rsidP="00613A60">
      <w:pPr>
        <w:pStyle w:val="Odstavecseseznamem"/>
        <w:ind w:left="502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1860F0" w:rsidRDefault="001860F0" w:rsidP="001860F0">
      <w:pPr>
        <w:rPr>
          <w:rFonts w:ascii="Comic Sans MS" w:hAnsi="Comic Sans MS"/>
          <w:b/>
          <w:bCs/>
          <w:color w:val="FF0000"/>
          <w:sz w:val="72"/>
          <w:szCs w:val="72"/>
        </w:rPr>
      </w:pPr>
    </w:p>
    <w:p w:rsidR="00E22F54" w:rsidRDefault="001860F0" w:rsidP="001860F0">
      <w:pPr>
        <w:rPr>
          <w:rFonts w:ascii="Comic Sans MS" w:hAnsi="Comic Sans MS"/>
          <w:b/>
          <w:bCs/>
          <w:color w:val="0070C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72"/>
          <w:szCs w:val="72"/>
        </w:rPr>
        <w:t xml:space="preserve">              </w:t>
      </w:r>
      <w:r>
        <w:rPr>
          <w:rFonts w:ascii="Comic Sans MS" w:hAnsi="Comic Sans MS"/>
          <w:b/>
          <w:bCs/>
          <w:color w:val="0070C0"/>
          <w:sz w:val="40"/>
          <w:szCs w:val="40"/>
        </w:rPr>
        <w:t xml:space="preserve"> </w:t>
      </w:r>
    </w:p>
    <w:p w:rsidR="00E22F54" w:rsidRDefault="00E22F54" w:rsidP="001860F0">
      <w:pPr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E22F54" w:rsidRDefault="00E22F54" w:rsidP="001860F0">
      <w:pPr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E22F54" w:rsidRDefault="00E22F54" w:rsidP="001860F0">
      <w:pPr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E22F54" w:rsidRDefault="00E22F54" w:rsidP="001860F0">
      <w:pPr>
        <w:rPr>
          <w:rFonts w:cstheme="minorHAnsi"/>
          <w:b/>
          <w:bCs/>
          <w:color w:val="0070C0"/>
          <w:sz w:val="28"/>
          <w:szCs w:val="28"/>
        </w:rPr>
      </w:pPr>
    </w:p>
    <w:p w:rsidR="00E22F54" w:rsidRPr="00E22F54" w:rsidRDefault="00E22F54" w:rsidP="00E22F54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E22F54" w:rsidRPr="00EA75A7" w:rsidRDefault="00E22F54" w:rsidP="00E22F54">
      <w:pPr>
        <w:jc w:val="center"/>
        <w:rPr>
          <w:rFonts w:ascii="Comic Sans MS" w:hAnsi="Comic Sans MS"/>
          <w:b/>
          <w:bCs/>
          <w:color w:val="FF0000"/>
          <w:szCs w:val="24"/>
        </w:rPr>
      </w:pPr>
    </w:p>
    <w:p w:rsidR="00E22F54" w:rsidRPr="00EA75A7" w:rsidRDefault="00E22F54" w:rsidP="00E22F54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</w:p>
    <w:p w:rsidR="00E22F54" w:rsidRPr="00FF01BF" w:rsidRDefault="00FF01BF" w:rsidP="00FF01BF">
      <w:pPr>
        <w:rPr>
          <w:rFonts w:cstheme="minorHAnsi"/>
          <w:b/>
          <w:bCs/>
          <w:color w:val="FF0000"/>
          <w:sz w:val="32"/>
          <w:szCs w:val="32"/>
        </w:rPr>
      </w:pPr>
      <w:r w:rsidRPr="00FF01BF">
        <w:rPr>
          <w:rFonts w:cstheme="minorHAnsi"/>
          <w:b/>
          <w:bCs/>
          <w:color w:val="FF0000"/>
          <w:sz w:val="32"/>
          <w:szCs w:val="32"/>
        </w:rPr>
        <w:t>Řešení:</w:t>
      </w:r>
    </w:p>
    <w:p w:rsidR="00FF01BF" w:rsidRPr="00C36F43" w:rsidRDefault="00FF01BF" w:rsidP="00E22F54">
      <w:pPr>
        <w:rPr>
          <w:rFonts w:cstheme="minorHAnsi"/>
          <w:b/>
          <w:bCs/>
          <w:color w:val="FF0000"/>
          <w:sz w:val="24"/>
          <w:szCs w:val="24"/>
        </w:rPr>
      </w:pPr>
      <w:r w:rsidRPr="00C36F43">
        <w:rPr>
          <w:rFonts w:cstheme="minorHAnsi"/>
          <w:b/>
          <w:bCs/>
          <w:color w:val="FF0000"/>
          <w:sz w:val="24"/>
          <w:szCs w:val="24"/>
        </w:rPr>
        <w:t>1.</w:t>
      </w:r>
    </w:p>
    <w:tbl>
      <w:tblPr>
        <w:tblStyle w:val="Mkatabulky"/>
        <w:tblpPr w:leftFromText="141" w:rightFromText="141" w:vertAnchor="text" w:horzAnchor="margin" w:tblpY="431"/>
        <w:tblW w:w="0" w:type="auto"/>
        <w:tblLook w:val="04A0"/>
      </w:tblPr>
      <w:tblGrid>
        <w:gridCol w:w="1164"/>
        <w:gridCol w:w="1824"/>
        <w:gridCol w:w="1824"/>
        <w:gridCol w:w="1824"/>
        <w:gridCol w:w="2088"/>
      </w:tblGrid>
      <w:tr w:rsidR="00FF01BF" w:rsidRPr="00C36F43" w:rsidTr="00C36F43">
        <w:trPr>
          <w:trHeight w:val="526"/>
        </w:trPr>
        <w:tc>
          <w:tcPr>
            <w:tcW w:w="116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2088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12,7</w:t>
            </w:r>
          </w:p>
        </w:tc>
      </w:tr>
      <w:tr w:rsidR="00FF01BF" w:rsidRPr="00C36F43" w:rsidTr="00C36F43">
        <w:trPr>
          <w:trHeight w:val="286"/>
        </w:trPr>
        <w:tc>
          <w:tcPr>
            <w:tcW w:w="116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7,6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1,2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2,4</w:t>
            </w:r>
          </w:p>
        </w:tc>
        <w:tc>
          <w:tcPr>
            <w:tcW w:w="2088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10,7</w:t>
            </w:r>
          </w:p>
        </w:tc>
      </w:tr>
      <w:tr w:rsidR="00FF01BF" w:rsidRPr="00C36F43" w:rsidTr="00C36F43">
        <w:trPr>
          <w:trHeight w:val="286"/>
        </w:trPr>
        <w:tc>
          <w:tcPr>
            <w:tcW w:w="116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8,5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2,1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3,3</w:t>
            </w:r>
          </w:p>
        </w:tc>
        <w:tc>
          <w:tcPr>
            <w:tcW w:w="2088" w:type="dxa"/>
          </w:tcPr>
          <w:p w:rsidR="00FF01BF" w:rsidRPr="00C36F43" w:rsidRDefault="00C36F43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11,6</w:t>
            </w:r>
          </w:p>
        </w:tc>
      </w:tr>
      <w:tr w:rsidR="00FF01BF" w:rsidRPr="00C36F43" w:rsidTr="00C36F43">
        <w:trPr>
          <w:trHeight w:val="302"/>
        </w:trPr>
        <w:tc>
          <w:tcPr>
            <w:tcW w:w="116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7,4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1,0</w:t>
            </w:r>
          </w:p>
        </w:tc>
        <w:tc>
          <w:tcPr>
            <w:tcW w:w="1824" w:type="dxa"/>
          </w:tcPr>
          <w:p w:rsidR="00FF01BF" w:rsidRPr="00C36F43" w:rsidRDefault="00FF01BF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2,2</w:t>
            </w:r>
          </w:p>
        </w:tc>
        <w:tc>
          <w:tcPr>
            <w:tcW w:w="2088" w:type="dxa"/>
          </w:tcPr>
          <w:p w:rsidR="00FF01BF" w:rsidRPr="00C36F43" w:rsidRDefault="00C36F43" w:rsidP="00D7756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6F43">
              <w:rPr>
                <w:rFonts w:cstheme="minorHAnsi"/>
                <w:bCs/>
                <w:sz w:val="24"/>
                <w:szCs w:val="24"/>
              </w:rPr>
              <w:t>10,5</w:t>
            </w:r>
          </w:p>
        </w:tc>
      </w:tr>
    </w:tbl>
    <w:p w:rsidR="00FF01BF" w:rsidRPr="00C36F43" w:rsidRDefault="00FF01BF" w:rsidP="00FF01BF">
      <w:pPr>
        <w:pStyle w:val="Odstavecseseznamem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:rsidR="00FF01BF" w:rsidRPr="00C36F43" w:rsidRDefault="00FF01BF" w:rsidP="00FF01BF">
      <w:pPr>
        <w:jc w:val="center"/>
        <w:rPr>
          <w:rFonts w:cstheme="minorHAnsi"/>
          <w:b/>
          <w:bCs/>
          <w:sz w:val="24"/>
          <w:szCs w:val="24"/>
        </w:rPr>
      </w:pPr>
      <w:r w:rsidRPr="00C36F43">
        <w:rPr>
          <w:rFonts w:cstheme="minorHAnsi"/>
          <w:b/>
          <w:bCs/>
          <w:color w:val="FF0000"/>
          <w:sz w:val="24"/>
          <w:szCs w:val="24"/>
        </w:rPr>
        <w:tab/>
      </w:r>
      <w:r w:rsidRPr="00C36F43">
        <w:rPr>
          <w:rFonts w:cstheme="minorHAnsi"/>
          <w:b/>
          <w:bCs/>
          <w:sz w:val="24"/>
          <w:szCs w:val="24"/>
        </w:rPr>
        <w:t xml:space="preserve"> </w:t>
      </w:r>
    </w:p>
    <w:p w:rsidR="00FF01BF" w:rsidRPr="00C36F43" w:rsidRDefault="00FF01BF" w:rsidP="00FF01BF">
      <w:pPr>
        <w:jc w:val="center"/>
        <w:rPr>
          <w:rFonts w:cstheme="minorHAnsi"/>
          <w:b/>
          <w:bCs/>
          <w:sz w:val="24"/>
          <w:szCs w:val="24"/>
        </w:rPr>
      </w:pPr>
    </w:p>
    <w:p w:rsidR="00FF01BF" w:rsidRPr="00C36F43" w:rsidRDefault="00FF01BF" w:rsidP="00FF01BF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406"/>
        <w:tblW w:w="0" w:type="auto"/>
        <w:tblLook w:val="04A0"/>
      </w:tblPr>
      <w:tblGrid>
        <w:gridCol w:w="1353"/>
        <w:gridCol w:w="1860"/>
        <w:gridCol w:w="1860"/>
        <w:gridCol w:w="1860"/>
        <w:gridCol w:w="1860"/>
      </w:tblGrid>
      <w:tr w:rsidR="00C36F43" w:rsidRPr="00C36F43" w:rsidTr="00C36F43">
        <w:trPr>
          <w:trHeight w:val="418"/>
        </w:trPr>
        <w:tc>
          <w:tcPr>
            <w:tcW w:w="1353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12,7</w:t>
            </w:r>
          </w:p>
        </w:tc>
      </w:tr>
      <w:tr w:rsidR="00C36F43" w:rsidRPr="00C36F43" w:rsidTr="00C36F43">
        <w:trPr>
          <w:trHeight w:val="214"/>
        </w:trPr>
        <w:tc>
          <w:tcPr>
            <w:tcW w:w="1353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14,7</w:t>
            </w:r>
          </w:p>
        </w:tc>
      </w:tr>
      <w:tr w:rsidR="00C36F43" w:rsidRPr="00C36F43" w:rsidTr="00C36F43">
        <w:trPr>
          <w:trHeight w:val="228"/>
        </w:trPr>
        <w:tc>
          <w:tcPr>
            <w:tcW w:w="1353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13,8</w:t>
            </w:r>
          </w:p>
        </w:tc>
      </w:tr>
      <w:tr w:rsidR="00C36F43" w:rsidRPr="00C36F43" w:rsidTr="00C36F43">
        <w:trPr>
          <w:trHeight w:val="240"/>
        </w:trPr>
        <w:tc>
          <w:tcPr>
            <w:tcW w:w="1353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860" w:type="dxa"/>
          </w:tcPr>
          <w:p w:rsidR="00C36F43" w:rsidRPr="00C36F43" w:rsidRDefault="00C36F43" w:rsidP="00C36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6F43">
              <w:rPr>
                <w:rFonts w:cstheme="minorHAnsi"/>
                <w:b/>
                <w:bCs/>
                <w:sz w:val="24"/>
                <w:szCs w:val="24"/>
              </w:rPr>
              <w:t>14,9</w:t>
            </w:r>
          </w:p>
        </w:tc>
      </w:tr>
    </w:tbl>
    <w:p w:rsidR="00FF01BF" w:rsidRPr="00613A60" w:rsidRDefault="00FF01BF" w:rsidP="00FF01BF">
      <w:pPr>
        <w:ind w:left="36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FF01BF" w:rsidRDefault="00FF01BF" w:rsidP="00FF01BF">
      <w:pPr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FF01BF" w:rsidRDefault="00FF01BF" w:rsidP="00FF01BF">
      <w:pPr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FF01BF" w:rsidRDefault="00FF01BF" w:rsidP="00FF01BF">
      <w:pPr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E22F54" w:rsidRPr="00C36F43" w:rsidRDefault="00C36F43" w:rsidP="00E22F54">
      <w:pPr>
        <w:rPr>
          <w:rFonts w:cstheme="minorHAnsi"/>
          <w:bCs/>
          <w:sz w:val="24"/>
          <w:szCs w:val="24"/>
        </w:rPr>
      </w:pPr>
      <w:r w:rsidRPr="00C36F43">
        <w:rPr>
          <w:rFonts w:cstheme="minorHAnsi"/>
          <w:b/>
          <w:bCs/>
          <w:color w:val="FF0000"/>
          <w:sz w:val="24"/>
          <w:szCs w:val="24"/>
        </w:rPr>
        <w:t xml:space="preserve">2. </w:t>
      </w:r>
      <w:r w:rsidRPr="00C36F43">
        <w:rPr>
          <w:rFonts w:cstheme="minorHAnsi"/>
          <w:bCs/>
          <w:sz w:val="24"/>
          <w:szCs w:val="24"/>
        </w:rPr>
        <w:t>14,90 + 13,60 + 21,30=49,80 Kč</w:t>
      </w:r>
    </w:p>
    <w:p w:rsidR="00C36F43" w:rsidRPr="00C36F43" w:rsidRDefault="00C36F43" w:rsidP="00E22F54">
      <w:pPr>
        <w:rPr>
          <w:rFonts w:cstheme="minorHAnsi"/>
          <w:bCs/>
          <w:sz w:val="24"/>
          <w:szCs w:val="24"/>
        </w:rPr>
      </w:pPr>
      <w:r w:rsidRPr="00C36F43">
        <w:rPr>
          <w:rFonts w:cstheme="minorHAnsi"/>
          <w:bCs/>
          <w:sz w:val="24"/>
          <w:szCs w:val="24"/>
        </w:rPr>
        <w:t>50-49,80=0,20 Kč</w:t>
      </w:r>
    </w:p>
    <w:p w:rsidR="00C36F43" w:rsidRPr="00C36F43" w:rsidRDefault="00C36F43" w:rsidP="00E22F54">
      <w:pPr>
        <w:rPr>
          <w:rFonts w:cstheme="minorHAnsi"/>
          <w:bCs/>
          <w:sz w:val="24"/>
          <w:szCs w:val="24"/>
        </w:rPr>
      </w:pPr>
      <w:r w:rsidRPr="00C36F43">
        <w:rPr>
          <w:rFonts w:cstheme="minorHAnsi"/>
          <w:b/>
          <w:bCs/>
          <w:color w:val="FF0000"/>
          <w:sz w:val="24"/>
          <w:szCs w:val="24"/>
        </w:rPr>
        <w:t>3.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36F43">
        <w:rPr>
          <w:rFonts w:cstheme="minorHAnsi"/>
          <w:bCs/>
          <w:sz w:val="24"/>
          <w:szCs w:val="24"/>
        </w:rPr>
        <w:t>32-16-5,5 = 10,5 m</w:t>
      </w:r>
    </w:p>
    <w:p w:rsidR="00C36F43" w:rsidRDefault="00C36F43" w:rsidP="00E22F54">
      <w:pPr>
        <w:rPr>
          <w:rFonts w:cstheme="minorHAnsi"/>
          <w:bCs/>
          <w:sz w:val="24"/>
          <w:szCs w:val="24"/>
        </w:rPr>
      </w:pPr>
      <w:r w:rsidRPr="00C36F43">
        <w:rPr>
          <w:rFonts w:cstheme="minorHAnsi"/>
          <w:b/>
          <w:bCs/>
          <w:color w:val="FF0000"/>
          <w:sz w:val="24"/>
          <w:szCs w:val="24"/>
        </w:rPr>
        <w:t xml:space="preserve">4. </w:t>
      </w:r>
      <w:r w:rsidRPr="00C36F43">
        <w:rPr>
          <w:rFonts w:cstheme="minorHAnsi"/>
          <w:bCs/>
          <w:sz w:val="24"/>
          <w:szCs w:val="24"/>
        </w:rPr>
        <w:t>43,6 + 26,8 + 32,5 =102,9 t</w:t>
      </w:r>
    </w:p>
    <w:p w:rsidR="00C36F43" w:rsidRDefault="00C36F43" w:rsidP="00E22F54">
      <w:pPr>
        <w:rPr>
          <w:rFonts w:cstheme="minorHAnsi"/>
          <w:bCs/>
          <w:sz w:val="24"/>
          <w:szCs w:val="24"/>
        </w:rPr>
      </w:pPr>
      <w:r w:rsidRPr="00C36F43">
        <w:rPr>
          <w:rFonts w:cstheme="minorHAnsi"/>
          <w:b/>
          <w:bCs/>
          <w:color w:val="FF0000"/>
          <w:sz w:val="24"/>
          <w:szCs w:val="24"/>
        </w:rPr>
        <w:t>5.</w:t>
      </w:r>
      <w:r>
        <w:rPr>
          <w:rFonts w:cstheme="minorHAnsi"/>
          <w:bCs/>
          <w:sz w:val="24"/>
          <w:szCs w:val="24"/>
        </w:rPr>
        <w:t xml:space="preserve"> 18,1+2,8=20,9</w:t>
      </w:r>
    </w:p>
    <w:p w:rsidR="00C36F43" w:rsidRPr="00C36F43" w:rsidRDefault="00C36F43" w:rsidP="00E22F5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15,4-0,7=14,7</w:t>
      </w:r>
    </w:p>
    <w:p w:rsidR="00E22F54" w:rsidRPr="00C36F43" w:rsidRDefault="00E22F54" w:rsidP="00E22F54">
      <w:pPr>
        <w:rPr>
          <w:rFonts w:cstheme="minorHAnsi"/>
          <w:b/>
          <w:bCs/>
          <w:color w:val="FF0000"/>
          <w:sz w:val="24"/>
          <w:szCs w:val="24"/>
        </w:rPr>
      </w:pPr>
      <w:r w:rsidRPr="00C36F43">
        <w:rPr>
          <w:rFonts w:cstheme="minorHAnsi"/>
          <w:b/>
          <w:bCs/>
          <w:color w:val="FF0000"/>
          <w:sz w:val="24"/>
          <w:szCs w:val="24"/>
        </w:rPr>
        <w:t xml:space="preserve">  </w:t>
      </w:r>
    </w:p>
    <w:p w:rsidR="00E22F54" w:rsidRDefault="00E22F54" w:rsidP="00E22F54">
      <w:pPr>
        <w:rPr>
          <w:rFonts w:ascii="Comic Sans MS" w:hAnsi="Comic Sans MS"/>
          <w:b/>
          <w:bCs/>
          <w:color w:val="FF0000"/>
          <w:sz w:val="72"/>
          <w:szCs w:val="72"/>
        </w:rPr>
      </w:pPr>
    </w:p>
    <w:p w:rsidR="001860F0" w:rsidRPr="00963DD7" w:rsidRDefault="001860F0" w:rsidP="001860F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860F0" w:rsidRPr="00963DD7" w:rsidRDefault="001860F0" w:rsidP="00E22F54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963DD7">
        <w:rPr>
          <w:rFonts w:ascii="Comic Sans MS" w:hAnsi="Comic Sans MS"/>
          <w:b/>
          <w:bCs/>
          <w:sz w:val="28"/>
          <w:szCs w:val="28"/>
        </w:rPr>
        <w:t xml:space="preserve">    </w:t>
      </w:r>
    </w:p>
    <w:p w:rsidR="001860F0" w:rsidRPr="00D8090F" w:rsidRDefault="001860F0" w:rsidP="001860F0">
      <w:pPr>
        <w:ind w:left="720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860F0" w:rsidRDefault="001860F0" w:rsidP="001860F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860F0" w:rsidRDefault="001860F0" w:rsidP="001860F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860F0" w:rsidRDefault="001860F0" w:rsidP="001860F0">
      <w:pPr>
        <w:jc w:val="center"/>
      </w:pPr>
    </w:p>
    <w:p w:rsidR="001860F0" w:rsidRDefault="001860F0" w:rsidP="001860F0">
      <w:pPr>
        <w:jc w:val="center"/>
      </w:pPr>
    </w:p>
    <w:p w:rsidR="001860F0" w:rsidRPr="001860F0" w:rsidRDefault="001860F0" w:rsidP="001860F0">
      <w:pPr>
        <w:jc w:val="center"/>
        <w:rPr>
          <w:b/>
          <w:bCs/>
          <w:i/>
          <w:sz w:val="32"/>
          <w:szCs w:val="32"/>
        </w:rPr>
      </w:pPr>
    </w:p>
    <w:sectPr w:rsidR="001860F0" w:rsidRPr="001860F0" w:rsidSect="006612DD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1C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7484F59"/>
    <w:multiLevelType w:val="hybridMultilevel"/>
    <w:tmpl w:val="57DA9D0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4E41"/>
    <w:multiLevelType w:val="hybridMultilevel"/>
    <w:tmpl w:val="3DD0C2BC"/>
    <w:lvl w:ilvl="0" w:tplc="37980FF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32E83"/>
    <w:multiLevelType w:val="hybridMultilevel"/>
    <w:tmpl w:val="BA4449D0"/>
    <w:lvl w:ilvl="0" w:tplc="FD541616">
      <w:start w:val="3"/>
      <w:numFmt w:val="decimal"/>
      <w:lvlText w:val="%1."/>
      <w:lvlJc w:val="left"/>
      <w:pPr>
        <w:ind w:left="76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4FA3890"/>
    <w:multiLevelType w:val="hybridMultilevel"/>
    <w:tmpl w:val="FFAC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2426"/>
    <w:multiLevelType w:val="hybridMultilevel"/>
    <w:tmpl w:val="AC605184"/>
    <w:lvl w:ilvl="0" w:tplc="8618F12E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979123D"/>
    <w:multiLevelType w:val="hybridMultilevel"/>
    <w:tmpl w:val="D90A095E"/>
    <w:lvl w:ilvl="0" w:tplc="E6DE7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1CB43F4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428F391C"/>
    <w:multiLevelType w:val="hybridMultilevel"/>
    <w:tmpl w:val="D578EC36"/>
    <w:lvl w:ilvl="0" w:tplc="43F6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6C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E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03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D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4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E4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AF4350"/>
    <w:multiLevelType w:val="hybridMultilevel"/>
    <w:tmpl w:val="0306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86D"/>
    <w:multiLevelType w:val="hybridMultilevel"/>
    <w:tmpl w:val="E53CB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56E4A"/>
    <w:multiLevelType w:val="hybridMultilevel"/>
    <w:tmpl w:val="9E92ED78"/>
    <w:lvl w:ilvl="0" w:tplc="0C768FCA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B6C69A7"/>
    <w:multiLevelType w:val="hybridMultilevel"/>
    <w:tmpl w:val="9DA44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2567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6FC76CB7"/>
    <w:multiLevelType w:val="hybridMultilevel"/>
    <w:tmpl w:val="91CAA01C"/>
    <w:lvl w:ilvl="0" w:tplc="F9224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5362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19C30DA"/>
    <w:multiLevelType w:val="hybridMultilevel"/>
    <w:tmpl w:val="1CB8173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E2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A4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0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EF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6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8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C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F1113A"/>
    <w:multiLevelType w:val="hybridMultilevel"/>
    <w:tmpl w:val="59C44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9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DA4"/>
    <w:rsid w:val="00015B38"/>
    <w:rsid w:val="001860F0"/>
    <w:rsid w:val="001870EE"/>
    <w:rsid w:val="001F1787"/>
    <w:rsid w:val="001F7D3F"/>
    <w:rsid w:val="002215D1"/>
    <w:rsid w:val="0022705F"/>
    <w:rsid w:val="0025230E"/>
    <w:rsid w:val="00300A4E"/>
    <w:rsid w:val="0030285C"/>
    <w:rsid w:val="003C37A8"/>
    <w:rsid w:val="003F77AE"/>
    <w:rsid w:val="00413C39"/>
    <w:rsid w:val="0041597C"/>
    <w:rsid w:val="004251A8"/>
    <w:rsid w:val="004E1D09"/>
    <w:rsid w:val="00507DA4"/>
    <w:rsid w:val="005736C8"/>
    <w:rsid w:val="00593DD2"/>
    <w:rsid w:val="005D0162"/>
    <w:rsid w:val="00613A60"/>
    <w:rsid w:val="006354AE"/>
    <w:rsid w:val="00641E46"/>
    <w:rsid w:val="00651E94"/>
    <w:rsid w:val="006612DD"/>
    <w:rsid w:val="00670929"/>
    <w:rsid w:val="00696B58"/>
    <w:rsid w:val="007222C7"/>
    <w:rsid w:val="00724FE9"/>
    <w:rsid w:val="007B568B"/>
    <w:rsid w:val="007C3244"/>
    <w:rsid w:val="00801C94"/>
    <w:rsid w:val="00820803"/>
    <w:rsid w:val="00823CA0"/>
    <w:rsid w:val="008E105F"/>
    <w:rsid w:val="008E1D02"/>
    <w:rsid w:val="0093695D"/>
    <w:rsid w:val="009E0BED"/>
    <w:rsid w:val="00A43FF4"/>
    <w:rsid w:val="00A5798F"/>
    <w:rsid w:val="00A7492D"/>
    <w:rsid w:val="00B07A1E"/>
    <w:rsid w:val="00B157D9"/>
    <w:rsid w:val="00B50900"/>
    <w:rsid w:val="00B80FFA"/>
    <w:rsid w:val="00B91F4D"/>
    <w:rsid w:val="00C358C2"/>
    <w:rsid w:val="00C36F43"/>
    <w:rsid w:val="00C6796A"/>
    <w:rsid w:val="00CA2020"/>
    <w:rsid w:val="00CA7AB0"/>
    <w:rsid w:val="00CB2193"/>
    <w:rsid w:val="00CB551D"/>
    <w:rsid w:val="00CD3FDC"/>
    <w:rsid w:val="00D34F45"/>
    <w:rsid w:val="00D42805"/>
    <w:rsid w:val="00D635C7"/>
    <w:rsid w:val="00DF2EE1"/>
    <w:rsid w:val="00E22F54"/>
    <w:rsid w:val="00E5220C"/>
    <w:rsid w:val="00E71ED6"/>
    <w:rsid w:val="00E7418C"/>
    <w:rsid w:val="00E91E88"/>
    <w:rsid w:val="00EA7AC4"/>
    <w:rsid w:val="00F11C74"/>
    <w:rsid w:val="00F426F5"/>
    <w:rsid w:val="00F6746F"/>
    <w:rsid w:val="00FA0844"/>
    <w:rsid w:val="00FC5DB2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51D"/>
    <w:rPr>
      <w:color w:val="0000FF" w:themeColor="hyperlink"/>
      <w:u w:val="single"/>
    </w:rPr>
  </w:style>
  <w:style w:type="paragraph" w:customStyle="1" w:styleId="Default">
    <w:name w:val="Default"/>
    <w:rsid w:val="00B07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0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1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54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04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e.microsof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32</cp:revision>
  <dcterms:created xsi:type="dcterms:W3CDTF">2012-10-26T20:10:00Z</dcterms:created>
  <dcterms:modified xsi:type="dcterms:W3CDTF">2013-05-03T18:26:00Z</dcterms:modified>
</cp:coreProperties>
</file>