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540" w:rsidRDefault="00775540">
      <w:bookmarkStart w:id="0" w:name="_GoBack"/>
      <w:bookmarkEnd w:id="0"/>
    </w:p>
    <w:p w:rsidR="00500599" w:rsidRDefault="00DD6C3D">
      <w:r>
        <w:rPr>
          <w:noProof/>
          <w:lang w:eastAsia="cs-CZ"/>
        </w:rPr>
        <w:drawing>
          <wp:inline distT="0" distB="0" distL="0" distR="0" wp14:anchorId="3692B5FD" wp14:editId="3B847E5E">
            <wp:extent cx="5760720" cy="4304922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04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Pr="00500599" w:rsidRDefault="00717BE7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lastRenderedPageBreak/>
        <w:t>Včelky</w:t>
      </w:r>
      <w:r w:rsidR="00500599" w:rsidRPr="00500599">
        <w:rPr>
          <w:rFonts w:ascii="Bookman Old Style" w:hAnsi="Bookman Old Style"/>
          <w:sz w:val="24"/>
          <w:szCs w:val="24"/>
        </w:rPr>
        <w:t xml:space="preserve"> – procvičování</w:t>
      </w:r>
      <w:r w:rsidR="00AA629B">
        <w:rPr>
          <w:rFonts w:ascii="Bookman Old Style" w:hAnsi="Bookman Old Style"/>
          <w:sz w:val="24"/>
          <w:szCs w:val="24"/>
        </w:rPr>
        <w:t xml:space="preserve"> sčítání a odčítání v oboru 11-20</w:t>
      </w:r>
      <w:r w:rsidR="00500599" w:rsidRPr="00500599">
        <w:rPr>
          <w:rFonts w:ascii="Bookman Old Style" w:hAnsi="Bookman Old Style"/>
          <w:sz w:val="24"/>
          <w:szCs w:val="24"/>
        </w:rPr>
        <w:t xml:space="preserve">, </w:t>
      </w:r>
      <w:r w:rsidR="00AA629B">
        <w:rPr>
          <w:rFonts w:ascii="Bookman Old Style" w:hAnsi="Bookman Old Style"/>
          <w:sz w:val="24"/>
          <w:szCs w:val="24"/>
        </w:rPr>
        <w:t xml:space="preserve">bez přechodu přes desítku, </w:t>
      </w:r>
      <w:r w:rsidR="00500599" w:rsidRPr="00500599">
        <w:rPr>
          <w:rFonts w:ascii="Bookman Old Style" w:hAnsi="Bookman Old Style"/>
          <w:sz w:val="24"/>
          <w:szCs w:val="24"/>
        </w:rPr>
        <w:t>procvičování č</w:t>
      </w:r>
      <w:r w:rsidR="006C5467">
        <w:rPr>
          <w:rFonts w:ascii="Bookman Old Style" w:hAnsi="Bookman Old Style"/>
          <w:sz w:val="24"/>
          <w:szCs w:val="24"/>
        </w:rPr>
        <w:t>tení příkladů.</w:t>
      </w:r>
    </w:p>
    <w:p w:rsidR="00500599" w:rsidRPr="00500599" w:rsidRDefault="00A57D11" w:rsidP="00465281">
      <w:pPr>
        <w:spacing w:befor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cs-CZ"/>
        </w:rPr>
        <w:drawing>
          <wp:inline distT="0" distB="0" distL="0" distR="0">
            <wp:extent cx="5038725" cy="3779044"/>
            <wp:effectExtent l="0" t="0" r="0" b="0"/>
            <wp:docPr id="2" name="Obrázek 2" descr="F:\DCIM\130CANON\IMG_3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30CANON\IMG_30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059" cy="377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599" w:rsidRPr="00465281" w:rsidRDefault="00500599" w:rsidP="00465281">
      <w:pPr>
        <w:spacing w:before="360"/>
        <w:rPr>
          <w:rFonts w:ascii="Bookman Old Style" w:hAnsi="Bookman Old Style"/>
          <w:b/>
          <w:sz w:val="24"/>
          <w:szCs w:val="24"/>
        </w:rPr>
      </w:pPr>
      <w:r w:rsidRPr="00465281">
        <w:rPr>
          <w:rFonts w:ascii="Bookman Old Style" w:hAnsi="Bookman Old Style"/>
          <w:b/>
          <w:sz w:val="24"/>
          <w:szCs w:val="24"/>
        </w:rPr>
        <w:t>Metodický návod:</w:t>
      </w:r>
    </w:p>
    <w:p w:rsidR="00500599" w:rsidRDefault="00717BE7" w:rsidP="00465281">
      <w:pPr>
        <w:pStyle w:val="Odstavecseseznamem"/>
        <w:numPr>
          <w:ilvl w:val="0"/>
          <w:numId w:val="1"/>
        </w:numPr>
        <w:spacing w:befor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Potřebujeme květinu a dvakrát deset kartiček s čísly 11-20. Žáci se postaví do dvou řad. Každá řada je jedna skupina.  Květinu umístíme</w:t>
      </w:r>
      <w:r w:rsidR="00106740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na židli na poloviční vzdálenost od obou</w:t>
      </w:r>
      <w:r w:rsidR="00106740">
        <w:rPr>
          <w:rFonts w:ascii="Bookman Old Style" w:hAnsi="Bookman Old Style"/>
          <w:sz w:val="24"/>
          <w:szCs w:val="24"/>
        </w:rPr>
        <w:t xml:space="preserve"> skupin. Žákům rozdáme lístečky s čísly. Každý žák by měl mít jedno číslo, pokud počet nevychází, můžeme lepším počtářům přidělit kartičky dvě. Učitel vysloví příklad např. 16-4. Žáci počítají příklad, kdo má kartičku s výsledkem 12, běží ke kytičce, dotkne </w:t>
      </w:r>
      <w:proofErr w:type="gramStart"/>
      <w:r w:rsidR="00106740">
        <w:rPr>
          <w:rFonts w:ascii="Bookman Old Style" w:hAnsi="Bookman Old Style"/>
          <w:sz w:val="24"/>
          <w:szCs w:val="24"/>
        </w:rPr>
        <w:t>se ji</w:t>
      </w:r>
      <w:proofErr w:type="gramEnd"/>
      <w:r w:rsidR="00106740">
        <w:rPr>
          <w:rFonts w:ascii="Bookman Old Style" w:hAnsi="Bookman Old Style"/>
          <w:sz w:val="24"/>
          <w:szCs w:val="24"/>
        </w:rPr>
        <w:t xml:space="preserve"> a ukáže kartičku s výsledkem. Když je žák u květiny první, získává pro svoji skupinu bod.  Stejným způsobem můžeme procvičovat sčítání a odčítání v oboru 0-10.</w:t>
      </w:r>
    </w:p>
    <w:p w:rsidR="00240931" w:rsidRPr="00240931" w:rsidRDefault="00240931" w:rsidP="00240931">
      <w:pPr>
        <w:pStyle w:val="Odstavecseseznamem"/>
        <w:rPr>
          <w:rFonts w:ascii="Bookman Old Style" w:hAnsi="Bookman Old Style"/>
          <w:sz w:val="24"/>
          <w:szCs w:val="24"/>
        </w:rPr>
      </w:pPr>
    </w:p>
    <w:p w:rsidR="00500599" w:rsidRDefault="00500599" w:rsidP="00465281">
      <w:pPr>
        <w:spacing w:before="360"/>
        <w:rPr>
          <w:rFonts w:ascii="Bookman Old Style" w:hAnsi="Bookman Old Style"/>
          <w:sz w:val="24"/>
          <w:szCs w:val="24"/>
        </w:rPr>
      </w:pPr>
    </w:p>
    <w:p w:rsidR="00500599" w:rsidRPr="00500599" w:rsidRDefault="00500599" w:rsidP="00465281">
      <w:pPr>
        <w:spacing w:before="360"/>
        <w:rPr>
          <w:rFonts w:ascii="Bookman Old Style" w:hAnsi="Bookman Old Style"/>
          <w:sz w:val="24"/>
          <w:szCs w:val="24"/>
        </w:rPr>
      </w:pPr>
    </w:p>
    <w:p w:rsidR="00500599" w:rsidRPr="00500599" w:rsidRDefault="00A57D11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Použité zdroje: Foto i text vlastní</w:t>
      </w:r>
    </w:p>
    <w:p w:rsidR="00500599" w:rsidRPr="00500599" w:rsidRDefault="00500599">
      <w:pPr>
        <w:rPr>
          <w:rFonts w:ascii="Bookman Old Style" w:hAnsi="Bookman Old Style"/>
          <w:sz w:val="24"/>
          <w:szCs w:val="24"/>
        </w:rPr>
      </w:pPr>
    </w:p>
    <w:sectPr w:rsidR="00500599" w:rsidRPr="005005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2E1E35"/>
    <w:multiLevelType w:val="hybridMultilevel"/>
    <w:tmpl w:val="C9EAA8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99"/>
    <w:rsid w:val="00106740"/>
    <w:rsid w:val="002155CA"/>
    <w:rsid w:val="00240931"/>
    <w:rsid w:val="0029795E"/>
    <w:rsid w:val="00465281"/>
    <w:rsid w:val="00500599"/>
    <w:rsid w:val="00524F63"/>
    <w:rsid w:val="006C5467"/>
    <w:rsid w:val="00717BE7"/>
    <w:rsid w:val="00775540"/>
    <w:rsid w:val="009F089C"/>
    <w:rsid w:val="00A05BD0"/>
    <w:rsid w:val="00A57D11"/>
    <w:rsid w:val="00AA629B"/>
    <w:rsid w:val="00B06400"/>
    <w:rsid w:val="00B6510F"/>
    <w:rsid w:val="00BB16D3"/>
    <w:rsid w:val="00DD6C3D"/>
    <w:rsid w:val="00EC4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05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1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05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1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Radek</cp:lastModifiedBy>
  <cp:revision>10</cp:revision>
  <cp:lastPrinted>2013-05-07T17:15:00Z</cp:lastPrinted>
  <dcterms:created xsi:type="dcterms:W3CDTF">2013-02-22T19:56:00Z</dcterms:created>
  <dcterms:modified xsi:type="dcterms:W3CDTF">2013-05-07T17:15:00Z</dcterms:modified>
</cp:coreProperties>
</file>