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5C3F2A" w:rsidTr="007611CC">
        <w:tc>
          <w:tcPr>
            <w:tcW w:w="2660" w:type="dxa"/>
          </w:tcPr>
          <w:p w:rsidR="005C3F2A" w:rsidRPr="004F5F84" w:rsidRDefault="005C3F2A" w:rsidP="007611C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5C3F2A" w:rsidRPr="004F5F84" w:rsidRDefault="005C3F2A" w:rsidP="007611C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5C3F2A" w:rsidTr="007611CC">
        <w:tc>
          <w:tcPr>
            <w:tcW w:w="2660" w:type="dxa"/>
          </w:tcPr>
          <w:p w:rsidR="005C3F2A" w:rsidRPr="004F5F84" w:rsidRDefault="005C3F2A" w:rsidP="007611C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5C3F2A" w:rsidRPr="004F5F84" w:rsidRDefault="005C3F2A" w:rsidP="007611C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Bronislava </w:t>
            </w:r>
            <w:proofErr w:type="spellStart"/>
            <w:r>
              <w:rPr>
                <w:sz w:val="40"/>
                <w:szCs w:val="40"/>
              </w:rPr>
              <w:t>Scholasterová</w:t>
            </w:r>
            <w:proofErr w:type="spellEnd"/>
          </w:p>
        </w:tc>
      </w:tr>
      <w:tr w:rsidR="005C3F2A" w:rsidTr="007611CC">
        <w:tc>
          <w:tcPr>
            <w:tcW w:w="2660" w:type="dxa"/>
          </w:tcPr>
          <w:p w:rsidR="005C3F2A" w:rsidRPr="004F5F84" w:rsidRDefault="005C3F2A" w:rsidP="007611C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5C3F2A" w:rsidRPr="004F5F84" w:rsidRDefault="005C3F2A" w:rsidP="007611C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</w:t>
            </w:r>
            <w:bookmarkStart w:id="0" w:name="_GoBack"/>
            <w:bookmarkEnd w:id="0"/>
            <w:r w:rsidRPr="004F5F84">
              <w:rPr>
                <w:sz w:val="40"/>
                <w:szCs w:val="40"/>
              </w:rPr>
              <w:t>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F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8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10</w:t>
            </w:r>
            <w:r w:rsidRPr="004F5F84">
              <w:rPr>
                <w:sz w:val="40"/>
                <w:szCs w:val="40"/>
              </w:rPr>
              <w:t>-</w:t>
            </w:r>
            <w:r w:rsidR="00F118A7">
              <w:rPr>
                <w:sz w:val="40"/>
                <w:szCs w:val="40"/>
              </w:rPr>
              <w:t>35</w:t>
            </w:r>
          </w:p>
        </w:tc>
      </w:tr>
      <w:tr w:rsidR="0016792E" w:rsidTr="007611CC">
        <w:tc>
          <w:tcPr>
            <w:tcW w:w="2660" w:type="dxa"/>
          </w:tcPr>
          <w:p w:rsidR="0016792E" w:rsidRDefault="0016792E" w:rsidP="0016792E">
            <w:pPr>
              <w:rPr>
                <w:rFonts w:ascii="Calibri" w:eastAsia="Calibri" w:hAnsi="Calibri" w:cs="Times New Roman"/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Vzděl</w:t>
            </w:r>
            <w:proofErr w:type="spellEnd"/>
            <w:r>
              <w:rPr>
                <w:sz w:val="40"/>
                <w:szCs w:val="40"/>
              </w:rPr>
              <w:t>. oblast:</w:t>
            </w:r>
          </w:p>
        </w:tc>
        <w:tc>
          <w:tcPr>
            <w:tcW w:w="6552" w:type="dxa"/>
          </w:tcPr>
          <w:p w:rsidR="0016792E" w:rsidRDefault="0016792E" w:rsidP="0016792E">
            <w:pPr>
              <w:rPr>
                <w:rFonts w:ascii="Calibri" w:eastAsia="Calibri" w:hAnsi="Calibri" w:cs="Times New Roman"/>
                <w:sz w:val="40"/>
                <w:szCs w:val="40"/>
              </w:rPr>
            </w:pPr>
            <w:r>
              <w:rPr>
                <w:sz w:val="40"/>
                <w:szCs w:val="40"/>
              </w:rPr>
              <w:t>Člověk a příroda - fyzika</w:t>
            </w:r>
          </w:p>
        </w:tc>
      </w:tr>
      <w:tr w:rsidR="005C3F2A" w:rsidTr="007611CC">
        <w:tc>
          <w:tcPr>
            <w:tcW w:w="2660" w:type="dxa"/>
          </w:tcPr>
          <w:p w:rsidR="005C3F2A" w:rsidRPr="004F5F84" w:rsidRDefault="005C3F2A" w:rsidP="007611C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5C3F2A" w:rsidRPr="004F5F84" w:rsidRDefault="00F118A7" w:rsidP="007611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Změny skupenství</w:t>
            </w:r>
          </w:p>
        </w:tc>
      </w:tr>
      <w:tr w:rsidR="005C3F2A" w:rsidTr="007611CC">
        <w:tc>
          <w:tcPr>
            <w:tcW w:w="2660" w:type="dxa"/>
          </w:tcPr>
          <w:p w:rsidR="005C3F2A" w:rsidRPr="004F5F84" w:rsidRDefault="005C3F2A" w:rsidP="007611C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5C3F2A" w:rsidRPr="004F5F84" w:rsidRDefault="005C3F2A" w:rsidP="007611C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  <w:tr w:rsidR="005C3F2A" w:rsidTr="007611CC">
        <w:tc>
          <w:tcPr>
            <w:tcW w:w="2660" w:type="dxa"/>
          </w:tcPr>
          <w:p w:rsidR="00F118A7" w:rsidRDefault="00F118A7" w:rsidP="007611CC">
            <w:pPr>
              <w:rPr>
                <w:sz w:val="40"/>
                <w:szCs w:val="40"/>
              </w:rPr>
            </w:pPr>
          </w:p>
          <w:p w:rsidR="005C3F2A" w:rsidRPr="004F5F84" w:rsidRDefault="005C3F2A" w:rsidP="007611C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Anotace:</w:t>
            </w:r>
          </w:p>
        </w:tc>
        <w:tc>
          <w:tcPr>
            <w:tcW w:w="6552" w:type="dxa"/>
          </w:tcPr>
          <w:p w:rsidR="005C3F2A" w:rsidRDefault="005C3F2A" w:rsidP="007611CC">
            <w:pPr>
              <w:rPr>
                <w:sz w:val="40"/>
                <w:szCs w:val="40"/>
              </w:rPr>
            </w:pPr>
          </w:p>
          <w:p w:rsidR="00F118A7" w:rsidRPr="00F118A7" w:rsidRDefault="00F118A7" w:rsidP="007611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Test určený k procvičení nebo prověření učiva.</w:t>
            </w:r>
          </w:p>
        </w:tc>
      </w:tr>
    </w:tbl>
    <w:p w:rsidR="007006A6" w:rsidRDefault="005C3F2A">
      <w:r w:rsidRPr="005C3F2A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3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7006A6">
        <w:br w:type="page"/>
      </w:r>
    </w:p>
    <w:p w:rsidR="00147CF3" w:rsidRPr="006C0918" w:rsidRDefault="00946C2B">
      <w:pPr>
        <w:rPr>
          <w:b/>
          <w:sz w:val="28"/>
          <w:szCs w:val="28"/>
        </w:rPr>
      </w:pPr>
      <w:r w:rsidRPr="006C0918">
        <w:rPr>
          <w:b/>
          <w:sz w:val="28"/>
          <w:szCs w:val="28"/>
        </w:rPr>
        <w:lastRenderedPageBreak/>
        <w:t xml:space="preserve"> Změny skupenství látek</w:t>
      </w:r>
    </w:p>
    <w:tbl>
      <w:tblPr>
        <w:tblStyle w:val="Mkatabulky"/>
        <w:tblW w:w="0" w:type="auto"/>
        <w:jc w:val="center"/>
        <w:tblLayout w:type="fixed"/>
        <w:tblCellMar>
          <w:top w:w="113" w:type="dxa"/>
        </w:tblCellMar>
        <w:tblLook w:val="04A0"/>
      </w:tblPr>
      <w:tblGrid>
        <w:gridCol w:w="410"/>
        <w:gridCol w:w="4110"/>
        <w:gridCol w:w="505"/>
        <w:gridCol w:w="890"/>
        <w:gridCol w:w="3079"/>
      </w:tblGrid>
      <w:tr w:rsidR="00946C2B" w:rsidTr="005E3D57">
        <w:trPr>
          <w:trHeight w:val="1692"/>
          <w:jc w:val="center"/>
        </w:trPr>
        <w:tc>
          <w:tcPr>
            <w:tcW w:w="410" w:type="dxa"/>
          </w:tcPr>
          <w:p w:rsidR="00946C2B" w:rsidRDefault="00946C2B" w:rsidP="005E3D57">
            <w:pPr>
              <w:spacing w:line="360" w:lineRule="auto"/>
              <w:jc w:val="center"/>
            </w:pPr>
            <w:r>
              <w:t>1.</w:t>
            </w:r>
          </w:p>
        </w:tc>
        <w:tc>
          <w:tcPr>
            <w:tcW w:w="4110" w:type="dxa"/>
          </w:tcPr>
          <w:p w:rsidR="00946C2B" w:rsidRDefault="00946C2B" w:rsidP="005E3D57">
            <w:pPr>
              <w:spacing w:line="360" w:lineRule="auto"/>
            </w:pPr>
            <w:r>
              <w:t>V jakém skupenství je zinkové a cínové těleso při teplotě 300 °C?</w:t>
            </w:r>
          </w:p>
        </w:tc>
        <w:tc>
          <w:tcPr>
            <w:tcW w:w="505" w:type="dxa"/>
            <w:tcBorders>
              <w:right w:val="nil"/>
            </w:tcBorders>
          </w:tcPr>
          <w:p w:rsidR="00946C2B" w:rsidRDefault="00946C2B" w:rsidP="005E3D57">
            <w:pPr>
              <w:spacing w:line="360" w:lineRule="auto"/>
            </w:pPr>
            <w:r>
              <w:t xml:space="preserve">A. </w:t>
            </w:r>
          </w:p>
          <w:p w:rsidR="00946C2B" w:rsidRDefault="00946C2B" w:rsidP="005E3D57">
            <w:pPr>
              <w:spacing w:line="360" w:lineRule="auto"/>
            </w:pPr>
            <w:r>
              <w:t xml:space="preserve">B. </w:t>
            </w:r>
          </w:p>
          <w:p w:rsidR="00946C2B" w:rsidRDefault="00946C2B" w:rsidP="005E3D57">
            <w:pPr>
              <w:spacing w:line="360" w:lineRule="auto"/>
            </w:pPr>
            <w:r>
              <w:t xml:space="preserve">C. </w:t>
            </w:r>
          </w:p>
          <w:p w:rsidR="00946C2B" w:rsidRDefault="00946C2B" w:rsidP="005E3D57">
            <w:pPr>
              <w:spacing w:line="360" w:lineRule="auto"/>
            </w:pPr>
            <w:r>
              <w:t xml:space="preserve">D. </w:t>
            </w:r>
          </w:p>
        </w:tc>
        <w:tc>
          <w:tcPr>
            <w:tcW w:w="3969" w:type="dxa"/>
            <w:gridSpan w:val="2"/>
            <w:tcBorders>
              <w:left w:val="nil"/>
            </w:tcBorders>
          </w:tcPr>
          <w:p w:rsidR="00946C2B" w:rsidRDefault="00946C2B" w:rsidP="005E3D57">
            <w:pPr>
              <w:spacing w:line="360" w:lineRule="auto"/>
            </w:pPr>
            <w:r>
              <w:t>Zinek pevný, cín kapalný</w:t>
            </w:r>
          </w:p>
          <w:p w:rsidR="00946C2B" w:rsidRDefault="00946C2B" w:rsidP="005E3D57">
            <w:pPr>
              <w:spacing w:line="360" w:lineRule="auto"/>
            </w:pPr>
            <w:r>
              <w:t>Zinek kapalný, cín pevný</w:t>
            </w:r>
          </w:p>
          <w:p w:rsidR="00946C2B" w:rsidRDefault="00946C2B" w:rsidP="005E3D57">
            <w:pPr>
              <w:spacing w:line="360" w:lineRule="auto"/>
            </w:pPr>
            <w:r>
              <w:t>Zinek kapalný, cín kapalný</w:t>
            </w:r>
          </w:p>
          <w:p w:rsidR="00946C2B" w:rsidRDefault="00946C2B" w:rsidP="005E3D57">
            <w:pPr>
              <w:spacing w:line="360" w:lineRule="auto"/>
            </w:pPr>
            <w:r>
              <w:t>Zinek pevný, cín pevný</w:t>
            </w:r>
          </w:p>
        </w:tc>
      </w:tr>
      <w:tr w:rsidR="00946C2B" w:rsidTr="005E3D57">
        <w:trPr>
          <w:trHeight w:val="1692"/>
          <w:jc w:val="center"/>
        </w:trPr>
        <w:tc>
          <w:tcPr>
            <w:tcW w:w="410" w:type="dxa"/>
          </w:tcPr>
          <w:p w:rsidR="00946C2B" w:rsidRDefault="00946C2B" w:rsidP="005E3D57">
            <w:pPr>
              <w:spacing w:line="360" w:lineRule="auto"/>
              <w:jc w:val="center"/>
            </w:pPr>
            <w:r>
              <w:t>2.</w:t>
            </w:r>
          </w:p>
        </w:tc>
        <w:tc>
          <w:tcPr>
            <w:tcW w:w="4110" w:type="dxa"/>
          </w:tcPr>
          <w:p w:rsidR="00946C2B" w:rsidRDefault="00946C2B" w:rsidP="005E3D57">
            <w:pPr>
              <w:spacing w:line="276" w:lineRule="auto"/>
            </w:pPr>
            <w:r>
              <w:t xml:space="preserve">Objem většiny látek se </w:t>
            </w:r>
            <w:proofErr w:type="gramStart"/>
            <w:r>
              <w:t>při</w:t>
            </w:r>
            <w:proofErr w:type="gramEnd"/>
            <w:r>
              <w:t xml:space="preserve"> tání:</w:t>
            </w:r>
          </w:p>
        </w:tc>
        <w:tc>
          <w:tcPr>
            <w:tcW w:w="505" w:type="dxa"/>
            <w:tcBorders>
              <w:right w:val="nil"/>
            </w:tcBorders>
          </w:tcPr>
          <w:p w:rsidR="00946C2B" w:rsidRDefault="00946C2B" w:rsidP="005E3D57">
            <w:pPr>
              <w:spacing w:line="360" w:lineRule="auto"/>
            </w:pPr>
            <w:r>
              <w:t>A.</w:t>
            </w:r>
          </w:p>
          <w:p w:rsidR="00946C2B" w:rsidRDefault="00946C2B" w:rsidP="005E3D57">
            <w:pPr>
              <w:spacing w:line="360" w:lineRule="auto"/>
            </w:pPr>
            <w:r>
              <w:t>B.</w:t>
            </w:r>
          </w:p>
          <w:p w:rsidR="00946C2B" w:rsidRDefault="00946C2B" w:rsidP="005E3D57">
            <w:pPr>
              <w:spacing w:line="360" w:lineRule="auto"/>
            </w:pPr>
            <w:r>
              <w:t>C.</w:t>
            </w:r>
          </w:p>
          <w:p w:rsidR="00946C2B" w:rsidRDefault="00946C2B" w:rsidP="005E3D57">
            <w:pPr>
              <w:spacing w:line="360" w:lineRule="auto"/>
            </w:pPr>
            <w:r>
              <w:t>D.</w:t>
            </w:r>
          </w:p>
        </w:tc>
        <w:tc>
          <w:tcPr>
            <w:tcW w:w="3969" w:type="dxa"/>
            <w:gridSpan w:val="2"/>
            <w:tcBorders>
              <w:left w:val="nil"/>
            </w:tcBorders>
          </w:tcPr>
          <w:p w:rsidR="00946C2B" w:rsidRDefault="00946C2B" w:rsidP="005E3D57">
            <w:pPr>
              <w:spacing w:line="360" w:lineRule="auto"/>
            </w:pPr>
            <w:r>
              <w:t>zmenšuje</w:t>
            </w:r>
          </w:p>
          <w:p w:rsidR="00946C2B" w:rsidRDefault="00946C2B" w:rsidP="005E3D57">
            <w:pPr>
              <w:spacing w:line="360" w:lineRule="auto"/>
            </w:pPr>
            <w:r>
              <w:t>zvětšuje</w:t>
            </w:r>
          </w:p>
          <w:p w:rsidR="00946C2B" w:rsidRDefault="00946C2B" w:rsidP="005E3D57">
            <w:pPr>
              <w:spacing w:line="360" w:lineRule="auto"/>
            </w:pPr>
            <w:r>
              <w:t>nemění</w:t>
            </w:r>
          </w:p>
          <w:p w:rsidR="00946C2B" w:rsidRDefault="00946C2B" w:rsidP="005E3D57">
            <w:pPr>
              <w:spacing w:line="360" w:lineRule="auto"/>
            </w:pPr>
            <w:r>
              <w:t>nedá se určit</w:t>
            </w:r>
          </w:p>
        </w:tc>
      </w:tr>
      <w:tr w:rsidR="00946C2B" w:rsidTr="005E3D57">
        <w:trPr>
          <w:trHeight w:val="1692"/>
          <w:jc w:val="center"/>
        </w:trPr>
        <w:tc>
          <w:tcPr>
            <w:tcW w:w="410" w:type="dxa"/>
          </w:tcPr>
          <w:p w:rsidR="00946C2B" w:rsidRDefault="00946C2B" w:rsidP="005E3D57">
            <w:pPr>
              <w:jc w:val="center"/>
            </w:pPr>
            <w:r>
              <w:t>3.</w:t>
            </w:r>
          </w:p>
        </w:tc>
        <w:tc>
          <w:tcPr>
            <w:tcW w:w="4110" w:type="dxa"/>
          </w:tcPr>
          <w:p w:rsidR="00946C2B" w:rsidRDefault="00946C2B" w:rsidP="005E3D57">
            <w:pPr>
              <w:spacing w:line="276" w:lineRule="auto"/>
            </w:pPr>
            <w:r>
              <w:t>Změna pevné látky v plynnou se nazývá:</w:t>
            </w:r>
          </w:p>
        </w:tc>
        <w:tc>
          <w:tcPr>
            <w:tcW w:w="505" w:type="dxa"/>
            <w:tcBorders>
              <w:right w:val="nil"/>
            </w:tcBorders>
          </w:tcPr>
          <w:p w:rsidR="00946C2B" w:rsidRDefault="00946C2B" w:rsidP="005E3D57">
            <w:pPr>
              <w:spacing w:line="360" w:lineRule="auto"/>
            </w:pPr>
            <w:r>
              <w:t xml:space="preserve">A. </w:t>
            </w:r>
          </w:p>
          <w:p w:rsidR="00946C2B" w:rsidRDefault="00946C2B" w:rsidP="005E3D57">
            <w:pPr>
              <w:spacing w:line="360" w:lineRule="auto"/>
            </w:pPr>
            <w:r>
              <w:t>B.</w:t>
            </w:r>
          </w:p>
          <w:p w:rsidR="00946C2B" w:rsidRDefault="00946C2B" w:rsidP="005E3D57">
            <w:pPr>
              <w:spacing w:line="360" w:lineRule="auto"/>
            </w:pPr>
            <w:r>
              <w:t>C.</w:t>
            </w:r>
          </w:p>
          <w:p w:rsidR="00946C2B" w:rsidRDefault="00946C2B" w:rsidP="005E3D57">
            <w:pPr>
              <w:spacing w:line="360" w:lineRule="auto"/>
            </w:pPr>
            <w:r>
              <w:t>D.</w:t>
            </w:r>
          </w:p>
        </w:tc>
        <w:tc>
          <w:tcPr>
            <w:tcW w:w="3969" w:type="dxa"/>
            <w:gridSpan w:val="2"/>
            <w:tcBorders>
              <w:left w:val="nil"/>
            </w:tcBorders>
          </w:tcPr>
          <w:p w:rsidR="00946C2B" w:rsidRDefault="00946C2B" w:rsidP="005E3D57">
            <w:pPr>
              <w:spacing w:line="360" w:lineRule="auto"/>
            </w:pPr>
            <w:r>
              <w:t>sublimace</w:t>
            </w:r>
          </w:p>
          <w:p w:rsidR="00946C2B" w:rsidRDefault="00946C2B" w:rsidP="005E3D57">
            <w:pPr>
              <w:spacing w:line="360" w:lineRule="auto"/>
            </w:pPr>
            <w:r>
              <w:t>vypařování</w:t>
            </w:r>
          </w:p>
          <w:p w:rsidR="00946C2B" w:rsidRDefault="00946C2B" w:rsidP="005E3D57">
            <w:pPr>
              <w:spacing w:line="360" w:lineRule="auto"/>
            </w:pPr>
            <w:r>
              <w:t>difúze</w:t>
            </w:r>
          </w:p>
          <w:p w:rsidR="00946C2B" w:rsidRDefault="00946C2B" w:rsidP="005E3D57">
            <w:pPr>
              <w:spacing w:line="360" w:lineRule="auto"/>
            </w:pPr>
            <w:r>
              <w:t>kondenzace</w:t>
            </w:r>
          </w:p>
        </w:tc>
      </w:tr>
      <w:tr w:rsidR="00946C2B" w:rsidTr="005E3D57">
        <w:trPr>
          <w:trHeight w:val="1692"/>
          <w:jc w:val="center"/>
        </w:trPr>
        <w:tc>
          <w:tcPr>
            <w:tcW w:w="410" w:type="dxa"/>
          </w:tcPr>
          <w:p w:rsidR="00946C2B" w:rsidRDefault="00946C2B" w:rsidP="005E3D57">
            <w:pPr>
              <w:jc w:val="center"/>
            </w:pPr>
            <w:r>
              <w:t>4.</w:t>
            </w:r>
          </w:p>
        </w:tc>
        <w:tc>
          <w:tcPr>
            <w:tcW w:w="4110" w:type="dxa"/>
          </w:tcPr>
          <w:p w:rsidR="00946C2B" w:rsidRDefault="00946C2B" w:rsidP="005E3D57">
            <w:r>
              <w:t>K jaké fyzikální změně dochází při vypařování kapaliny?</w:t>
            </w:r>
          </w:p>
        </w:tc>
        <w:tc>
          <w:tcPr>
            <w:tcW w:w="505" w:type="dxa"/>
            <w:tcBorders>
              <w:right w:val="nil"/>
            </w:tcBorders>
          </w:tcPr>
          <w:p w:rsidR="00946C2B" w:rsidRDefault="00946C2B" w:rsidP="005E3D57">
            <w:pPr>
              <w:spacing w:line="360" w:lineRule="auto"/>
            </w:pPr>
            <w:r>
              <w:t>A.</w:t>
            </w:r>
          </w:p>
          <w:p w:rsidR="00946C2B" w:rsidRDefault="00946C2B" w:rsidP="005E3D57">
            <w:pPr>
              <w:spacing w:line="360" w:lineRule="auto"/>
            </w:pPr>
            <w:r>
              <w:t>B.</w:t>
            </w:r>
          </w:p>
          <w:p w:rsidR="00946C2B" w:rsidRDefault="00946C2B" w:rsidP="005E3D57">
            <w:pPr>
              <w:spacing w:line="360" w:lineRule="auto"/>
            </w:pPr>
            <w:r>
              <w:t>C.</w:t>
            </w:r>
          </w:p>
          <w:p w:rsidR="00946C2B" w:rsidRDefault="00946C2B" w:rsidP="005E3D57">
            <w:pPr>
              <w:spacing w:line="360" w:lineRule="auto"/>
            </w:pPr>
            <w:r>
              <w:t>D.</w:t>
            </w:r>
          </w:p>
        </w:tc>
        <w:tc>
          <w:tcPr>
            <w:tcW w:w="3969" w:type="dxa"/>
            <w:gridSpan w:val="2"/>
            <w:tcBorders>
              <w:left w:val="nil"/>
            </w:tcBorders>
          </w:tcPr>
          <w:p w:rsidR="00946C2B" w:rsidRDefault="00946C2B" w:rsidP="005E3D57">
            <w:pPr>
              <w:spacing w:line="360" w:lineRule="auto"/>
            </w:pPr>
            <w:r>
              <w:t>Kapalina odevzdá teplo do okolí.</w:t>
            </w:r>
          </w:p>
          <w:p w:rsidR="00946C2B" w:rsidRDefault="00946C2B" w:rsidP="005E3D57">
            <w:pPr>
              <w:spacing w:line="360" w:lineRule="auto"/>
            </w:pPr>
            <w:r>
              <w:t>Kapalina přijímá teplo z okolí.</w:t>
            </w:r>
          </w:p>
          <w:p w:rsidR="00946C2B" w:rsidRDefault="00946C2B" w:rsidP="005E3D57">
            <w:pPr>
              <w:spacing w:line="360" w:lineRule="auto"/>
            </w:pPr>
            <w:r>
              <w:t>Kapalina teplo neodevzdává ani nepřijme.</w:t>
            </w:r>
          </w:p>
          <w:p w:rsidR="00946C2B" w:rsidRDefault="00946C2B" w:rsidP="005E3D57">
            <w:pPr>
              <w:spacing w:line="360" w:lineRule="auto"/>
            </w:pPr>
            <w:r>
              <w:t>Dochází k sublimaci.</w:t>
            </w:r>
          </w:p>
        </w:tc>
      </w:tr>
      <w:tr w:rsidR="00946C2B" w:rsidTr="005E3D57">
        <w:trPr>
          <w:trHeight w:val="1692"/>
          <w:jc w:val="center"/>
        </w:trPr>
        <w:tc>
          <w:tcPr>
            <w:tcW w:w="410" w:type="dxa"/>
          </w:tcPr>
          <w:p w:rsidR="00946C2B" w:rsidRDefault="00946C2B" w:rsidP="005E3D57">
            <w:pPr>
              <w:jc w:val="center"/>
            </w:pPr>
            <w:r>
              <w:t>5.</w:t>
            </w:r>
          </w:p>
        </w:tc>
        <w:tc>
          <w:tcPr>
            <w:tcW w:w="4110" w:type="dxa"/>
          </w:tcPr>
          <w:p w:rsidR="00946C2B" w:rsidRDefault="00946C2B" w:rsidP="005E3D57">
            <w:r>
              <w:t xml:space="preserve">Vyber </w:t>
            </w:r>
            <w:r w:rsidRPr="0020140B">
              <w:rPr>
                <w:b/>
              </w:rPr>
              <w:t>nesprávné tvrzení</w:t>
            </w:r>
            <w:r>
              <w:t>:</w:t>
            </w:r>
          </w:p>
          <w:p w:rsidR="00946C2B" w:rsidRDefault="00946C2B" w:rsidP="006C0918">
            <w:r>
              <w:t>Množství vypařené kapaliny závisí:</w:t>
            </w:r>
          </w:p>
        </w:tc>
        <w:tc>
          <w:tcPr>
            <w:tcW w:w="505" w:type="dxa"/>
            <w:tcBorders>
              <w:right w:val="nil"/>
            </w:tcBorders>
          </w:tcPr>
          <w:p w:rsidR="00946C2B" w:rsidRDefault="00946C2B" w:rsidP="005E3D57">
            <w:pPr>
              <w:spacing w:line="360" w:lineRule="auto"/>
            </w:pPr>
            <w:r>
              <w:t>A.</w:t>
            </w:r>
          </w:p>
          <w:p w:rsidR="00946C2B" w:rsidRDefault="00946C2B" w:rsidP="005E3D57">
            <w:pPr>
              <w:spacing w:line="360" w:lineRule="auto"/>
            </w:pPr>
            <w:r>
              <w:t>B.</w:t>
            </w:r>
          </w:p>
          <w:p w:rsidR="00946C2B" w:rsidRDefault="00946C2B" w:rsidP="005E3D57">
            <w:pPr>
              <w:spacing w:line="360" w:lineRule="auto"/>
            </w:pPr>
            <w:r>
              <w:t>C.</w:t>
            </w:r>
          </w:p>
          <w:p w:rsidR="00946C2B" w:rsidRDefault="00946C2B" w:rsidP="005E3D57">
            <w:pPr>
              <w:spacing w:line="360" w:lineRule="auto"/>
            </w:pPr>
            <w:r>
              <w:t xml:space="preserve">D. </w:t>
            </w:r>
          </w:p>
        </w:tc>
        <w:tc>
          <w:tcPr>
            <w:tcW w:w="3969" w:type="dxa"/>
            <w:gridSpan w:val="2"/>
            <w:tcBorders>
              <w:left w:val="nil"/>
            </w:tcBorders>
          </w:tcPr>
          <w:p w:rsidR="00946C2B" w:rsidRDefault="00946C2B" w:rsidP="005E3D57">
            <w:pPr>
              <w:spacing w:line="360" w:lineRule="auto"/>
            </w:pPr>
            <w:r>
              <w:t>na teplotě kapaliny</w:t>
            </w:r>
          </w:p>
          <w:p w:rsidR="00946C2B" w:rsidRDefault="00946C2B" w:rsidP="005E3D57">
            <w:pPr>
              <w:spacing w:line="360" w:lineRule="auto"/>
            </w:pPr>
            <w:r>
              <w:t>na druhu kapaliny</w:t>
            </w:r>
          </w:p>
          <w:p w:rsidR="00946C2B" w:rsidRDefault="00946C2B" w:rsidP="005E3D57">
            <w:pPr>
              <w:spacing w:line="360" w:lineRule="auto"/>
            </w:pPr>
            <w:r>
              <w:t>na hloubce kapaliny</w:t>
            </w:r>
          </w:p>
          <w:p w:rsidR="00946C2B" w:rsidRDefault="00946C2B" w:rsidP="005E3D57">
            <w:pPr>
              <w:spacing w:line="360" w:lineRule="auto"/>
            </w:pPr>
            <w:r>
              <w:t>na odstraňování par z povrchu kapaliny</w:t>
            </w:r>
          </w:p>
        </w:tc>
      </w:tr>
      <w:tr w:rsidR="00946C2B" w:rsidTr="005E3D57">
        <w:trPr>
          <w:trHeight w:val="1692"/>
          <w:jc w:val="center"/>
        </w:trPr>
        <w:tc>
          <w:tcPr>
            <w:tcW w:w="410" w:type="dxa"/>
          </w:tcPr>
          <w:p w:rsidR="00946C2B" w:rsidRDefault="00946C2B" w:rsidP="005E3D57">
            <w:pPr>
              <w:jc w:val="center"/>
            </w:pPr>
            <w:r>
              <w:t>6.</w:t>
            </w:r>
          </w:p>
        </w:tc>
        <w:tc>
          <w:tcPr>
            <w:tcW w:w="4110" w:type="dxa"/>
          </w:tcPr>
          <w:p w:rsidR="00946C2B" w:rsidRDefault="00946C2B" w:rsidP="005E3D57">
            <w:r>
              <w:t>Při snížení tlaku nad volnou hladinou vody dochází k varu vody:</w:t>
            </w:r>
          </w:p>
        </w:tc>
        <w:tc>
          <w:tcPr>
            <w:tcW w:w="505" w:type="dxa"/>
            <w:tcBorders>
              <w:right w:val="nil"/>
            </w:tcBorders>
          </w:tcPr>
          <w:p w:rsidR="00946C2B" w:rsidRDefault="00946C2B" w:rsidP="005E3D57">
            <w:pPr>
              <w:spacing w:line="360" w:lineRule="auto"/>
            </w:pPr>
            <w:r>
              <w:t>A.</w:t>
            </w:r>
          </w:p>
          <w:p w:rsidR="00946C2B" w:rsidRDefault="00946C2B" w:rsidP="005E3D57">
            <w:pPr>
              <w:spacing w:line="360" w:lineRule="auto"/>
            </w:pPr>
            <w:r>
              <w:t>B.</w:t>
            </w:r>
          </w:p>
          <w:p w:rsidR="00946C2B" w:rsidRDefault="00946C2B" w:rsidP="005E3D57">
            <w:pPr>
              <w:spacing w:line="360" w:lineRule="auto"/>
            </w:pPr>
            <w:r>
              <w:t>C.</w:t>
            </w:r>
          </w:p>
          <w:p w:rsidR="00946C2B" w:rsidRDefault="00946C2B" w:rsidP="005E3D57">
            <w:pPr>
              <w:spacing w:line="360" w:lineRule="auto"/>
            </w:pPr>
            <w:r>
              <w:t>D.</w:t>
            </w:r>
          </w:p>
        </w:tc>
        <w:tc>
          <w:tcPr>
            <w:tcW w:w="3969" w:type="dxa"/>
            <w:gridSpan w:val="2"/>
            <w:tcBorders>
              <w:left w:val="nil"/>
            </w:tcBorders>
          </w:tcPr>
          <w:p w:rsidR="00946C2B" w:rsidRDefault="00946C2B" w:rsidP="005E3D57">
            <w:pPr>
              <w:spacing w:line="360" w:lineRule="auto"/>
            </w:pPr>
            <w:r>
              <w:t xml:space="preserve">při vyšší teplotě </w:t>
            </w:r>
          </w:p>
          <w:p w:rsidR="00946C2B" w:rsidRDefault="00946C2B" w:rsidP="005E3D57">
            <w:pPr>
              <w:spacing w:line="360" w:lineRule="auto"/>
            </w:pPr>
            <w:r>
              <w:t>při nižší teplotě</w:t>
            </w:r>
          </w:p>
          <w:p w:rsidR="00946C2B" w:rsidRDefault="00946C2B" w:rsidP="005E3D57">
            <w:pPr>
              <w:spacing w:line="360" w:lineRule="auto"/>
            </w:pPr>
            <w:r>
              <w:t>záleží na kapalině</w:t>
            </w:r>
          </w:p>
          <w:p w:rsidR="00946C2B" w:rsidRDefault="00946C2B" w:rsidP="005E3D57">
            <w:pPr>
              <w:spacing w:line="360" w:lineRule="auto"/>
            </w:pPr>
            <w:r>
              <w:t>různě podle tlakové nádoby</w:t>
            </w:r>
          </w:p>
        </w:tc>
      </w:tr>
      <w:tr w:rsidR="00946C2B" w:rsidTr="0024570C">
        <w:trPr>
          <w:trHeight w:val="1692"/>
          <w:jc w:val="center"/>
        </w:trPr>
        <w:tc>
          <w:tcPr>
            <w:tcW w:w="410" w:type="dxa"/>
          </w:tcPr>
          <w:p w:rsidR="00946C2B" w:rsidRDefault="00946C2B" w:rsidP="005E3D57">
            <w:pPr>
              <w:jc w:val="center"/>
            </w:pPr>
            <w:r>
              <w:t>7.</w:t>
            </w:r>
          </w:p>
        </w:tc>
        <w:tc>
          <w:tcPr>
            <w:tcW w:w="4110" w:type="dxa"/>
          </w:tcPr>
          <w:p w:rsidR="00946C2B" w:rsidRDefault="00946C2B" w:rsidP="005E3D57">
            <w:r>
              <w:t>Voda má největší hustotu, a tím nejmenší objem při teplotě:</w:t>
            </w:r>
          </w:p>
        </w:tc>
        <w:tc>
          <w:tcPr>
            <w:tcW w:w="505" w:type="dxa"/>
            <w:tcBorders>
              <w:right w:val="nil"/>
            </w:tcBorders>
          </w:tcPr>
          <w:p w:rsidR="00946C2B" w:rsidRDefault="00946C2B" w:rsidP="005E3D57">
            <w:pPr>
              <w:spacing w:line="360" w:lineRule="auto"/>
            </w:pPr>
            <w:r>
              <w:t>A.</w:t>
            </w:r>
          </w:p>
          <w:p w:rsidR="00946C2B" w:rsidRDefault="00946C2B" w:rsidP="005E3D57">
            <w:pPr>
              <w:spacing w:line="360" w:lineRule="auto"/>
            </w:pPr>
            <w:r>
              <w:t>B.</w:t>
            </w:r>
          </w:p>
          <w:p w:rsidR="00946C2B" w:rsidRDefault="00946C2B" w:rsidP="005E3D57">
            <w:pPr>
              <w:spacing w:line="360" w:lineRule="auto"/>
            </w:pPr>
            <w:r>
              <w:t>C.</w:t>
            </w:r>
          </w:p>
          <w:p w:rsidR="00946C2B" w:rsidRDefault="00946C2B" w:rsidP="005E3D57">
            <w:pPr>
              <w:spacing w:line="360" w:lineRule="auto"/>
            </w:pPr>
            <w:r>
              <w:t>D.</w:t>
            </w:r>
          </w:p>
        </w:tc>
        <w:tc>
          <w:tcPr>
            <w:tcW w:w="890" w:type="dxa"/>
            <w:tcBorders>
              <w:left w:val="nil"/>
              <w:right w:val="single" w:sz="4" w:space="0" w:color="FFFFFF" w:themeColor="background1"/>
            </w:tcBorders>
          </w:tcPr>
          <w:p w:rsidR="00946C2B" w:rsidRDefault="00946C2B" w:rsidP="005E3D57">
            <w:pPr>
              <w:spacing w:line="360" w:lineRule="auto"/>
              <w:jc w:val="right"/>
            </w:pPr>
            <w:r>
              <w:t>100 °C</w:t>
            </w:r>
          </w:p>
          <w:p w:rsidR="00946C2B" w:rsidRDefault="00946C2B" w:rsidP="005E3D57">
            <w:pPr>
              <w:spacing w:line="360" w:lineRule="auto"/>
              <w:jc w:val="right"/>
            </w:pPr>
            <w:r>
              <w:t>20 °C</w:t>
            </w:r>
          </w:p>
          <w:p w:rsidR="00946C2B" w:rsidRDefault="00946C2B" w:rsidP="005E3D57">
            <w:pPr>
              <w:spacing w:line="360" w:lineRule="auto"/>
              <w:jc w:val="right"/>
            </w:pPr>
            <w:r>
              <w:t>0 °C</w:t>
            </w:r>
          </w:p>
          <w:p w:rsidR="00946C2B" w:rsidRDefault="00946C2B" w:rsidP="005E3D57">
            <w:pPr>
              <w:spacing w:line="360" w:lineRule="auto"/>
              <w:jc w:val="right"/>
            </w:pPr>
            <w:r>
              <w:t>4°C</w:t>
            </w:r>
          </w:p>
        </w:tc>
        <w:tc>
          <w:tcPr>
            <w:tcW w:w="3079" w:type="dxa"/>
            <w:tcBorders>
              <w:left w:val="single" w:sz="4" w:space="0" w:color="FFFFFF" w:themeColor="background1"/>
            </w:tcBorders>
          </w:tcPr>
          <w:p w:rsidR="00946C2B" w:rsidRDefault="00946C2B" w:rsidP="005E3D57">
            <w:pPr>
              <w:spacing w:line="360" w:lineRule="auto"/>
            </w:pPr>
          </w:p>
        </w:tc>
      </w:tr>
    </w:tbl>
    <w:p w:rsidR="00946C2B" w:rsidRDefault="00946C2B"/>
    <w:sectPr w:rsidR="00946C2B" w:rsidSect="00147C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46C2B"/>
    <w:rsid w:val="00102A4B"/>
    <w:rsid w:val="00105A65"/>
    <w:rsid w:val="00147CF3"/>
    <w:rsid w:val="001646D0"/>
    <w:rsid w:val="0016792E"/>
    <w:rsid w:val="0020140B"/>
    <w:rsid w:val="0024570C"/>
    <w:rsid w:val="002F5D4F"/>
    <w:rsid w:val="005C3F2A"/>
    <w:rsid w:val="006C0918"/>
    <w:rsid w:val="007006A6"/>
    <w:rsid w:val="00946C2B"/>
    <w:rsid w:val="00981605"/>
    <w:rsid w:val="00AF70B0"/>
    <w:rsid w:val="00BD0C10"/>
    <w:rsid w:val="00D66A79"/>
    <w:rsid w:val="00F11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7CF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46C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190</Words>
  <Characters>1121</Characters>
  <Application>Microsoft Office Word</Application>
  <DocSecurity>0</DocSecurity>
  <Lines>9</Lines>
  <Paragraphs>2</Paragraphs>
  <ScaleCrop>false</ScaleCrop>
  <Company/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ICT_ZŠ</dc:creator>
  <cp:lastModifiedBy>ICT-ZS</cp:lastModifiedBy>
  <cp:revision>10</cp:revision>
  <cp:lastPrinted>2012-09-09T12:44:00Z</cp:lastPrinted>
  <dcterms:created xsi:type="dcterms:W3CDTF">2012-01-26T11:54:00Z</dcterms:created>
  <dcterms:modified xsi:type="dcterms:W3CDTF">2012-09-09T12:44:00Z</dcterms:modified>
</cp:coreProperties>
</file>