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836" w:rsidRDefault="00CE1626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ŘÍZENÍ </w:t>
      </w:r>
      <w:r w:rsidR="00A47AAC">
        <w:rPr>
          <w:rFonts w:ascii="Arial" w:hAnsi="Arial" w:cs="Arial"/>
          <w:b/>
          <w:caps/>
        </w:rPr>
        <w:t>výroby</w:t>
      </w:r>
    </w:p>
    <w:p w:rsidR="00D0597C" w:rsidRPr="00C1198E" w:rsidRDefault="00C1198E">
      <w:pPr>
        <w:rPr>
          <w:rFonts w:ascii="Arial" w:hAnsi="Arial" w:cs="Arial"/>
          <w:caps/>
          <w:color w:val="FF0000"/>
        </w:rPr>
      </w:pPr>
      <w:r w:rsidRPr="00C1198E">
        <w:rPr>
          <w:rFonts w:ascii="Arial" w:hAnsi="Arial" w:cs="Arial"/>
          <w:b/>
          <w:caps/>
          <w:color w:val="FF0000"/>
        </w:rPr>
        <w:t>METODIKA</w:t>
      </w:r>
    </w:p>
    <w:p w:rsidR="00C0512C" w:rsidRDefault="00C0512C">
      <w:pPr>
        <w:rPr>
          <w:rFonts w:ascii="Arial" w:hAnsi="Arial" w:cs="Arial"/>
          <w:b/>
        </w:rPr>
      </w:pPr>
    </w:p>
    <w:p w:rsidR="004A7836" w:rsidRDefault="004A7836">
      <w:pPr>
        <w:rPr>
          <w:rFonts w:ascii="Arial" w:hAnsi="Arial" w:cs="Arial"/>
          <w:b/>
        </w:rPr>
      </w:pPr>
    </w:p>
    <w:p w:rsidR="00EF397D" w:rsidRDefault="00EF39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Doplňte </w:t>
      </w:r>
      <w:r w:rsidR="00A47AAC">
        <w:rPr>
          <w:rFonts w:ascii="Arial" w:hAnsi="Arial" w:cs="Arial"/>
          <w:b/>
        </w:rPr>
        <w:t>definici</w:t>
      </w:r>
      <w:r>
        <w:rPr>
          <w:rFonts w:ascii="Arial" w:hAnsi="Arial" w:cs="Arial"/>
          <w:b/>
        </w:rPr>
        <w:t>:</w:t>
      </w:r>
    </w:p>
    <w:p w:rsidR="00A47AAC" w:rsidRPr="00370393" w:rsidRDefault="00A47AAC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Cílem řízení výroby je </w:t>
      </w:r>
      <w:r w:rsidR="00370393">
        <w:rPr>
          <w:rFonts w:ascii="Arial" w:hAnsi="Arial" w:cs="Arial"/>
        </w:rPr>
        <w:tab/>
      </w:r>
      <w:r w:rsidR="00370393">
        <w:rPr>
          <w:rFonts w:ascii="Arial" w:hAnsi="Arial" w:cs="Arial"/>
          <w:color w:val="FF0000"/>
        </w:rPr>
        <w:t>regulace, koordinace a kontrola průběhu výroby</w:t>
      </w:r>
    </w:p>
    <w:p w:rsidR="00CE1626" w:rsidRDefault="00CE1626" w:rsidP="00EF397D">
      <w:pPr>
        <w:pStyle w:val="Odstavecseseznamem"/>
        <w:ind w:left="0"/>
        <w:rPr>
          <w:rFonts w:ascii="Arial" w:hAnsi="Arial" w:cs="Arial"/>
          <w:b/>
        </w:rPr>
      </w:pPr>
    </w:p>
    <w:p w:rsidR="00527534" w:rsidRDefault="00527534" w:rsidP="00EF397D">
      <w:pPr>
        <w:pStyle w:val="Odstavecseseznamem"/>
        <w:ind w:left="0"/>
        <w:rPr>
          <w:rFonts w:ascii="Arial" w:hAnsi="Arial" w:cs="Arial"/>
          <w:b/>
        </w:rPr>
      </w:pPr>
    </w:p>
    <w:p w:rsidR="00EF397D" w:rsidRDefault="00EF397D" w:rsidP="00EF397D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 w:rsidR="00013FD0">
        <w:rPr>
          <w:rFonts w:ascii="Arial" w:hAnsi="Arial" w:cs="Arial"/>
          <w:b/>
        </w:rPr>
        <w:t>charakteristik</w:t>
      </w:r>
      <w:r w:rsidR="009B498F">
        <w:rPr>
          <w:rFonts w:ascii="Arial" w:hAnsi="Arial" w:cs="Arial"/>
          <w:b/>
        </w:rPr>
        <w:t xml:space="preserve">u </w:t>
      </w:r>
      <w:r w:rsidR="00A47AAC">
        <w:rPr>
          <w:rFonts w:ascii="Arial" w:hAnsi="Arial" w:cs="Arial"/>
          <w:b/>
        </w:rPr>
        <w:t>a použití jednotlivých metod řízení výroby</w:t>
      </w:r>
      <w:r w:rsidRPr="00451134">
        <w:rPr>
          <w:rFonts w:ascii="Arial" w:hAnsi="Arial" w:cs="Arial"/>
          <w:b/>
        </w:rPr>
        <w:t>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A47AAC" w:rsidRPr="00A47AAC" w:rsidTr="00A47AAC">
        <w:tc>
          <w:tcPr>
            <w:tcW w:w="2552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 xml:space="preserve">Metoda </w:t>
            </w:r>
          </w:p>
        </w:tc>
        <w:tc>
          <w:tcPr>
            <w:tcW w:w="5103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 xml:space="preserve">Charakteristika </w:t>
            </w:r>
          </w:p>
        </w:tc>
        <w:tc>
          <w:tcPr>
            <w:tcW w:w="2551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 xml:space="preserve">Použití </w:t>
            </w:r>
          </w:p>
        </w:tc>
      </w:tr>
      <w:tr w:rsidR="00A47AAC" w:rsidTr="00A47AAC">
        <w:tc>
          <w:tcPr>
            <w:tcW w:w="2552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>Řízení mistrem</w:t>
            </w: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A47AAC" w:rsidRPr="00370393" w:rsidRDefault="00370393" w:rsidP="0037039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Mistr sám provádí všechny řídící činnosti a jako jediný vedoucí má odpovědnost nad určitým úsekem</w:t>
            </w:r>
          </w:p>
        </w:tc>
        <w:tc>
          <w:tcPr>
            <w:tcW w:w="2551" w:type="dxa"/>
          </w:tcPr>
          <w:p w:rsidR="00A47AAC" w:rsidRPr="00370393" w:rsidRDefault="0037039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Méně stupňová výroba</w:t>
            </w:r>
          </w:p>
        </w:tc>
      </w:tr>
      <w:tr w:rsidR="00A47AAC" w:rsidTr="00A47AAC">
        <w:tc>
          <w:tcPr>
            <w:tcW w:w="2552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>Dispečerské řízení</w:t>
            </w: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A47AAC" w:rsidRPr="00370393" w:rsidRDefault="0037039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Dispečer zadává úkoly jednotlivým úsekům a kontroluje jejich plnění, musí odstraňovat nedostatky</w:t>
            </w:r>
          </w:p>
        </w:tc>
        <w:tc>
          <w:tcPr>
            <w:tcW w:w="2551" w:type="dxa"/>
          </w:tcPr>
          <w:p w:rsidR="00A47AAC" w:rsidRPr="00370393" w:rsidRDefault="0037039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Více stupňová výroba </w:t>
            </w:r>
          </w:p>
        </w:tc>
      </w:tr>
      <w:tr w:rsidR="00A47AAC" w:rsidTr="00A47AAC">
        <w:tc>
          <w:tcPr>
            <w:tcW w:w="2552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>Přímé řízení</w:t>
            </w: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A47AAC" w:rsidRPr="00370393" w:rsidRDefault="0037039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Na pracovišti je řídící orgán, který provádí volbu zadané práce, zajišťuje obsluhu výrobního procesu a zajišťuje spojení mezi jednotlivými úseky</w:t>
            </w:r>
          </w:p>
        </w:tc>
        <w:tc>
          <w:tcPr>
            <w:tcW w:w="2551" w:type="dxa"/>
          </w:tcPr>
          <w:p w:rsidR="00A47AAC" w:rsidRPr="00370393" w:rsidRDefault="0037039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Předmětné uspořádání výroby (kusová výroba)</w:t>
            </w:r>
          </w:p>
        </w:tc>
      </w:tr>
      <w:tr w:rsidR="00A47AAC" w:rsidTr="00A47AAC">
        <w:tc>
          <w:tcPr>
            <w:tcW w:w="2552" w:type="dxa"/>
          </w:tcPr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>Automatické řízení</w:t>
            </w: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  <w:p w:rsidR="00A47AAC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:rsidR="00A47AAC" w:rsidRPr="00370393" w:rsidRDefault="0037039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Automatická regulace je přímo zapojena do technologického procesu </w:t>
            </w:r>
          </w:p>
        </w:tc>
        <w:tc>
          <w:tcPr>
            <w:tcW w:w="2551" w:type="dxa"/>
          </w:tcPr>
          <w:p w:rsidR="00A47AAC" w:rsidRPr="00370393" w:rsidRDefault="00370393" w:rsidP="00E379F3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U aparaturní výroby</w:t>
            </w:r>
          </w:p>
        </w:tc>
      </w:tr>
    </w:tbl>
    <w:p w:rsidR="00870768" w:rsidRDefault="00870768"/>
    <w:p w:rsidR="00527534" w:rsidRDefault="00527534"/>
    <w:p w:rsidR="00A47AAC" w:rsidRDefault="00A47AAC" w:rsidP="00870768">
      <w:pPr>
        <w:pStyle w:val="Odstavecseseznamem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Vysvětlete pojmy:</w:t>
      </w:r>
    </w:p>
    <w:p w:rsidR="008D37F1" w:rsidRPr="00370393" w:rsidRDefault="00A47AAC" w:rsidP="00870768">
      <w:pPr>
        <w:pStyle w:val="Odstavecseseznamem"/>
        <w:ind w:left="0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Zakázka </w:t>
      </w:r>
      <w:r w:rsidR="00370393">
        <w:rPr>
          <w:rFonts w:ascii="Arial" w:hAnsi="Arial" w:cs="Arial"/>
        </w:rPr>
        <w:tab/>
      </w:r>
      <w:r w:rsidR="00370393">
        <w:rPr>
          <w:rFonts w:ascii="Arial" w:hAnsi="Arial" w:cs="Arial"/>
          <w:color w:val="FF0000"/>
        </w:rPr>
        <w:t>položka operativního plánu</w:t>
      </w:r>
    </w:p>
    <w:p w:rsidR="00A47AAC" w:rsidRPr="00370393" w:rsidRDefault="00A47AAC" w:rsidP="00870768">
      <w:pPr>
        <w:pStyle w:val="Odstavecseseznamem"/>
        <w:ind w:left="0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Rozvrh práce </w:t>
      </w:r>
      <w:r w:rsidR="00370393">
        <w:rPr>
          <w:rFonts w:ascii="Arial" w:hAnsi="Arial" w:cs="Arial"/>
        </w:rPr>
        <w:tab/>
      </w:r>
      <w:r w:rsidR="00370393">
        <w:rPr>
          <w:rFonts w:ascii="Arial" w:hAnsi="Arial" w:cs="Arial"/>
          <w:color w:val="FF0000"/>
        </w:rPr>
        <w:t>určení zakázky na jednotlivá pracoviště</w:t>
      </w:r>
    </w:p>
    <w:p w:rsidR="00A47AAC" w:rsidRDefault="00A47AAC" w:rsidP="00870768">
      <w:pPr>
        <w:pStyle w:val="Odstavecseseznamem"/>
        <w:ind w:left="0"/>
        <w:rPr>
          <w:rFonts w:ascii="Arial" w:hAnsi="Arial" w:cs="Arial"/>
        </w:rPr>
      </w:pPr>
    </w:p>
    <w:p w:rsidR="00527534" w:rsidRPr="00A47AAC" w:rsidRDefault="00527534" w:rsidP="00870768">
      <w:pPr>
        <w:pStyle w:val="Odstavecseseznamem"/>
        <w:ind w:left="0"/>
        <w:rPr>
          <w:rFonts w:ascii="Arial" w:hAnsi="Arial" w:cs="Arial"/>
        </w:rPr>
      </w:pPr>
    </w:p>
    <w:p w:rsidR="00870768" w:rsidRDefault="00870768" w:rsidP="00870768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 w:rsidR="00A47AAC">
        <w:rPr>
          <w:rFonts w:ascii="Arial" w:hAnsi="Arial" w:cs="Arial"/>
          <w:b/>
        </w:rPr>
        <w:t>název skupiny a 2 konkrétní příklady příčin poruch</w:t>
      </w:r>
      <w:r w:rsidRPr="00451134">
        <w:rPr>
          <w:rFonts w:ascii="Arial" w:hAnsi="Arial" w:cs="Arial"/>
          <w:b/>
        </w:rPr>
        <w:t>: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7230"/>
      </w:tblGrid>
      <w:tr w:rsidR="00870768" w:rsidRPr="00A47AAC" w:rsidTr="00A47AAC">
        <w:tc>
          <w:tcPr>
            <w:tcW w:w="2835" w:type="dxa"/>
          </w:tcPr>
          <w:p w:rsidR="00870768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>Skupina příčin</w:t>
            </w:r>
          </w:p>
        </w:tc>
        <w:tc>
          <w:tcPr>
            <w:tcW w:w="7230" w:type="dxa"/>
          </w:tcPr>
          <w:p w:rsidR="00870768" w:rsidRPr="00A47AAC" w:rsidRDefault="00A47AAC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</w:rPr>
            </w:pPr>
            <w:r w:rsidRPr="00A47AAC">
              <w:rPr>
                <w:rFonts w:ascii="Arial" w:hAnsi="Arial" w:cs="Arial"/>
              </w:rPr>
              <w:t xml:space="preserve">Příklady </w:t>
            </w:r>
          </w:p>
        </w:tc>
      </w:tr>
      <w:tr w:rsidR="00870768" w:rsidTr="00A47AAC">
        <w:tc>
          <w:tcPr>
            <w:tcW w:w="2835" w:type="dxa"/>
          </w:tcPr>
          <w:p w:rsidR="00870768" w:rsidRPr="00370393" w:rsidRDefault="00370393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370393">
              <w:rPr>
                <w:rFonts w:ascii="Arial" w:hAnsi="Arial" w:cs="Arial"/>
                <w:color w:val="FF0000"/>
              </w:rPr>
              <w:t>Dispozice</w:t>
            </w:r>
          </w:p>
        </w:tc>
        <w:tc>
          <w:tcPr>
            <w:tcW w:w="7230" w:type="dxa"/>
          </w:tcPr>
          <w:p w:rsidR="00870768" w:rsidRPr="00370393" w:rsidRDefault="00370393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Vícepráce, chybějící dokumentace</w:t>
            </w:r>
            <w:r w:rsidR="00527137">
              <w:rPr>
                <w:rFonts w:ascii="Arial" w:hAnsi="Arial" w:cs="Arial"/>
                <w:color w:val="FF0000"/>
              </w:rPr>
              <w:t>, postupy, výkresy</w:t>
            </w:r>
          </w:p>
        </w:tc>
      </w:tr>
      <w:tr w:rsidR="00870768" w:rsidTr="00A47AAC">
        <w:tc>
          <w:tcPr>
            <w:tcW w:w="2835" w:type="dxa"/>
          </w:tcPr>
          <w:p w:rsidR="00870768" w:rsidRPr="00370393" w:rsidRDefault="00370393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370393">
              <w:rPr>
                <w:rFonts w:ascii="Arial" w:hAnsi="Arial" w:cs="Arial"/>
                <w:color w:val="FF0000"/>
              </w:rPr>
              <w:t>Personál</w:t>
            </w:r>
          </w:p>
        </w:tc>
        <w:tc>
          <w:tcPr>
            <w:tcW w:w="7230" w:type="dxa"/>
          </w:tcPr>
          <w:p w:rsidR="00870768" w:rsidRPr="00370393" w:rsidRDefault="00527137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Chyby pracovníků, nemocnost, absence, špatné postupy</w:t>
            </w:r>
          </w:p>
        </w:tc>
      </w:tr>
      <w:tr w:rsidR="00370393" w:rsidRPr="009B498F" w:rsidTr="00A47AAC">
        <w:tc>
          <w:tcPr>
            <w:tcW w:w="2835" w:type="dxa"/>
          </w:tcPr>
          <w:p w:rsidR="00370393" w:rsidRPr="00370393" w:rsidRDefault="00370393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370393">
              <w:rPr>
                <w:rFonts w:ascii="Arial" w:hAnsi="Arial" w:cs="Arial"/>
                <w:color w:val="FF0000"/>
              </w:rPr>
              <w:t>Kvalita</w:t>
            </w:r>
          </w:p>
        </w:tc>
        <w:tc>
          <w:tcPr>
            <w:tcW w:w="7230" w:type="dxa"/>
          </w:tcPr>
          <w:p w:rsidR="00370393" w:rsidRPr="00370393" w:rsidRDefault="00527137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Vada materiálu, nedostatečná jakost, výpadek energie</w:t>
            </w:r>
          </w:p>
        </w:tc>
      </w:tr>
      <w:tr w:rsidR="00870768" w:rsidRPr="009B498F" w:rsidTr="00A47AAC">
        <w:tc>
          <w:tcPr>
            <w:tcW w:w="2835" w:type="dxa"/>
          </w:tcPr>
          <w:p w:rsidR="00870768" w:rsidRPr="00370393" w:rsidRDefault="00370393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 w:rsidRPr="00370393">
              <w:rPr>
                <w:rFonts w:ascii="Arial" w:hAnsi="Arial" w:cs="Arial"/>
                <w:color w:val="FF0000"/>
              </w:rPr>
              <w:t xml:space="preserve">Provoz </w:t>
            </w:r>
          </w:p>
        </w:tc>
        <w:tc>
          <w:tcPr>
            <w:tcW w:w="7230" w:type="dxa"/>
          </w:tcPr>
          <w:p w:rsidR="00870768" w:rsidRPr="00370393" w:rsidRDefault="00527137" w:rsidP="00870768">
            <w:pPr>
              <w:pStyle w:val="Odstavecseseznamem"/>
              <w:spacing w:before="20" w:after="20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Málo výrobního zařízení, výpadek VZ, zastaralost VZ</w:t>
            </w:r>
            <w:bookmarkStart w:id="0" w:name="_GoBack"/>
            <w:bookmarkEnd w:id="0"/>
          </w:p>
        </w:tc>
      </w:tr>
    </w:tbl>
    <w:p w:rsidR="00451134" w:rsidRDefault="00451134" w:rsidP="00EF397D">
      <w:pPr>
        <w:pStyle w:val="Odstavecseseznamem"/>
        <w:ind w:left="0"/>
        <w:rPr>
          <w:rFonts w:ascii="Arial" w:hAnsi="Arial" w:cs="Arial"/>
        </w:rPr>
      </w:pPr>
    </w:p>
    <w:p w:rsidR="00527534" w:rsidRDefault="00527534" w:rsidP="00EF397D">
      <w:pPr>
        <w:pStyle w:val="Odstavecseseznamem"/>
        <w:ind w:left="0"/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Charakterizujte jednotlivé druhy evidence výroby:</w:t>
      </w:r>
    </w:p>
    <w:p w:rsidR="00527534" w:rsidRPr="00886371" w:rsidRDefault="00527534" w:rsidP="00886371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Průvodky </w:t>
      </w:r>
      <w:r w:rsidR="00886371">
        <w:rPr>
          <w:rFonts w:ascii="Arial" w:hAnsi="Arial" w:cs="Arial"/>
        </w:rPr>
        <w:tab/>
      </w:r>
      <w:r w:rsidR="00886371">
        <w:rPr>
          <w:rFonts w:ascii="Arial" w:hAnsi="Arial" w:cs="Arial"/>
          <w:color w:val="FF0000"/>
        </w:rPr>
        <w:t>evidenční doklad, který postupně prochází jednotlivými pracovišti, na kterých je výrobek zpracován, a tyto operace jsou na něm zaznamenány</w:t>
      </w:r>
    </w:p>
    <w:p w:rsidR="008D37F1" w:rsidRDefault="008D37F1">
      <w:pPr>
        <w:rPr>
          <w:rFonts w:ascii="Arial" w:hAnsi="Arial" w:cs="Arial"/>
        </w:rPr>
      </w:pPr>
    </w:p>
    <w:p w:rsidR="00527534" w:rsidRPr="00886371" w:rsidRDefault="00527534" w:rsidP="00886371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Pracovní lístky </w:t>
      </w:r>
      <w:r w:rsidR="00886371">
        <w:rPr>
          <w:rFonts w:ascii="Arial" w:hAnsi="Arial" w:cs="Arial"/>
        </w:rPr>
        <w:tab/>
      </w:r>
      <w:r w:rsidR="00370393">
        <w:rPr>
          <w:rFonts w:ascii="Arial" w:hAnsi="Arial" w:cs="Arial"/>
          <w:color w:val="FF0000"/>
        </w:rPr>
        <w:t xml:space="preserve">slouží jako pracovní příkazy pro konkrétní operaci daného pracovníka na určitém stanovišti </w:t>
      </w:r>
    </w:p>
    <w:p w:rsidR="008D37F1" w:rsidRDefault="008D37F1">
      <w:pPr>
        <w:rPr>
          <w:rFonts w:ascii="Arial" w:hAnsi="Arial" w:cs="Arial"/>
        </w:rPr>
      </w:pPr>
    </w:p>
    <w:p w:rsidR="00527534" w:rsidRPr="00370393" w:rsidRDefault="00527534" w:rsidP="00370393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Výrobní výkazy </w:t>
      </w:r>
      <w:r w:rsidR="00370393">
        <w:rPr>
          <w:rFonts w:ascii="Arial" w:hAnsi="Arial" w:cs="Arial"/>
        </w:rPr>
        <w:tab/>
      </w:r>
      <w:r w:rsidR="00370393">
        <w:rPr>
          <w:rFonts w:ascii="Arial" w:hAnsi="Arial" w:cs="Arial"/>
          <w:color w:val="FF0000"/>
        </w:rPr>
        <w:t>doklady, kterými se zadávají výrobní úkoly pro konkrétní stanoviště nebo dílnu na určitou směnu nebo dobu</w:t>
      </w:r>
    </w:p>
    <w:p w:rsidR="00527534" w:rsidRPr="00527534" w:rsidRDefault="00527534">
      <w:pPr>
        <w:rPr>
          <w:rFonts w:ascii="Arial" w:hAnsi="Arial" w:cs="Arial"/>
        </w:rPr>
      </w:pPr>
    </w:p>
    <w:p w:rsidR="00527534" w:rsidRDefault="005275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Doplňte:</w:t>
      </w:r>
    </w:p>
    <w:p w:rsid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>Úkolem kontroly je</w:t>
      </w:r>
      <w:r w:rsidR="00214679">
        <w:rPr>
          <w:rFonts w:ascii="Arial" w:hAnsi="Arial" w:cs="Arial"/>
        </w:rPr>
        <w:tab/>
      </w:r>
      <w:r w:rsidR="00214679" w:rsidRPr="00214679">
        <w:rPr>
          <w:rFonts w:ascii="Arial" w:hAnsi="Arial" w:cs="Arial"/>
          <w:color w:val="FF0000"/>
        </w:rPr>
        <w:t>zabezpečit výměnu informací v rámci podnikového informačního systému</w:t>
      </w:r>
    </w:p>
    <w:p w:rsidR="00527534" w:rsidRPr="00886371" w:rsidRDefault="00527534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>a vyřešit:</w:t>
      </w:r>
      <w:r>
        <w:rPr>
          <w:rFonts w:ascii="Arial" w:hAnsi="Arial" w:cs="Arial"/>
        </w:rPr>
        <w:tab/>
        <w:t>CO</w:t>
      </w:r>
      <w:r w:rsidR="00886371">
        <w:rPr>
          <w:rFonts w:ascii="Arial" w:hAnsi="Arial" w:cs="Arial"/>
        </w:rPr>
        <w:tab/>
      </w:r>
      <w:r w:rsidR="00886371">
        <w:rPr>
          <w:rFonts w:ascii="Arial" w:hAnsi="Arial" w:cs="Arial"/>
        </w:rPr>
        <w:tab/>
      </w:r>
      <w:r w:rsidR="00886371">
        <w:rPr>
          <w:rFonts w:ascii="Arial" w:hAnsi="Arial" w:cs="Arial"/>
          <w:color w:val="FF0000"/>
        </w:rPr>
        <w:t>určení obsahu informace</w:t>
      </w:r>
    </w:p>
    <w:p w:rsidR="00527534" w:rsidRPr="00886371" w:rsidRDefault="00527534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JAK </w:t>
      </w:r>
      <w:r w:rsidR="00886371">
        <w:rPr>
          <w:rFonts w:ascii="Arial" w:hAnsi="Arial" w:cs="Arial"/>
        </w:rPr>
        <w:tab/>
      </w:r>
      <w:r w:rsidR="00886371">
        <w:rPr>
          <w:rFonts w:ascii="Arial" w:hAnsi="Arial" w:cs="Arial"/>
        </w:rPr>
        <w:tab/>
      </w:r>
      <w:r w:rsidR="00886371">
        <w:rPr>
          <w:rFonts w:ascii="Arial" w:hAnsi="Arial" w:cs="Arial"/>
          <w:color w:val="FF0000"/>
        </w:rPr>
        <w:t>forma oznámení informace</w:t>
      </w:r>
    </w:p>
    <w:p w:rsidR="00527534" w:rsidRPr="00886371" w:rsidRDefault="00527534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KOM U </w:t>
      </w:r>
      <w:r w:rsidR="00886371">
        <w:rPr>
          <w:rFonts w:ascii="Arial" w:hAnsi="Arial" w:cs="Arial"/>
        </w:rPr>
        <w:tab/>
      </w:r>
      <w:r w:rsidR="00886371">
        <w:rPr>
          <w:rFonts w:ascii="Arial" w:hAnsi="Arial" w:cs="Arial"/>
          <w:color w:val="FF0000"/>
        </w:rPr>
        <w:t>místo a osoby, které mají informaci získat</w:t>
      </w:r>
    </w:p>
    <w:p w:rsidR="008D37F1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</w:p>
    <w:p w:rsidR="00527534" w:rsidRPr="00886371" w:rsidRDefault="00527534" w:rsidP="008D37F1">
      <w:pPr>
        <w:ind w:left="708" w:firstLine="708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KDY </w:t>
      </w:r>
      <w:r w:rsidR="00886371">
        <w:rPr>
          <w:rFonts w:ascii="Arial" w:hAnsi="Arial" w:cs="Arial"/>
        </w:rPr>
        <w:tab/>
      </w:r>
      <w:r w:rsidR="00886371">
        <w:rPr>
          <w:rFonts w:ascii="Arial" w:hAnsi="Arial" w:cs="Arial"/>
        </w:rPr>
        <w:tab/>
      </w:r>
      <w:r w:rsidR="00886371">
        <w:rPr>
          <w:rFonts w:ascii="Arial" w:hAnsi="Arial" w:cs="Arial"/>
          <w:color w:val="FF0000"/>
        </w:rPr>
        <w:t>termín předání informace</w:t>
      </w:r>
    </w:p>
    <w:p w:rsidR="00527534" w:rsidRPr="00527534" w:rsidRDefault="0052753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</w:t>
      </w:r>
      <w:r w:rsidR="00886371">
        <w:rPr>
          <w:rFonts w:ascii="Arial" w:hAnsi="Arial" w:cs="Arial"/>
        </w:rPr>
        <w:t> </w:t>
      </w:r>
      <w:r>
        <w:rPr>
          <w:rFonts w:ascii="Arial" w:hAnsi="Arial" w:cs="Arial"/>
        </w:rPr>
        <w:t>ČEMU</w:t>
      </w:r>
      <w:r w:rsidR="00886371">
        <w:rPr>
          <w:rFonts w:ascii="Arial" w:hAnsi="Arial" w:cs="Arial"/>
        </w:rPr>
        <w:tab/>
      </w:r>
      <w:r w:rsidR="00886371">
        <w:rPr>
          <w:rFonts w:ascii="Arial" w:hAnsi="Arial" w:cs="Arial"/>
          <w:color w:val="FF0000"/>
        </w:rPr>
        <w:t>účel informace</w:t>
      </w:r>
      <w:r>
        <w:rPr>
          <w:rFonts w:ascii="Arial" w:hAnsi="Arial" w:cs="Arial"/>
        </w:rPr>
        <w:tab/>
      </w:r>
    </w:p>
    <w:p w:rsidR="00527534" w:rsidRDefault="00527534">
      <w:pPr>
        <w:rPr>
          <w:rFonts w:ascii="Arial" w:hAnsi="Arial" w:cs="Arial"/>
          <w:b/>
        </w:rPr>
      </w:pPr>
    </w:p>
    <w:p w:rsidR="005158DB" w:rsidRDefault="005275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Popište kroky kontroly</w:t>
      </w:r>
      <w:r w:rsidR="005158DB">
        <w:rPr>
          <w:rFonts w:ascii="Arial" w:hAnsi="Arial" w:cs="Arial"/>
          <w:b/>
        </w:rPr>
        <w:t>:</w:t>
      </w:r>
    </w:p>
    <w:p w:rsidR="00000000" w:rsidRDefault="00527137" w:rsidP="00214679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color w:val="FF0000"/>
        </w:rPr>
      </w:pPr>
      <w:r w:rsidRPr="00214679">
        <w:rPr>
          <w:rFonts w:ascii="Arial" w:hAnsi="Arial" w:cs="Arial"/>
          <w:color w:val="FF0000"/>
        </w:rPr>
        <w:t xml:space="preserve">stanovení </w:t>
      </w:r>
      <w:r w:rsidRPr="00214679">
        <w:rPr>
          <w:rFonts w:ascii="Arial" w:hAnsi="Arial" w:cs="Arial"/>
          <w:color w:val="FF0000"/>
        </w:rPr>
        <w:t>cílů (kvantif</w:t>
      </w:r>
      <w:r w:rsidR="00214679">
        <w:rPr>
          <w:rFonts w:ascii="Arial" w:hAnsi="Arial" w:cs="Arial"/>
          <w:color w:val="FF0000"/>
        </w:rPr>
        <w:t>ikovatelné, operativní, reálné)</w:t>
      </w:r>
    </w:p>
    <w:p w:rsidR="00214679" w:rsidRPr="00214679" w:rsidRDefault="00214679" w:rsidP="00214679">
      <w:pPr>
        <w:ind w:left="284"/>
        <w:rPr>
          <w:rFonts w:ascii="Arial" w:hAnsi="Arial" w:cs="Arial"/>
          <w:color w:val="FF0000"/>
        </w:rPr>
      </w:pPr>
    </w:p>
    <w:p w:rsidR="00000000" w:rsidRPr="00214679" w:rsidRDefault="00527137" w:rsidP="00214679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color w:val="FF0000"/>
        </w:rPr>
      </w:pPr>
      <w:r w:rsidRPr="00214679">
        <w:rPr>
          <w:rFonts w:ascii="Arial" w:hAnsi="Arial" w:cs="Arial"/>
          <w:color w:val="FF0000"/>
        </w:rPr>
        <w:t>zjištěné skutečnosti (zjišťování skutečné situace),</w:t>
      </w:r>
    </w:p>
    <w:p w:rsidR="00214679" w:rsidRDefault="00214679" w:rsidP="00214679">
      <w:pPr>
        <w:ind w:left="284"/>
        <w:rPr>
          <w:rFonts w:ascii="Arial" w:hAnsi="Arial" w:cs="Arial"/>
          <w:color w:val="FF0000"/>
        </w:rPr>
      </w:pPr>
    </w:p>
    <w:p w:rsidR="00000000" w:rsidRPr="00214679" w:rsidRDefault="00527137" w:rsidP="00214679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color w:val="FF0000"/>
        </w:rPr>
      </w:pPr>
      <w:r w:rsidRPr="00214679">
        <w:rPr>
          <w:rFonts w:ascii="Arial" w:hAnsi="Arial" w:cs="Arial"/>
          <w:color w:val="FF0000"/>
        </w:rPr>
        <w:t>analýza odchylek (příčin</w:t>
      </w:r>
      <w:r w:rsidRPr="00214679">
        <w:rPr>
          <w:rFonts w:ascii="Arial" w:hAnsi="Arial" w:cs="Arial"/>
          <w:color w:val="FF0000"/>
        </w:rPr>
        <w:t>y překročení zadaných mezí tolerance),</w:t>
      </w:r>
    </w:p>
    <w:p w:rsidR="00214679" w:rsidRDefault="00214679" w:rsidP="00214679">
      <w:pPr>
        <w:ind w:left="284"/>
        <w:rPr>
          <w:rFonts w:ascii="Arial" w:hAnsi="Arial" w:cs="Arial"/>
          <w:color w:val="FF0000"/>
        </w:rPr>
      </w:pPr>
    </w:p>
    <w:p w:rsidR="00000000" w:rsidRPr="00214679" w:rsidRDefault="00527137" w:rsidP="00214679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color w:val="FF0000"/>
        </w:rPr>
      </w:pPr>
      <w:r w:rsidRPr="00214679">
        <w:rPr>
          <w:rFonts w:ascii="Arial" w:hAnsi="Arial" w:cs="Arial"/>
          <w:color w:val="FF0000"/>
        </w:rPr>
        <w:t>plánování opatření</w:t>
      </w:r>
      <w:r w:rsidR="00214679">
        <w:rPr>
          <w:rFonts w:ascii="Arial" w:hAnsi="Arial" w:cs="Arial"/>
          <w:color w:val="FF0000"/>
        </w:rPr>
        <w:t xml:space="preserve"> (návrh kroků, které vedou k nápravě či předcházení)</w:t>
      </w:r>
      <w:r w:rsidRPr="00214679">
        <w:rPr>
          <w:rFonts w:ascii="Arial" w:hAnsi="Arial" w:cs="Arial"/>
          <w:color w:val="FF0000"/>
        </w:rPr>
        <w:t>,</w:t>
      </w:r>
    </w:p>
    <w:p w:rsidR="00214679" w:rsidRDefault="00214679" w:rsidP="00214679">
      <w:pPr>
        <w:ind w:left="284"/>
        <w:rPr>
          <w:rFonts w:ascii="Arial" w:hAnsi="Arial" w:cs="Arial"/>
          <w:color w:val="FF0000"/>
        </w:rPr>
      </w:pPr>
    </w:p>
    <w:p w:rsidR="00000000" w:rsidRPr="00214679" w:rsidRDefault="00527137" w:rsidP="00214679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color w:val="FF0000"/>
        </w:rPr>
      </w:pPr>
      <w:r w:rsidRPr="00214679">
        <w:rPr>
          <w:rFonts w:ascii="Arial" w:hAnsi="Arial" w:cs="Arial"/>
          <w:color w:val="FF0000"/>
        </w:rPr>
        <w:t>stanovení nových plánovaných hodnot (určení nových ukazatelů),</w:t>
      </w:r>
    </w:p>
    <w:p w:rsidR="00214679" w:rsidRDefault="00214679" w:rsidP="00214679">
      <w:pPr>
        <w:ind w:left="284"/>
        <w:rPr>
          <w:rFonts w:ascii="Arial" w:hAnsi="Arial" w:cs="Arial"/>
          <w:color w:val="FF0000"/>
        </w:rPr>
      </w:pPr>
    </w:p>
    <w:p w:rsidR="00000000" w:rsidRPr="00214679" w:rsidRDefault="00527137" w:rsidP="00214679">
      <w:pPr>
        <w:numPr>
          <w:ilvl w:val="0"/>
          <w:numId w:val="12"/>
        </w:numPr>
        <w:tabs>
          <w:tab w:val="clear" w:pos="720"/>
          <w:tab w:val="num" w:pos="284"/>
        </w:tabs>
        <w:ind w:left="284" w:hanging="284"/>
        <w:rPr>
          <w:rFonts w:ascii="Arial" w:hAnsi="Arial" w:cs="Arial"/>
          <w:color w:val="FF0000"/>
        </w:rPr>
      </w:pPr>
      <w:r w:rsidRPr="00214679">
        <w:rPr>
          <w:rFonts w:ascii="Arial" w:hAnsi="Arial" w:cs="Arial"/>
          <w:color w:val="FF0000"/>
        </w:rPr>
        <w:t>informace o výsledcích</w:t>
      </w:r>
      <w:r w:rsidR="00214679">
        <w:rPr>
          <w:rFonts w:ascii="Arial" w:hAnsi="Arial" w:cs="Arial"/>
          <w:color w:val="FF0000"/>
        </w:rPr>
        <w:t xml:space="preserve"> (zhodnocení kontrolovaného stavu)</w:t>
      </w:r>
      <w:r w:rsidRPr="00214679">
        <w:rPr>
          <w:rFonts w:ascii="Arial" w:hAnsi="Arial" w:cs="Arial"/>
          <w:color w:val="FF0000"/>
        </w:rPr>
        <w:t>.</w:t>
      </w:r>
    </w:p>
    <w:p w:rsidR="00EE264F" w:rsidRPr="00214679" w:rsidRDefault="00EE264F" w:rsidP="00214679">
      <w:pPr>
        <w:tabs>
          <w:tab w:val="num" w:pos="284"/>
        </w:tabs>
        <w:ind w:left="284" w:hanging="284"/>
        <w:rPr>
          <w:rFonts w:ascii="Arial" w:hAnsi="Arial" w:cs="Arial"/>
          <w:color w:val="FF0000"/>
        </w:rPr>
      </w:pPr>
    </w:p>
    <w:p w:rsidR="008D37F1" w:rsidRDefault="008D37F1">
      <w:pPr>
        <w:rPr>
          <w:rFonts w:ascii="Arial" w:hAnsi="Arial" w:cs="Arial"/>
        </w:rPr>
      </w:pPr>
    </w:p>
    <w:p w:rsidR="00527534" w:rsidRDefault="00527534" w:rsidP="0052753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Doplňte definici:</w:t>
      </w:r>
    </w:p>
    <w:p w:rsidR="00527534" w:rsidRDefault="00527534" w:rsidP="00214679">
      <w:pPr>
        <w:rPr>
          <w:rFonts w:ascii="Arial" w:hAnsi="Arial" w:cs="Arial"/>
        </w:rPr>
      </w:pPr>
      <w:r>
        <w:rPr>
          <w:rFonts w:ascii="Arial" w:hAnsi="Arial" w:cs="Arial"/>
        </w:rPr>
        <w:t>Změnové řízení je</w:t>
      </w:r>
      <w:r w:rsidR="00214679">
        <w:rPr>
          <w:rFonts w:ascii="Arial" w:hAnsi="Arial" w:cs="Arial"/>
        </w:rPr>
        <w:tab/>
      </w:r>
      <w:r w:rsidR="00214679" w:rsidRPr="00214679">
        <w:rPr>
          <w:rFonts w:ascii="Arial" w:hAnsi="Arial" w:cs="Arial"/>
          <w:color w:val="FF0000"/>
        </w:rPr>
        <w:t>soubor činností, které souvisí s dodatečnou úpravou technologické a konstrukční dokumentace.</w:t>
      </w:r>
    </w:p>
    <w:p w:rsidR="00527534" w:rsidRDefault="00527534">
      <w:pPr>
        <w:rPr>
          <w:rFonts w:ascii="Arial" w:hAnsi="Arial" w:cs="Arial"/>
        </w:rPr>
      </w:pPr>
    </w:p>
    <w:p w:rsidR="008D37F1" w:rsidRDefault="008D37F1" w:rsidP="008D37F1">
      <w:pPr>
        <w:pStyle w:val="Odstavecseseznamem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Vysvětlete pojmy:</w:t>
      </w:r>
    </w:p>
    <w:p w:rsidR="008D37F1" w:rsidRPr="00C1198E" w:rsidRDefault="008D37F1" w:rsidP="00C1198E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>Norma spotřeby času</w:t>
      </w:r>
      <w:r w:rsidR="00C1198E">
        <w:rPr>
          <w:rFonts w:ascii="Arial" w:hAnsi="Arial" w:cs="Arial"/>
        </w:rPr>
        <w:tab/>
      </w:r>
      <w:r w:rsidR="00C1198E">
        <w:rPr>
          <w:rFonts w:ascii="Arial" w:hAnsi="Arial" w:cs="Arial"/>
          <w:color w:val="FF0000"/>
        </w:rPr>
        <w:t>udává žádoucí spotřebu času na jednotku množství dané produkce (pracnost) nebo určují požadované množství produkce za jednotku času (výrobnost)</w:t>
      </w:r>
    </w:p>
    <w:p w:rsidR="008D37F1" w:rsidRDefault="008D37F1" w:rsidP="008D37F1">
      <w:pPr>
        <w:rPr>
          <w:rFonts w:ascii="Arial" w:hAnsi="Arial" w:cs="Arial"/>
        </w:rPr>
      </w:pPr>
    </w:p>
    <w:p w:rsidR="008D37F1" w:rsidRPr="00214679" w:rsidRDefault="008D37F1" w:rsidP="00214679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>Norma spotřeby materiálu</w:t>
      </w:r>
      <w:r w:rsidR="00214679">
        <w:rPr>
          <w:rFonts w:ascii="Arial" w:hAnsi="Arial" w:cs="Arial"/>
        </w:rPr>
        <w:tab/>
      </w:r>
      <w:r w:rsidR="00214679">
        <w:rPr>
          <w:rFonts w:ascii="Arial" w:hAnsi="Arial" w:cs="Arial"/>
        </w:rPr>
        <w:tab/>
      </w:r>
      <w:r w:rsidR="00214679" w:rsidRPr="00214679">
        <w:rPr>
          <w:rFonts w:ascii="Arial" w:hAnsi="Arial" w:cs="Arial"/>
          <w:color w:val="FF0000"/>
        </w:rPr>
        <w:t>udávají žádoucí spotřebu materiálu na jednotku množství dané produkce (přehledné uspořádání spotřeby jednotlivých druhů</w:t>
      </w:r>
      <w:r w:rsidR="00214679">
        <w:rPr>
          <w:rFonts w:ascii="Arial" w:hAnsi="Arial" w:cs="Arial"/>
          <w:color w:val="FF0000"/>
        </w:rPr>
        <w:t xml:space="preserve"> materiálu pak nabízí kusovník)</w:t>
      </w:r>
    </w:p>
    <w:p w:rsidR="00214679" w:rsidRDefault="00214679" w:rsidP="00214679">
      <w:pPr>
        <w:rPr>
          <w:rFonts w:ascii="Arial" w:hAnsi="Arial" w:cs="Arial"/>
        </w:rPr>
      </w:pPr>
    </w:p>
    <w:p w:rsidR="00214679" w:rsidRDefault="008D37F1" w:rsidP="00214679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>Kapacitní normy</w:t>
      </w:r>
      <w:r w:rsidR="00214679">
        <w:rPr>
          <w:rFonts w:ascii="Arial" w:hAnsi="Arial" w:cs="Arial"/>
        </w:rPr>
        <w:tab/>
      </w:r>
      <w:r w:rsidR="00214679" w:rsidRPr="00214679">
        <w:rPr>
          <w:rFonts w:ascii="Arial" w:hAnsi="Arial" w:cs="Arial"/>
          <w:color w:val="FF0000"/>
        </w:rPr>
        <w:t xml:space="preserve">udávají maximální objem výrobků, který může daná výrobní jednotka vyrobit za určitou časovou lhůtu, jedná se o tzv. teoretickou </w:t>
      </w:r>
    </w:p>
    <w:p w:rsidR="00214679" w:rsidRDefault="00214679" w:rsidP="008D37F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8D37F1" w:rsidRPr="00214679">
        <w:rPr>
          <w:rFonts w:ascii="Arial" w:hAnsi="Arial" w:cs="Arial"/>
        </w:rPr>
        <w:t>raktická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FF0000"/>
        </w:rPr>
        <w:t>počítá s přestávkami v činnosti</w:t>
      </w:r>
    </w:p>
    <w:p w:rsidR="008D37F1" w:rsidRPr="00214679" w:rsidRDefault="00214679" w:rsidP="008D37F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 w:rsidRPr="00214679">
        <w:rPr>
          <w:rFonts w:ascii="Arial" w:hAnsi="Arial" w:cs="Arial"/>
        </w:rPr>
        <w:t>normá</w:t>
      </w:r>
      <w:r w:rsidR="008D37F1" w:rsidRPr="00214679">
        <w:rPr>
          <w:rFonts w:ascii="Arial" w:hAnsi="Arial" w:cs="Arial"/>
        </w:rPr>
        <w:t>lní</w:t>
      </w:r>
      <w:r>
        <w:rPr>
          <w:rFonts w:ascii="Arial" w:hAnsi="Arial" w:cs="Arial"/>
        </w:rPr>
        <w:tab/>
      </w:r>
      <w:r w:rsidRPr="00214679">
        <w:rPr>
          <w:rFonts w:ascii="Arial" w:hAnsi="Arial" w:cs="Arial"/>
          <w:color w:val="FF0000"/>
        </w:rPr>
        <w:t>počítána jako roční průměr</w:t>
      </w:r>
    </w:p>
    <w:p w:rsidR="008D37F1" w:rsidRDefault="008D37F1" w:rsidP="008D37F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nominální</w:t>
      </w:r>
      <w:r w:rsidR="00214679">
        <w:rPr>
          <w:rFonts w:ascii="Arial" w:hAnsi="Arial" w:cs="Arial"/>
        </w:rPr>
        <w:tab/>
      </w:r>
      <w:r w:rsidR="00214679" w:rsidRPr="00214679">
        <w:rPr>
          <w:rFonts w:ascii="Arial" w:hAnsi="Arial" w:cs="Arial"/>
          <w:color w:val="FF0000"/>
        </w:rPr>
        <w:t>je udávána výrobcem</w:t>
      </w:r>
    </w:p>
    <w:p w:rsidR="008D37F1" w:rsidRDefault="008D37F1" w:rsidP="008D37F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maximální</w:t>
      </w:r>
      <w:r w:rsidR="00214679">
        <w:rPr>
          <w:rFonts w:ascii="Arial" w:hAnsi="Arial" w:cs="Arial"/>
        </w:rPr>
        <w:tab/>
      </w:r>
      <w:r w:rsidR="00214679" w:rsidRPr="00214679">
        <w:rPr>
          <w:rFonts w:ascii="Arial" w:hAnsi="Arial" w:cs="Arial"/>
          <w:color w:val="FF0000"/>
        </w:rPr>
        <w:t>určuje maximálně možný počet výrobků za určitou dobu</w:t>
      </w:r>
    </w:p>
    <w:p w:rsidR="008D37F1" w:rsidRDefault="008D37F1" w:rsidP="008D37F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minimální </w:t>
      </w:r>
      <w:r w:rsidR="00214679">
        <w:rPr>
          <w:rFonts w:ascii="Arial" w:hAnsi="Arial" w:cs="Arial"/>
        </w:rPr>
        <w:tab/>
      </w:r>
      <w:r w:rsidR="00214679" w:rsidRPr="00214679">
        <w:rPr>
          <w:rFonts w:ascii="Arial" w:hAnsi="Arial" w:cs="Arial"/>
          <w:color w:val="FF0000"/>
        </w:rPr>
        <w:t>stav, kdy je zařízení ještě schopno pracovat</w:t>
      </w:r>
    </w:p>
    <w:p w:rsidR="008D37F1" w:rsidRPr="008D37F1" w:rsidRDefault="008D37F1" w:rsidP="008D37F1">
      <w:pPr>
        <w:pStyle w:val="Odstavecseseznamem"/>
        <w:rPr>
          <w:rFonts w:ascii="Arial" w:hAnsi="Arial" w:cs="Arial"/>
        </w:rPr>
      </w:pPr>
    </w:p>
    <w:p w:rsidR="008D37F1" w:rsidRDefault="008D37F1" w:rsidP="00214679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>Průběžná doba výroby</w:t>
      </w:r>
      <w:r w:rsidR="00214679">
        <w:rPr>
          <w:rFonts w:ascii="Arial" w:hAnsi="Arial" w:cs="Arial"/>
        </w:rPr>
        <w:tab/>
      </w:r>
      <w:r w:rsidR="00214679" w:rsidRPr="00214679">
        <w:rPr>
          <w:rFonts w:ascii="Arial" w:hAnsi="Arial" w:cs="Arial"/>
          <w:color w:val="FF0000"/>
        </w:rPr>
        <w:t>doba potřebná pro přeměnu vstupního materiálu na hotový výrobek</w:t>
      </w:r>
    </w:p>
    <w:p w:rsidR="008D37F1" w:rsidRDefault="008D37F1" w:rsidP="008D37F1">
      <w:pPr>
        <w:rPr>
          <w:rFonts w:ascii="Arial" w:hAnsi="Arial" w:cs="Arial"/>
        </w:rPr>
      </w:pPr>
    </w:p>
    <w:p w:rsidR="008D37F1" w:rsidRPr="00214679" w:rsidRDefault="008D37F1" w:rsidP="00214679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>Norma pojistných zásob</w:t>
      </w:r>
      <w:r w:rsidR="00214679">
        <w:rPr>
          <w:rFonts w:ascii="Arial" w:hAnsi="Arial" w:cs="Arial"/>
        </w:rPr>
        <w:tab/>
      </w:r>
      <w:r w:rsidR="00214679" w:rsidRPr="00214679">
        <w:rPr>
          <w:rFonts w:ascii="Arial" w:hAnsi="Arial" w:cs="Arial"/>
          <w:color w:val="FF0000"/>
        </w:rPr>
        <w:t>určují velikost materiálových zásob, které firma potřebuje v případě nežádoucího výpadku dodávky zásob na pokrytí výroby</w:t>
      </w:r>
    </w:p>
    <w:p w:rsidR="008D37F1" w:rsidRPr="00527534" w:rsidRDefault="008D37F1">
      <w:pPr>
        <w:rPr>
          <w:rFonts w:ascii="Arial" w:hAnsi="Arial" w:cs="Arial"/>
        </w:rPr>
      </w:pPr>
    </w:p>
    <w:sectPr w:rsidR="008D37F1" w:rsidRPr="00527534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393"/>
    <w:multiLevelType w:val="hybridMultilevel"/>
    <w:tmpl w:val="351268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B7075"/>
    <w:multiLevelType w:val="hybridMultilevel"/>
    <w:tmpl w:val="303E0A2C"/>
    <w:lvl w:ilvl="0" w:tplc="327E5818">
      <w:start w:val="1"/>
      <w:numFmt w:val="decimal"/>
      <w:lvlText w:val="%1. 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2F3216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EC8C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EA43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E0CF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D1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907CB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493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5E40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342F57"/>
    <w:multiLevelType w:val="hybridMultilevel"/>
    <w:tmpl w:val="49C0D2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D6C3C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D63FD"/>
    <w:multiLevelType w:val="hybridMultilevel"/>
    <w:tmpl w:val="5BD69CCE"/>
    <w:lvl w:ilvl="0" w:tplc="2D187F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3216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EC8C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EA43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E0CF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D1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907CB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7493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5E40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004203"/>
    <w:multiLevelType w:val="hybridMultilevel"/>
    <w:tmpl w:val="5160596A"/>
    <w:lvl w:ilvl="0" w:tplc="89D41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006B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61F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10C6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023C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7C31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F2E3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9483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F6F0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C7ABE"/>
    <w:multiLevelType w:val="hybridMultilevel"/>
    <w:tmpl w:val="1834E26C"/>
    <w:lvl w:ilvl="0" w:tplc="DE9CB1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8FC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5623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B483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D808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CAF1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870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9688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EF9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04C02"/>
    <w:multiLevelType w:val="hybridMultilevel"/>
    <w:tmpl w:val="E5B00C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4"/>
  </w:num>
  <w:num w:numId="9">
    <w:abstractNumId w:val="1"/>
  </w:num>
  <w:num w:numId="10">
    <w:abstractNumId w:val="1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A4"/>
    <w:rsid w:val="00002E2C"/>
    <w:rsid w:val="00013FD0"/>
    <w:rsid w:val="00030158"/>
    <w:rsid w:val="000D27BF"/>
    <w:rsid w:val="0017345E"/>
    <w:rsid w:val="00214679"/>
    <w:rsid w:val="0028676C"/>
    <w:rsid w:val="002D100B"/>
    <w:rsid w:val="00315010"/>
    <w:rsid w:val="00362BF5"/>
    <w:rsid w:val="00370393"/>
    <w:rsid w:val="003A7AED"/>
    <w:rsid w:val="003D4F81"/>
    <w:rsid w:val="004022E7"/>
    <w:rsid w:val="00436323"/>
    <w:rsid w:val="00451134"/>
    <w:rsid w:val="004773BA"/>
    <w:rsid w:val="004A7836"/>
    <w:rsid w:val="005158DB"/>
    <w:rsid w:val="00527137"/>
    <w:rsid w:val="00527534"/>
    <w:rsid w:val="005A28B1"/>
    <w:rsid w:val="005E3702"/>
    <w:rsid w:val="00654E24"/>
    <w:rsid w:val="00710B38"/>
    <w:rsid w:val="00797CB9"/>
    <w:rsid w:val="00805F58"/>
    <w:rsid w:val="00863906"/>
    <w:rsid w:val="00870768"/>
    <w:rsid w:val="00886371"/>
    <w:rsid w:val="008D37F1"/>
    <w:rsid w:val="008F12C1"/>
    <w:rsid w:val="009141F5"/>
    <w:rsid w:val="009323B1"/>
    <w:rsid w:val="00942C1A"/>
    <w:rsid w:val="00942E8B"/>
    <w:rsid w:val="009733C8"/>
    <w:rsid w:val="009B498F"/>
    <w:rsid w:val="009C194B"/>
    <w:rsid w:val="00A47AAC"/>
    <w:rsid w:val="00B30039"/>
    <w:rsid w:val="00BC002E"/>
    <w:rsid w:val="00BE2B44"/>
    <w:rsid w:val="00BE469A"/>
    <w:rsid w:val="00C0512C"/>
    <w:rsid w:val="00C1198E"/>
    <w:rsid w:val="00C2084B"/>
    <w:rsid w:val="00C4312D"/>
    <w:rsid w:val="00C62672"/>
    <w:rsid w:val="00CC64A9"/>
    <w:rsid w:val="00CE1626"/>
    <w:rsid w:val="00CE496F"/>
    <w:rsid w:val="00D0597C"/>
    <w:rsid w:val="00E3570A"/>
    <w:rsid w:val="00E379F3"/>
    <w:rsid w:val="00E43D3A"/>
    <w:rsid w:val="00E66474"/>
    <w:rsid w:val="00E8087E"/>
    <w:rsid w:val="00EE264F"/>
    <w:rsid w:val="00EF04A4"/>
    <w:rsid w:val="00EF397D"/>
    <w:rsid w:val="00F758F6"/>
    <w:rsid w:val="00F978CC"/>
    <w:rsid w:val="00FB70AD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805F58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5F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5F58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805F58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5F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5F58"/>
    <w:rPr>
      <w:rFonts w:ascii="Tahom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1913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34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19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1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67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7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97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7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33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118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170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504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</cp:lastModifiedBy>
  <cp:revision>3</cp:revision>
  <dcterms:created xsi:type="dcterms:W3CDTF">2013-05-26T15:33:00Z</dcterms:created>
  <dcterms:modified xsi:type="dcterms:W3CDTF">2013-05-26T16:09:00Z</dcterms:modified>
</cp:coreProperties>
</file>