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DC0" w:rsidRPr="008C60FE" w:rsidRDefault="00AF2F2D" w:rsidP="00FE5DC0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bookmarkStart w:id="0" w:name="_GoBack"/>
      <w:bookmarkEnd w:id="0"/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5DC0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FE5DC0" w:rsidRPr="008C60FE" w:rsidRDefault="00FE5DC0" w:rsidP="00FE5DC0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FE5DC0" w:rsidRPr="008C60FE" w:rsidRDefault="00FE5DC0" w:rsidP="00FE5DC0">
      <w:pPr>
        <w:rPr>
          <w:rFonts w:cs="Arial"/>
          <w:sz w:val="32"/>
          <w:szCs w:val="32"/>
        </w:rPr>
      </w:pPr>
    </w:p>
    <w:p w:rsidR="00FE5DC0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FE5DC0" w:rsidRPr="007306A8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</w:t>
      </w:r>
      <w:r w:rsidR="007F4FEE">
        <w:rPr>
          <w:sz w:val="24"/>
          <w:szCs w:val="24"/>
        </w:rPr>
        <w:t>13</w:t>
      </w:r>
      <w:r w:rsidR="002A25AE">
        <w:rPr>
          <w:sz w:val="24"/>
          <w:szCs w:val="24"/>
        </w:rPr>
        <w:t>_</w:t>
      </w:r>
      <w:r w:rsidR="007F4FEE">
        <w:rPr>
          <w:sz w:val="24"/>
          <w:szCs w:val="24"/>
        </w:rPr>
        <w:t>C</w:t>
      </w:r>
      <w:r w:rsidRPr="00892C4D">
        <w:rPr>
          <w:sz w:val="24"/>
          <w:szCs w:val="24"/>
        </w:rPr>
        <w:t>_</w:t>
      </w:r>
      <w:r w:rsidR="004C61F0">
        <w:rPr>
          <w:sz w:val="24"/>
          <w:szCs w:val="24"/>
        </w:rPr>
        <w:t>20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7F4FEE" w:rsidRPr="007F4FEE">
        <w:rPr>
          <w:sz w:val="24"/>
          <w:szCs w:val="24"/>
        </w:rPr>
        <w:t>Ekonomika dopravy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7F4FEE">
        <w:rPr>
          <w:sz w:val="24"/>
          <w:szCs w:val="24"/>
        </w:rPr>
        <w:t xml:space="preserve">Test – </w:t>
      </w:r>
      <w:r w:rsidR="004A62F6" w:rsidRPr="004A62F6">
        <w:rPr>
          <w:sz w:val="24"/>
          <w:szCs w:val="24"/>
        </w:rPr>
        <w:t>daně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="007F4FEE" w:rsidRPr="007F4FEE">
        <w:rPr>
          <w:sz w:val="24"/>
          <w:szCs w:val="24"/>
        </w:rPr>
        <w:t>Ing. Miroslav Vávra</w:t>
      </w:r>
      <w:r w:rsidRPr="00892C4D">
        <w:rPr>
          <w:sz w:val="24"/>
          <w:szCs w:val="24"/>
        </w:rPr>
        <w:tab/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září 2012</w:t>
      </w:r>
    </w:p>
    <w:p w:rsidR="00FE5DC0" w:rsidRPr="00892C4D" w:rsidRDefault="00FE5DC0" w:rsidP="00FE5DC0">
      <w:pPr>
        <w:pStyle w:val="Zkladntext"/>
        <w:rPr>
          <w:sz w:val="24"/>
          <w:szCs w:val="24"/>
        </w:rPr>
      </w:pPr>
    </w:p>
    <w:p w:rsidR="00FE5DC0" w:rsidRPr="00892C4D" w:rsidRDefault="00FE5DC0" w:rsidP="00FE5DC0">
      <w:pPr>
        <w:pStyle w:val="Zkladntext"/>
        <w:rPr>
          <w:sz w:val="24"/>
          <w:szCs w:val="24"/>
        </w:rPr>
      </w:pPr>
    </w:p>
    <w:p w:rsidR="00FE5DC0" w:rsidRPr="00892C4D" w:rsidRDefault="00FE5DC0" w:rsidP="00FE5DC0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FE5DC0" w:rsidRPr="00892C4D" w:rsidRDefault="00FE5DC0" w:rsidP="00FE5DC0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</w:t>
      </w:r>
      <w:r w:rsidR="007F4FEE">
        <w:rPr>
          <w:sz w:val="24"/>
          <w:szCs w:val="24"/>
        </w:rPr>
        <w:t xml:space="preserve">a 2. </w:t>
      </w:r>
      <w:r w:rsidRPr="00892C4D">
        <w:rPr>
          <w:sz w:val="24"/>
          <w:szCs w:val="24"/>
        </w:rPr>
        <w:t xml:space="preserve">ročník studijního oboru </w:t>
      </w:r>
      <w:r w:rsidR="007F4FEE">
        <w:rPr>
          <w:sz w:val="24"/>
          <w:szCs w:val="24"/>
        </w:rPr>
        <w:t>PROVOZ A EKONOMIKA DOPRAVY</w:t>
      </w:r>
      <w:r w:rsidR="002563CB">
        <w:rPr>
          <w:sz w:val="24"/>
          <w:szCs w:val="24"/>
        </w:rPr>
        <w:t>, předmětu EKONOMIKA DOPRAVY</w:t>
      </w:r>
      <w:r w:rsidRPr="00892C4D">
        <w:rPr>
          <w:sz w:val="24"/>
          <w:szCs w:val="24"/>
        </w:rPr>
        <w:t>, inovuje výuku použitím multimediálních pomůcek –</w:t>
      </w:r>
      <w:r w:rsidR="002563CB">
        <w:rPr>
          <w:sz w:val="24"/>
          <w:szCs w:val="24"/>
        </w:rPr>
        <w:t xml:space="preserve"> </w:t>
      </w:r>
      <w:r>
        <w:rPr>
          <w:sz w:val="24"/>
          <w:szCs w:val="24"/>
        </w:rPr>
        <w:t>učitel může využívat</w:t>
      </w:r>
      <w:r w:rsidR="002563CB">
        <w:rPr>
          <w:sz w:val="24"/>
          <w:szCs w:val="24"/>
        </w:rPr>
        <w:t xml:space="preserve"> k lepšímu vysvětlení látky prezentaci na interaktivní tabuli. </w:t>
      </w:r>
    </w:p>
    <w:p w:rsidR="00FE5DC0" w:rsidRPr="00892C4D" w:rsidRDefault="00FE5DC0" w:rsidP="00FE5DC0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FE5DC0" w:rsidRDefault="00FE5DC0" w:rsidP="00E4429A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2563CB">
        <w:rPr>
          <w:sz w:val="24"/>
          <w:szCs w:val="24"/>
        </w:rPr>
        <w:t>ověřování pochopení probírané látky, žáci pracují s vytisknutými testy.</w:t>
      </w:r>
    </w:p>
    <w:p w:rsidR="00FE5DC0" w:rsidRDefault="00FE5DC0" w:rsidP="00FE5DC0">
      <w:pPr>
        <w:pStyle w:val="Zkladn-odstavec"/>
        <w:rPr>
          <w:sz w:val="24"/>
          <w:szCs w:val="24"/>
        </w:rPr>
      </w:pPr>
    </w:p>
    <w:p w:rsidR="00FE5DC0" w:rsidRDefault="00FE5DC0">
      <w:r>
        <w:br w:type="page"/>
      </w:r>
    </w:p>
    <w:p w:rsidR="004C61F0" w:rsidRDefault="004C61F0" w:rsidP="004C61F0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Test – daně</w:t>
      </w:r>
    </w:p>
    <w:p w:rsidR="004C61F0" w:rsidRDefault="004C61F0" w:rsidP="004C61F0">
      <w:pPr>
        <w:pStyle w:val="Odstavecseseznamem"/>
        <w:spacing w:line="240" w:lineRule="auto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Poplatníkem daně je ten kdo:</w:t>
      </w:r>
    </w:p>
    <w:p w:rsidR="004C61F0" w:rsidRPr="004C61F0" w:rsidRDefault="004C61F0" w:rsidP="004C61F0">
      <w:pPr>
        <w:pStyle w:val="Odstavecseseznamem"/>
        <w:numPr>
          <w:ilvl w:val="0"/>
          <w:numId w:val="6"/>
        </w:numPr>
        <w:spacing w:line="240" w:lineRule="auto"/>
        <w:rPr>
          <w:b/>
        </w:rPr>
      </w:pPr>
      <w:r w:rsidRPr="004C61F0">
        <w:rPr>
          <w:b/>
        </w:rPr>
        <w:t>Je ze zákona nucen použít své příjmy k úhradě daňových povinností</w:t>
      </w:r>
    </w:p>
    <w:p w:rsidR="004C61F0" w:rsidRPr="004C61F0" w:rsidRDefault="004C61F0" w:rsidP="004C61F0">
      <w:pPr>
        <w:pStyle w:val="Odstavecseseznamem"/>
        <w:numPr>
          <w:ilvl w:val="0"/>
          <w:numId w:val="6"/>
        </w:numPr>
        <w:spacing w:line="240" w:lineRule="auto"/>
        <w:rPr>
          <w:b/>
        </w:rPr>
      </w:pPr>
      <w:r w:rsidRPr="004C61F0">
        <w:rPr>
          <w:b/>
        </w:rPr>
        <w:t>Daň vybírá a odvádí</w:t>
      </w:r>
    </w:p>
    <w:p w:rsidR="004C61F0" w:rsidRPr="004C61F0" w:rsidRDefault="004C61F0" w:rsidP="004C61F0">
      <w:pPr>
        <w:pStyle w:val="Odstavecseseznamem"/>
        <w:numPr>
          <w:ilvl w:val="0"/>
          <w:numId w:val="6"/>
        </w:numPr>
        <w:spacing w:line="240" w:lineRule="auto"/>
        <w:rPr>
          <w:b/>
        </w:rPr>
      </w:pPr>
      <w:r w:rsidRPr="004C61F0">
        <w:rPr>
          <w:b/>
        </w:rPr>
        <w:t>Daň spravuje</w:t>
      </w:r>
    </w:p>
    <w:p w:rsidR="004C61F0" w:rsidRPr="004C61F0" w:rsidRDefault="004C61F0" w:rsidP="004C61F0">
      <w:pPr>
        <w:pStyle w:val="Odstavecseseznamem"/>
        <w:numPr>
          <w:ilvl w:val="0"/>
          <w:numId w:val="6"/>
        </w:numPr>
        <w:spacing w:line="240" w:lineRule="auto"/>
        <w:rPr>
          <w:b/>
        </w:rPr>
      </w:pPr>
      <w:r w:rsidRPr="004C61F0">
        <w:rPr>
          <w:b/>
        </w:rPr>
        <w:t>Žádná odpověď není správná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Základem daně z příjmů fyzických osob je :</w:t>
      </w:r>
    </w:p>
    <w:p w:rsidR="004C61F0" w:rsidRPr="004C61F0" w:rsidRDefault="004C61F0" w:rsidP="004C61F0">
      <w:pPr>
        <w:pStyle w:val="Odstavecseseznamem"/>
        <w:numPr>
          <w:ilvl w:val="0"/>
          <w:numId w:val="7"/>
        </w:numPr>
        <w:spacing w:line="240" w:lineRule="auto"/>
        <w:rPr>
          <w:b/>
        </w:rPr>
      </w:pPr>
      <w:r w:rsidRPr="004C61F0">
        <w:rPr>
          <w:b/>
        </w:rPr>
        <w:t>rozdíl mezi výnosy a náklady (zisk)</w:t>
      </w:r>
    </w:p>
    <w:p w:rsidR="004C61F0" w:rsidRPr="004C61F0" w:rsidRDefault="004C61F0" w:rsidP="004C61F0">
      <w:pPr>
        <w:pStyle w:val="Odstavecseseznamem"/>
        <w:numPr>
          <w:ilvl w:val="0"/>
          <w:numId w:val="7"/>
        </w:numPr>
        <w:spacing w:line="240" w:lineRule="auto"/>
        <w:rPr>
          <w:b/>
        </w:rPr>
      </w:pPr>
      <w:r w:rsidRPr="004C61F0">
        <w:rPr>
          <w:b/>
        </w:rPr>
        <w:t>součet jednotlivých dílčích daňových základů</w:t>
      </w:r>
    </w:p>
    <w:p w:rsidR="004C61F0" w:rsidRPr="004C61F0" w:rsidRDefault="004C61F0" w:rsidP="004C61F0">
      <w:pPr>
        <w:pStyle w:val="Odstavecseseznamem"/>
        <w:numPr>
          <w:ilvl w:val="0"/>
          <w:numId w:val="7"/>
        </w:numPr>
        <w:spacing w:line="240" w:lineRule="auto"/>
        <w:rPr>
          <w:b/>
        </w:rPr>
      </w:pPr>
      <w:proofErr w:type="spellStart"/>
      <w:r w:rsidRPr="004C61F0">
        <w:rPr>
          <w:b/>
        </w:rPr>
        <w:t>superhrubá</w:t>
      </w:r>
      <w:proofErr w:type="spellEnd"/>
      <w:r w:rsidRPr="004C61F0">
        <w:rPr>
          <w:b/>
        </w:rPr>
        <w:t xml:space="preserve"> mzda</w:t>
      </w:r>
    </w:p>
    <w:p w:rsidR="004C61F0" w:rsidRPr="004C61F0" w:rsidRDefault="004C61F0" w:rsidP="004C61F0">
      <w:pPr>
        <w:pStyle w:val="Odstavecseseznamem"/>
        <w:numPr>
          <w:ilvl w:val="0"/>
          <w:numId w:val="7"/>
        </w:numPr>
        <w:spacing w:line="240" w:lineRule="auto"/>
        <w:rPr>
          <w:b/>
        </w:rPr>
      </w:pPr>
      <w:r w:rsidRPr="004C61F0">
        <w:rPr>
          <w:b/>
        </w:rPr>
        <w:t>žádná odpověď není správná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Mezi nezdanitelné části základu daně nepatří:</w:t>
      </w:r>
    </w:p>
    <w:p w:rsidR="004C61F0" w:rsidRPr="004C61F0" w:rsidRDefault="004C61F0" w:rsidP="004C61F0">
      <w:pPr>
        <w:pStyle w:val="Odstavecseseznamem"/>
        <w:numPr>
          <w:ilvl w:val="0"/>
          <w:numId w:val="8"/>
        </w:numPr>
        <w:spacing w:line="240" w:lineRule="auto"/>
        <w:rPr>
          <w:b/>
        </w:rPr>
      </w:pPr>
      <w:r w:rsidRPr="004C61F0">
        <w:rPr>
          <w:b/>
        </w:rPr>
        <w:t>částka zaplacených úroků z úvěrů ze stavebního spoření</w:t>
      </w:r>
    </w:p>
    <w:p w:rsidR="004C61F0" w:rsidRPr="004C61F0" w:rsidRDefault="004C61F0" w:rsidP="004C61F0">
      <w:pPr>
        <w:pStyle w:val="Odstavecseseznamem"/>
        <w:numPr>
          <w:ilvl w:val="0"/>
          <w:numId w:val="8"/>
        </w:numPr>
        <w:spacing w:line="240" w:lineRule="auto"/>
        <w:rPr>
          <w:b/>
        </w:rPr>
      </w:pPr>
      <w:r w:rsidRPr="004C61F0">
        <w:rPr>
          <w:b/>
        </w:rPr>
        <w:t>příspěvek zaplacený poplatníkem na svoje penzijní připojištění se státním příspěvkem</w:t>
      </w:r>
    </w:p>
    <w:p w:rsidR="004C61F0" w:rsidRPr="004C61F0" w:rsidRDefault="004C61F0" w:rsidP="004C61F0">
      <w:pPr>
        <w:pStyle w:val="Odstavecseseznamem"/>
        <w:numPr>
          <w:ilvl w:val="0"/>
          <w:numId w:val="8"/>
        </w:numPr>
        <w:spacing w:line="240" w:lineRule="auto"/>
        <w:rPr>
          <w:b/>
        </w:rPr>
      </w:pPr>
      <w:r w:rsidRPr="004C61F0">
        <w:rPr>
          <w:b/>
        </w:rPr>
        <w:t>sleva na poplatníka</w:t>
      </w:r>
    </w:p>
    <w:p w:rsidR="004C61F0" w:rsidRPr="004C61F0" w:rsidRDefault="004C61F0" w:rsidP="004C61F0">
      <w:pPr>
        <w:pStyle w:val="Odstavecseseznamem"/>
        <w:numPr>
          <w:ilvl w:val="0"/>
          <w:numId w:val="8"/>
        </w:numPr>
        <w:spacing w:line="240" w:lineRule="auto"/>
        <w:rPr>
          <w:b/>
        </w:rPr>
      </w:pPr>
      <w:r w:rsidRPr="004C61F0">
        <w:rPr>
          <w:b/>
        </w:rPr>
        <w:t>sleva na dítě žijící s poplatníkem ve společné domácnosti</w:t>
      </w:r>
    </w:p>
    <w:p w:rsidR="004C61F0" w:rsidRPr="004C61F0" w:rsidRDefault="004C61F0" w:rsidP="004C61F0">
      <w:pPr>
        <w:pStyle w:val="Odstavecseseznamem"/>
        <w:numPr>
          <w:ilvl w:val="0"/>
          <w:numId w:val="8"/>
        </w:numPr>
        <w:spacing w:line="240" w:lineRule="auto"/>
        <w:rPr>
          <w:b/>
        </w:rPr>
      </w:pPr>
      <w:r w:rsidRPr="004C61F0">
        <w:rPr>
          <w:b/>
        </w:rPr>
        <w:t xml:space="preserve">pojistné uhrazené na soukromé životní pojištění 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 xml:space="preserve">Rozpočty měst a obcí jsou místem určení pro: </w:t>
      </w:r>
    </w:p>
    <w:p w:rsidR="004C61F0" w:rsidRPr="004C61F0" w:rsidRDefault="004C61F0" w:rsidP="004C61F0">
      <w:pPr>
        <w:pStyle w:val="Odstavecseseznamem"/>
        <w:numPr>
          <w:ilvl w:val="0"/>
          <w:numId w:val="9"/>
        </w:numPr>
        <w:spacing w:line="240" w:lineRule="auto"/>
        <w:ind w:left="1068"/>
        <w:rPr>
          <w:b/>
        </w:rPr>
      </w:pPr>
      <w:r w:rsidRPr="004C61F0">
        <w:rPr>
          <w:b/>
        </w:rPr>
        <w:t>Daň z převodu nemovitostí</w:t>
      </w:r>
    </w:p>
    <w:p w:rsidR="004C61F0" w:rsidRPr="004C61F0" w:rsidRDefault="004C61F0" w:rsidP="004C61F0">
      <w:pPr>
        <w:pStyle w:val="Odstavecseseznamem"/>
        <w:numPr>
          <w:ilvl w:val="0"/>
          <w:numId w:val="9"/>
        </w:numPr>
        <w:spacing w:line="240" w:lineRule="auto"/>
        <w:ind w:left="1068"/>
        <w:rPr>
          <w:b/>
        </w:rPr>
      </w:pPr>
      <w:r w:rsidRPr="004C61F0">
        <w:rPr>
          <w:b/>
        </w:rPr>
        <w:t>Daň z nemovitostí</w:t>
      </w:r>
    </w:p>
    <w:p w:rsidR="004C61F0" w:rsidRPr="004C61F0" w:rsidRDefault="004C61F0" w:rsidP="004C61F0">
      <w:pPr>
        <w:pStyle w:val="Odstavecseseznamem"/>
        <w:numPr>
          <w:ilvl w:val="0"/>
          <w:numId w:val="9"/>
        </w:numPr>
        <w:spacing w:line="240" w:lineRule="auto"/>
        <w:ind w:left="1068"/>
        <w:rPr>
          <w:b/>
        </w:rPr>
      </w:pPr>
      <w:r w:rsidRPr="004C61F0">
        <w:rPr>
          <w:b/>
        </w:rPr>
        <w:t>Daň silniční</w:t>
      </w:r>
    </w:p>
    <w:p w:rsidR="004C61F0" w:rsidRPr="004C61F0" w:rsidRDefault="004C61F0" w:rsidP="004C61F0">
      <w:pPr>
        <w:pStyle w:val="Odstavecseseznamem"/>
        <w:numPr>
          <w:ilvl w:val="0"/>
          <w:numId w:val="9"/>
        </w:numPr>
        <w:spacing w:line="240" w:lineRule="auto"/>
        <w:ind w:left="1068"/>
        <w:rPr>
          <w:b/>
        </w:rPr>
      </w:pPr>
      <w:r w:rsidRPr="004C61F0">
        <w:rPr>
          <w:b/>
        </w:rPr>
        <w:t>Daň dědickou a darovací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Poplatníkem daně z převodu nemovitostí je:</w:t>
      </w:r>
    </w:p>
    <w:p w:rsidR="004C61F0" w:rsidRPr="004C61F0" w:rsidRDefault="004C61F0" w:rsidP="004C61F0">
      <w:pPr>
        <w:pStyle w:val="Odstavecseseznamem"/>
        <w:numPr>
          <w:ilvl w:val="0"/>
          <w:numId w:val="10"/>
        </w:numPr>
        <w:spacing w:line="240" w:lineRule="auto"/>
        <w:rPr>
          <w:b/>
        </w:rPr>
      </w:pPr>
      <w:r w:rsidRPr="004C61F0">
        <w:rPr>
          <w:b/>
        </w:rPr>
        <w:t>Kupující</w:t>
      </w:r>
    </w:p>
    <w:p w:rsidR="004C61F0" w:rsidRPr="004C61F0" w:rsidRDefault="004C61F0" w:rsidP="004C61F0">
      <w:pPr>
        <w:pStyle w:val="Odstavecseseznamem"/>
        <w:numPr>
          <w:ilvl w:val="0"/>
          <w:numId w:val="10"/>
        </w:numPr>
        <w:spacing w:line="240" w:lineRule="auto"/>
        <w:rPr>
          <w:b/>
        </w:rPr>
      </w:pPr>
      <w:r w:rsidRPr="004C61F0">
        <w:rPr>
          <w:b/>
        </w:rPr>
        <w:t>Prodávající</w:t>
      </w:r>
    </w:p>
    <w:p w:rsidR="004C61F0" w:rsidRPr="004C61F0" w:rsidRDefault="004C61F0" w:rsidP="004C61F0">
      <w:pPr>
        <w:pStyle w:val="Odstavecseseznamem"/>
        <w:numPr>
          <w:ilvl w:val="0"/>
          <w:numId w:val="10"/>
        </w:numPr>
        <w:spacing w:line="240" w:lineRule="auto"/>
        <w:rPr>
          <w:b/>
        </w:rPr>
      </w:pPr>
      <w:r w:rsidRPr="004C61F0">
        <w:rPr>
          <w:b/>
        </w:rPr>
        <w:t>Určen dohodou v kupní smlouvě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Plátcem DPH je ten, kdo:</w:t>
      </w:r>
    </w:p>
    <w:p w:rsidR="004C61F0" w:rsidRPr="004C61F0" w:rsidRDefault="004C61F0" w:rsidP="004C61F0">
      <w:pPr>
        <w:pStyle w:val="Odstavecseseznamem"/>
        <w:numPr>
          <w:ilvl w:val="0"/>
          <w:numId w:val="11"/>
        </w:numPr>
        <w:spacing w:line="240" w:lineRule="auto"/>
        <w:rPr>
          <w:b/>
        </w:rPr>
      </w:pPr>
      <w:r w:rsidRPr="004C61F0">
        <w:rPr>
          <w:b/>
        </w:rPr>
        <w:t>Vyrábí, prodává či dováží statky nebo služby</w:t>
      </w:r>
    </w:p>
    <w:p w:rsidR="004C61F0" w:rsidRPr="004C61F0" w:rsidRDefault="004C61F0" w:rsidP="004C61F0">
      <w:pPr>
        <w:pStyle w:val="Odstavecseseznamem"/>
        <w:numPr>
          <w:ilvl w:val="0"/>
          <w:numId w:val="11"/>
        </w:numPr>
        <w:spacing w:line="240" w:lineRule="auto"/>
        <w:rPr>
          <w:b/>
        </w:rPr>
      </w:pPr>
      <w:r w:rsidRPr="004C61F0">
        <w:rPr>
          <w:b/>
        </w:rPr>
        <w:t>Provádí zdanitelná plnění</w:t>
      </w:r>
    </w:p>
    <w:p w:rsidR="004C61F0" w:rsidRPr="004C61F0" w:rsidRDefault="004C61F0" w:rsidP="004C61F0">
      <w:pPr>
        <w:pStyle w:val="Odstavecseseznamem"/>
        <w:numPr>
          <w:ilvl w:val="0"/>
          <w:numId w:val="11"/>
        </w:numPr>
        <w:spacing w:line="240" w:lineRule="auto"/>
        <w:rPr>
          <w:b/>
        </w:rPr>
      </w:pPr>
      <w:r w:rsidRPr="004C61F0">
        <w:rPr>
          <w:b/>
        </w:rPr>
        <w:t>Se jako plátce daně zaregistruje</w:t>
      </w:r>
    </w:p>
    <w:p w:rsidR="004C61F0" w:rsidRPr="004C61F0" w:rsidRDefault="004C61F0" w:rsidP="004C61F0">
      <w:pPr>
        <w:pStyle w:val="Odstavecseseznamem"/>
        <w:numPr>
          <w:ilvl w:val="0"/>
          <w:numId w:val="11"/>
        </w:numPr>
        <w:spacing w:line="240" w:lineRule="auto"/>
        <w:rPr>
          <w:b/>
        </w:rPr>
      </w:pPr>
      <w:r w:rsidRPr="004C61F0">
        <w:rPr>
          <w:b/>
        </w:rPr>
        <w:t>Žádná odpověď není správná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Povinnost uhradit DPH je vázána na okamžik:</w:t>
      </w:r>
    </w:p>
    <w:p w:rsidR="004C61F0" w:rsidRPr="004C61F0" w:rsidRDefault="004C61F0" w:rsidP="004C61F0">
      <w:pPr>
        <w:pStyle w:val="Odstavecseseznamem"/>
        <w:numPr>
          <w:ilvl w:val="0"/>
          <w:numId w:val="12"/>
        </w:numPr>
        <w:spacing w:line="240" w:lineRule="auto"/>
        <w:rPr>
          <w:b/>
        </w:rPr>
      </w:pPr>
      <w:r w:rsidRPr="004C61F0">
        <w:rPr>
          <w:b/>
        </w:rPr>
        <w:t>Vyskladnění</w:t>
      </w:r>
    </w:p>
    <w:p w:rsidR="004C61F0" w:rsidRPr="004C61F0" w:rsidRDefault="004C61F0" w:rsidP="004C61F0">
      <w:pPr>
        <w:pStyle w:val="Odstavecseseznamem"/>
        <w:numPr>
          <w:ilvl w:val="0"/>
          <w:numId w:val="12"/>
        </w:numPr>
        <w:spacing w:line="240" w:lineRule="auto"/>
        <w:rPr>
          <w:b/>
        </w:rPr>
      </w:pPr>
      <w:r w:rsidRPr="004C61F0">
        <w:rPr>
          <w:b/>
        </w:rPr>
        <w:t>Prodeje</w:t>
      </w:r>
    </w:p>
    <w:p w:rsidR="004C61F0" w:rsidRPr="004C61F0" w:rsidRDefault="004C61F0" w:rsidP="004C61F0">
      <w:pPr>
        <w:pStyle w:val="Odstavecseseznamem"/>
        <w:numPr>
          <w:ilvl w:val="0"/>
          <w:numId w:val="12"/>
        </w:numPr>
        <w:spacing w:line="240" w:lineRule="auto"/>
        <w:rPr>
          <w:b/>
        </w:rPr>
      </w:pPr>
      <w:r w:rsidRPr="004C61F0">
        <w:rPr>
          <w:b/>
        </w:rPr>
        <w:t>Spotřeby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>
      <w:pPr>
        <w:rPr>
          <w:rFonts w:ascii="Calibri" w:eastAsia="Calibri" w:hAnsi="Calibri"/>
          <w:b/>
          <w:color w:val="auto"/>
          <w:sz w:val="22"/>
          <w:szCs w:val="22"/>
          <w:lang w:eastAsia="en-US"/>
        </w:rPr>
      </w:pPr>
      <w:r w:rsidRPr="004C61F0">
        <w:rPr>
          <w:b/>
          <w:color w:val="auto"/>
        </w:rPr>
        <w:br w:type="page"/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Sazba spotřební daně je stanovena:</w:t>
      </w:r>
    </w:p>
    <w:p w:rsidR="004C61F0" w:rsidRPr="004C61F0" w:rsidRDefault="004C61F0" w:rsidP="004C61F0">
      <w:pPr>
        <w:pStyle w:val="Odstavecseseznamem"/>
        <w:numPr>
          <w:ilvl w:val="0"/>
          <w:numId w:val="13"/>
        </w:numPr>
        <w:spacing w:line="240" w:lineRule="auto"/>
        <w:rPr>
          <w:b/>
        </w:rPr>
      </w:pPr>
      <w:r w:rsidRPr="004C61F0">
        <w:rPr>
          <w:b/>
        </w:rPr>
        <w:t>Procentem z ceny statku nebo služby</w:t>
      </w:r>
    </w:p>
    <w:p w:rsidR="004C61F0" w:rsidRPr="004C61F0" w:rsidRDefault="004C61F0" w:rsidP="004C61F0">
      <w:pPr>
        <w:pStyle w:val="Odstavecseseznamem"/>
        <w:numPr>
          <w:ilvl w:val="0"/>
          <w:numId w:val="13"/>
        </w:numPr>
        <w:spacing w:line="240" w:lineRule="auto"/>
        <w:rPr>
          <w:b/>
        </w:rPr>
      </w:pPr>
      <w:r w:rsidRPr="004C61F0">
        <w:rPr>
          <w:b/>
        </w:rPr>
        <w:t>Pevnou částkou na jednotku množství</w:t>
      </w:r>
    </w:p>
    <w:p w:rsidR="004C61F0" w:rsidRPr="004C61F0" w:rsidRDefault="004C61F0" w:rsidP="004C61F0">
      <w:pPr>
        <w:pStyle w:val="Odstavecseseznamem"/>
        <w:numPr>
          <w:ilvl w:val="0"/>
          <w:numId w:val="13"/>
        </w:numPr>
        <w:spacing w:line="240" w:lineRule="auto"/>
        <w:rPr>
          <w:b/>
        </w:rPr>
      </w:pPr>
      <w:r w:rsidRPr="004C61F0">
        <w:rPr>
          <w:b/>
        </w:rPr>
        <w:t>Několika procentními sazbami</w:t>
      </w:r>
    </w:p>
    <w:p w:rsidR="004C61F0" w:rsidRPr="004C61F0" w:rsidRDefault="004C61F0" w:rsidP="004C61F0">
      <w:pPr>
        <w:pStyle w:val="Odstavecseseznamem"/>
        <w:numPr>
          <w:ilvl w:val="0"/>
          <w:numId w:val="13"/>
        </w:numPr>
        <w:spacing w:line="240" w:lineRule="auto"/>
        <w:rPr>
          <w:b/>
        </w:rPr>
      </w:pPr>
      <w:r w:rsidRPr="004C61F0">
        <w:rPr>
          <w:b/>
        </w:rPr>
        <w:t>Žádná odpověď není správná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Spotřební daň je součástí základu pro výpočet DPH</w:t>
      </w:r>
    </w:p>
    <w:p w:rsidR="004C61F0" w:rsidRPr="004C61F0" w:rsidRDefault="004C61F0" w:rsidP="004C61F0">
      <w:pPr>
        <w:pStyle w:val="Odstavecseseznamem"/>
        <w:numPr>
          <w:ilvl w:val="0"/>
          <w:numId w:val="14"/>
        </w:numPr>
        <w:spacing w:line="240" w:lineRule="auto"/>
        <w:rPr>
          <w:b/>
        </w:rPr>
      </w:pPr>
      <w:r w:rsidRPr="004C61F0">
        <w:rPr>
          <w:b/>
        </w:rPr>
        <w:t>Ano</w:t>
      </w:r>
    </w:p>
    <w:p w:rsidR="004C61F0" w:rsidRPr="004C61F0" w:rsidRDefault="004C61F0" w:rsidP="004C61F0">
      <w:pPr>
        <w:pStyle w:val="Odstavecseseznamem"/>
        <w:numPr>
          <w:ilvl w:val="0"/>
          <w:numId w:val="14"/>
        </w:numPr>
        <w:spacing w:line="240" w:lineRule="auto"/>
        <w:rPr>
          <w:b/>
        </w:rPr>
      </w:pPr>
      <w:r w:rsidRPr="004C61F0">
        <w:rPr>
          <w:b/>
        </w:rPr>
        <w:t>Ne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 xml:space="preserve">Zaplacená daň z nemovitostí je pro podnikatele daňově uznatelným nákladem </w:t>
      </w:r>
    </w:p>
    <w:p w:rsidR="004C61F0" w:rsidRPr="004C61F0" w:rsidRDefault="004C61F0" w:rsidP="004C61F0">
      <w:pPr>
        <w:pStyle w:val="Odstavecseseznamem"/>
        <w:numPr>
          <w:ilvl w:val="0"/>
          <w:numId w:val="15"/>
        </w:numPr>
        <w:spacing w:line="240" w:lineRule="auto"/>
        <w:rPr>
          <w:b/>
        </w:rPr>
      </w:pPr>
      <w:r w:rsidRPr="004C61F0">
        <w:rPr>
          <w:b/>
        </w:rPr>
        <w:t>Ano</w:t>
      </w:r>
    </w:p>
    <w:p w:rsidR="004C61F0" w:rsidRPr="004C61F0" w:rsidRDefault="004C61F0" w:rsidP="004C61F0">
      <w:pPr>
        <w:pStyle w:val="Odstavecseseznamem"/>
        <w:numPr>
          <w:ilvl w:val="0"/>
          <w:numId w:val="15"/>
        </w:numPr>
        <w:spacing w:line="240" w:lineRule="auto"/>
        <w:rPr>
          <w:b/>
        </w:rPr>
      </w:pPr>
      <w:r w:rsidRPr="004C61F0">
        <w:rPr>
          <w:b/>
        </w:rPr>
        <w:t>Ne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Součástí ceny statku nebo služby je:</w:t>
      </w:r>
    </w:p>
    <w:p w:rsidR="004C61F0" w:rsidRPr="004C61F0" w:rsidRDefault="004C61F0" w:rsidP="004C61F0">
      <w:pPr>
        <w:pStyle w:val="Odstavecseseznamem"/>
        <w:numPr>
          <w:ilvl w:val="0"/>
          <w:numId w:val="16"/>
        </w:numPr>
        <w:spacing w:line="240" w:lineRule="auto"/>
        <w:rPr>
          <w:b/>
        </w:rPr>
      </w:pPr>
      <w:r w:rsidRPr="004C61F0">
        <w:rPr>
          <w:b/>
        </w:rPr>
        <w:t>Daň z příjmů, daň z převodu nemovitostí</w:t>
      </w:r>
    </w:p>
    <w:p w:rsidR="004C61F0" w:rsidRPr="004C61F0" w:rsidRDefault="004C61F0" w:rsidP="004C61F0">
      <w:pPr>
        <w:pStyle w:val="Odstavecseseznamem"/>
        <w:numPr>
          <w:ilvl w:val="0"/>
          <w:numId w:val="16"/>
        </w:numPr>
        <w:spacing w:line="240" w:lineRule="auto"/>
        <w:rPr>
          <w:b/>
        </w:rPr>
      </w:pPr>
      <w:r w:rsidRPr="004C61F0">
        <w:rPr>
          <w:b/>
        </w:rPr>
        <w:t>Daň z příjmů</w:t>
      </w:r>
    </w:p>
    <w:p w:rsidR="004C61F0" w:rsidRPr="004C61F0" w:rsidRDefault="004C61F0" w:rsidP="004C61F0">
      <w:pPr>
        <w:pStyle w:val="Odstavecseseznamem"/>
        <w:numPr>
          <w:ilvl w:val="0"/>
          <w:numId w:val="16"/>
        </w:numPr>
        <w:spacing w:line="240" w:lineRule="auto"/>
        <w:rPr>
          <w:b/>
        </w:rPr>
      </w:pPr>
      <w:r w:rsidRPr="004C61F0">
        <w:rPr>
          <w:b/>
        </w:rPr>
        <w:t>Spotřební daň a DPH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Daň ze staveb a daň z pozemků jsou součástí daně:</w:t>
      </w:r>
    </w:p>
    <w:p w:rsidR="004C61F0" w:rsidRPr="004C61F0" w:rsidRDefault="004C61F0" w:rsidP="004C61F0">
      <w:pPr>
        <w:pStyle w:val="Odstavecseseznamem"/>
        <w:numPr>
          <w:ilvl w:val="0"/>
          <w:numId w:val="17"/>
        </w:numPr>
        <w:spacing w:line="240" w:lineRule="auto"/>
        <w:rPr>
          <w:b/>
        </w:rPr>
      </w:pPr>
      <w:r w:rsidRPr="004C61F0">
        <w:rPr>
          <w:b/>
        </w:rPr>
        <w:t>z převodu nemovitostí</w:t>
      </w:r>
    </w:p>
    <w:p w:rsidR="004C61F0" w:rsidRPr="004C61F0" w:rsidRDefault="004C61F0" w:rsidP="004C61F0">
      <w:pPr>
        <w:pStyle w:val="Odstavecseseznamem"/>
        <w:numPr>
          <w:ilvl w:val="0"/>
          <w:numId w:val="17"/>
        </w:numPr>
        <w:spacing w:line="240" w:lineRule="auto"/>
        <w:rPr>
          <w:b/>
        </w:rPr>
      </w:pPr>
      <w:r w:rsidRPr="004C61F0">
        <w:rPr>
          <w:b/>
        </w:rPr>
        <w:t>z nemovitostí</w:t>
      </w:r>
    </w:p>
    <w:p w:rsidR="004C61F0" w:rsidRPr="004C61F0" w:rsidRDefault="004C61F0" w:rsidP="004C61F0">
      <w:pPr>
        <w:pStyle w:val="Odstavecseseznamem"/>
        <w:numPr>
          <w:ilvl w:val="0"/>
          <w:numId w:val="17"/>
        </w:numPr>
        <w:spacing w:line="240" w:lineRule="auto"/>
        <w:rPr>
          <w:b/>
        </w:rPr>
      </w:pPr>
      <w:r w:rsidRPr="004C61F0">
        <w:rPr>
          <w:b/>
        </w:rPr>
        <w:t>žádné, jde o samostatné daně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Předmětem spotřební daně nejsou:</w:t>
      </w:r>
    </w:p>
    <w:p w:rsidR="004C61F0" w:rsidRPr="004C61F0" w:rsidRDefault="004C61F0" w:rsidP="004C61F0">
      <w:pPr>
        <w:pStyle w:val="Odstavecseseznamem"/>
        <w:numPr>
          <w:ilvl w:val="0"/>
          <w:numId w:val="18"/>
        </w:numPr>
        <w:spacing w:line="240" w:lineRule="auto"/>
        <w:rPr>
          <w:b/>
        </w:rPr>
      </w:pPr>
      <w:r w:rsidRPr="004C61F0">
        <w:rPr>
          <w:b/>
        </w:rPr>
        <w:t>uhlovodíková paliva a maziva (pohonné hmoty, minerální oleje)</w:t>
      </w:r>
    </w:p>
    <w:p w:rsidR="004C61F0" w:rsidRPr="004C61F0" w:rsidRDefault="004C61F0" w:rsidP="004C61F0">
      <w:pPr>
        <w:pStyle w:val="Odstavecseseznamem"/>
        <w:numPr>
          <w:ilvl w:val="0"/>
          <w:numId w:val="18"/>
        </w:numPr>
        <w:spacing w:line="240" w:lineRule="auto"/>
        <w:rPr>
          <w:b/>
        </w:rPr>
      </w:pPr>
      <w:r w:rsidRPr="004C61F0">
        <w:rPr>
          <w:b/>
        </w:rPr>
        <w:t>líh a lihoviny</w:t>
      </w:r>
    </w:p>
    <w:p w:rsidR="004C61F0" w:rsidRPr="004C61F0" w:rsidRDefault="004C61F0" w:rsidP="004C61F0">
      <w:pPr>
        <w:pStyle w:val="Odstavecseseznamem"/>
        <w:numPr>
          <w:ilvl w:val="0"/>
          <w:numId w:val="18"/>
        </w:numPr>
        <w:spacing w:line="240" w:lineRule="auto"/>
        <w:rPr>
          <w:b/>
        </w:rPr>
      </w:pPr>
      <w:r w:rsidRPr="004C61F0">
        <w:rPr>
          <w:b/>
        </w:rPr>
        <w:t>pivo</w:t>
      </w:r>
    </w:p>
    <w:p w:rsidR="004C61F0" w:rsidRPr="004C61F0" w:rsidRDefault="004C61F0" w:rsidP="004C61F0">
      <w:pPr>
        <w:pStyle w:val="Odstavecseseznamem"/>
        <w:numPr>
          <w:ilvl w:val="0"/>
          <w:numId w:val="18"/>
        </w:numPr>
        <w:spacing w:line="240" w:lineRule="auto"/>
        <w:rPr>
          <w:b/>
        </w:rPr>
      </w:pPr>
      <w:r w:rsidRPr="004C61F0">
        <w:rPr>
          <w:b/>
        </w:rPr>
        <w:t>víno</w:t>
      </w:r>
    </w:p>
    <w:p w:rsidR="004C61F0" w:rsidRPr="004C61F0" w:rsidRDefault="004C61F0" w:rsidP="004C61F0">
      <w:pPr>
        <w:pStyle w:val="Odstavecseseznamem"/>
        <w:numPr>
          <w:ilvl w:val="0"/>
          <w:numId w:val="18"/>
        </w:numPr>
        <w:spacing w:line="240" w:lineRule="auto"/>
        <w:rPr>
          <w:b/>
        </w:rPr>
      </w:pPr>
      <w:r w:rsidRPr="004C61F0">
        <w:rPr>
          <w:b/>
        </w:rPr>
        <w:t>tabákové výrobky</w:t>
      </w:r>
    </w:p>
    <w:p w:rsidR="004C61F0" w:rsidRPr="004C61F0" w:rsidRDefault="004C61F0" w:rsidP="004C61F0">
      <w:pPr>
        <w:pStyle w:val="Odstavecseseznamem"/>
        <w:numPr>
          <w:ilvl w:val="0"/>
          <w:numId w:val="18"/>
        </w:numPr>
        <w:spacing w:line="240" w:lineRule="auto"/>
        <w:rPr>
          <w:b/>
        </w:rPr>
      </w:pPr>
      <w:r w:rsidRPr="004C61F0">
        <w:rPr>
          <w:b/>
        </w:rPr>
        <w:t>žádná odpověď není správná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DPH zaplacená ve vstupech do podnikání u neplátců DPH:</w:t>
      </w:r>
    </w:p>
    <w:p w:rsidR="004C61F0" w:rsidRPr="004C61F0" w:rsidRDefault="004C61F0" w:rsidP="004C61F0">
      <w:pPr>
        <w:pStyle w:val="Odstavecseseznamem"/>
        <w:numPr>
          <w:ilvl w:val="0"/>
          <w:numId w:val="19"/>
        </w:numPr>
        <w:spacing w:line="240" w:lineRule="auto"/>
        <w:rPr>
          <w:b/>
        </w:rPr>
      </w:pPr>
      <w:r w:rsidRPr="004C61F0">
        <w:rPr>
          <w:b/>
        </w:rPr>
        <w:t>Snižuje náklady</w:t>
      </w:r>
    </w:p>
    <w:p w:rsidR="004C61F0" w:rsidRPr="004C61F0" w:rsidRDefault="004C61F0" w:rsidP="004C61F0">
      <w:pPr>
        <w:pStyle w:val="Odstavecseseznamem"/>
        <w:numPr>
          <w:ilvl w:val="0"/>
          <w:numId w:val="19"/>
        </w:numPr>
        <w:spacing w:line="240" w:lineRule="auto"/>
        <w:rPr>
          <w:b/>
        </w:rPr>
      </w:pPr>
      <w:r w:rsidRPr="004C61F0">
        <w:rPr>
          <w:b/>
        </w:rPr>
        <w:t>Zvyšuje náklady</w:t>
      </w:r>
    </w:p>
    <w:p w:rsidR="004C61F0" w:rsidRPr="004C61F0" w:rsidRDefault="004C61F0" w:rsidP="004C61F0">
      <w:pPr>
        <w:pStyle w:val="Odstavecseseznamem"/>
        <w:numPr>
          <w:ilvl w:val="0"/>
          <w:numId w:val="19"/>
        </w:numPr>
        <w:spacing w:line="240" w:lineRule="auto"/>
        <w:rPr>
          <w:b/>
        </w:rPr>
      </w:pPr>
      <w:r w:rsidRPr="004C61F0">
        <w:rPr>
          <w:b/>
        </w:rPr>
        <w:t>Výši nákladů neovlivňuje</w:t>
      </w:r>
    </w:p>
    <w:p w:rsidR="004C61F0" w:rsidRP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Pr="004C61F0" w:rsidRDefault="004C61F0" w:rsidP="004C61F0">
      <w:pPr>
        <w:pStyle w:val="Odstavecseseznamem"/>
        <w:numPr>
          <w:ilvl w:val="0"/>
          <w:numId w:val="5"/>
        </w:numPr>
        <w:spacing w:line="240" w:lineRule="auto"/>
        <w:rPr>
          <w:b/>
        </w:rPr>
      </w:pPr>
      <w:r w:rsidRPr="004C61F0">
        <w:rPr>
          <w:b/>
        </w:rPr>
        <w:t>Sazba daně z příjmů fyzických osob je stanovena:</w:t>
      </w:r>
    </w:p>
    <w:p w:rsidR="004C61F0" w:rsidRPr="004C61F0" w:rsidRDefault="004C61F0" w:rsidP="004C61F0">
      <w:pPr>
        <w:pStyle w:val="Odstavecseseznamem"/>
        <w:numPr>
          <w:ilvl w:val="0"/>
          <w:numId w:val="20"/>
        </w:numPr>
        <w:spacing w:line="240" w:lineRule="auto"/>
        <w:rPr>
          <w:b/>
        </w:rPr>
      </w:pPr>
      <w:r w:rsidRPr="004C61F0">
        <w:rPr>
          <w:b/>
        </w:rPr>
        <w:t>Procentem, které se liší podle výše příjmů</w:t>
      </w:r>
    </w:p>
    <w:p w:rsidR="004C61F0" w:rsidRPr="004C61F0" w:rsidRDefault="004C61F0" w:rsidP="004C61F0">
      <w:pPr>
        <w:pStyle w:val="Odstavecseseznamem"/>
        <w:numPr>
          <w:ilvl w:val="0"/>
          <w:numId w:val="20"/>
        </w:numPr>
        <w:spacing w:line="240" w:lineRule="auto"/>
        <w:rPr>
          <w:b/>
        </w:rPr>
      </w:pPr>
      <w:r w:rsidRPr="004C61F0">
        <w:rPr>
          <w:b/>
        </w:rPr>
        <w:t xml:space="preserve">Procentem, které je stejné bez ohledu na výši příjmů </w:t>
      </w:r>
    </w:p>
    <w:p w:rsidR="004C61F0" w:rsidRPr="004C61F0" w:rsidRDefault="004C61F0" w:rsidP="004C61F0">
      <w:pPr>
        <w:pStyle w:val="Odstavecseseznamem"/>
        <w:numPr>
          <w:ilvl w:val="0"/>
          <w:numId w:val="20"/>
        </w:numPr>
        <w:spacing w:line="240" w:lineRule="auto"/>
        <w:rPr>
          <w:b/>
        </w:rPr>
      </w:pPr>
      <w:r w:rsidRPr="004C61F0">
        <w:rPr>
          <w:b/>
        </w:rPr>
        <w:t>Podle druhu jednotlivých příjmů</w:t>
      </w:r>
    </w:p>
    <w:p w:rsidR="00B3742C" w:rsidRPr="004C61F0" w:rsidRDefault="004C61F0" w:rsidP="004C61F0">
      <w:pPr>
        <w:pStyle w:val="Odstavecseseznamem"/>
        <w:numPr>
          <w:ilvl w:val="0"/>
          <w:numId w:val="20"/>
        </w:numPr>
        <w:spacing w:line="240" w:lineRule="auto"/>
        <w:rPr>
          <w:b/>
        </w:rPr>
      </w:pPr>
      <w:r w:rsidRPr="004C61F0">
        <w:rPr>
          <w:b/>
        </w:rPr>
        <w:t xml:space="preserve">Žádná odpověď není správná </w:t>
      </w:r>
    </w:p>
    <w:p w:rsidR="004C61F0" w:rsidRDefault="00FE5DC0" w:rsidP="004C61F0">
      <w:pPr>
        <w:rPr>
          <w:b/>
          <w:sz w:val="40"/>
          <w:szCs w:val="40"/>
        </w:rPr>
      </w:pPr>
      <w:r w:rsidRPr="004C61F0">
        <w:rPr>
          <w:color w:val="auto"/>
        </w:rPr>
        <w:br w:type="page"/>
      </w:r>
      <w:r w:rsidR="004C61F0">
        <w:rPr>
          <w:b/>
          <w:sz w:val="40"/>
          <w:szCs w:val="40"/>
        </w:rPr>
        <w:lastRenderedPageBreak/>
        <w:t xml:space="preserve">Test – daně – </w:t>
      </w:r>
      <w:r w:rsidR="004C61F0" w:rsidRPr="004C61F0">
        <w:rPr>
          <w:b/>
          <w:color w:val="FF0000"/>
          <w:sz w:val="40"/>
          <w:szCs w:val="40"/>
        </w:rPr>
        <w:t>ŘEŠENÍ</w:t>
      </w:r>
    </w:p>
    <w:p w:rsidR="004C61F0" w:rsidRDefault="004C61F0" w:rsidP="004C61F0">
      <w:pPr>
        <w:pStyle w:val="Odstavecseseznamem"/>
        <w:spacing w:line="240" w:lineRule="auto"/>
        <w:rPr>
          <w:b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Poplatníkem daně je ten kdo:</w:t>
      </w:r>
    </w:p>
    <w:p w:rsidR="004C61F0" w:rsidRDefault="004C61F0" w:rsidP="004C61F0">
      <w:pPr>
        <w:pStyle w:val="Odstavecseseznamem"/>
        <w:numPr>
          <w:ilvl w:val="0"/>
          <w:numId w:val="22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Je ze zákona nucen použít své příjmy k úhradě daňových povinností</w:t>
      </w:r>
    </w:p>
    <w:p w:rsidR="004C61F0" w:rsidRDefault="004C61F0" w:rsidP="004C61F0">
      <w:pPr>
        <w:pStyle w:val="Odstavecseseznamem"/>
        <w:numPr>
          <w:ilvl w:val="0"/>
          <w:numId w:val="22"/>
        </w:numPr>
        <w:spacing w:line="240" w:lineRule="auto"/>
        <w:rPr>
          <w:b/>
        </w:rPr>
      </w:pPr>
      <w:r>
        <w:rPr>
          <w:b/>
        </w:rPr>
        <w:t>Daň vybírá a odvádí</w:t>
      </w:r>
    </w:p>
    <w:p w:rsidR="004C61F0" w:rsidRDefault="004C61F0" w:rsidP="004C61F0">
      <w:pPr>
        <w:pStyle w:val="Odstavecseseznamem"/>
        <w:numPr>
          <w:ilvl w:val="0"/>
          <w:numId w:val="22"/>
        </w:numPr>
        <w:spacing w:line="240" w:lineRule="auto"/>
        <w:rPr>
          <w:b/>
        </w:rPr>
      </w:pPr>
      <w:r>
        <w:rPr>
          <w:b/>
        </w:rPr>
        <w:t>Daň spravuje</w:t>
      </w:r>
    </w:p>
    <w:p w:rsidR="004C61F0" w:rsidRDefault="004C61F0" w:rsidP="004C61F0">
      <w:pPr>
        <w:pStyle w:val="Odstavecseseznamem"/>
        <w:numPr>
          <w:ilvl w:val="0"/>
          <w:numId w:val="22"/>
        </w:numPr>
        <w:spacing w:line="240" w:lineRule="auto"/>
        <w:rPr>
          <w:b/>
        </w:rPr>
      </w:pPr>
      <w:r>
        <w:rPr>
          <w:b/>
        </w:rPr>
        <w:t>Žádná odpověď není správná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Základem daně z příjmů fyzických osob je :</w:t>
      </w:r>
    </w:p>
    <w:p w:rsidR="004C61F0" w:rsidRDefault="004C61F0" w:rsidP="004C61F0">
      <w:pPr>
        <w:pStyle w:val="Odstavecseseznamem"/>
        <w:numPr>
          <w:ilvl w:val="0"/>
          <w:numId w:val="23"/>
        </w:numPr>
        <w:spacing w:line="240" w:lineRule="auto"/>
        <w:rPr>
          <w:b/>
        </w:rPr>
      </w:pPr>
      <w:r>
        <w:rPr>
          <w:b/>
        </w:rPr>
        <w:t>rozdíl mezi výnosy a náklady (zisk)</w:t>
      </w:r>
    </w:p>
    <w:p w:rsidR="004C61F0" w:rsidRDefault="004C61F0" w:rsidP="004C61F0">
      <w:pPr>
        <w:pStyle w:val="Odstavecseseznamem"/>
        <w:numPr>
          <w:ilvl w:val="0"/>
          <w:numId w:val="23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součet jednotlivých dílčích daňových základů</w:t>
      </w:r>
    </w:p>
    <w:p w:rsidR="004C61F0" w:rsidRDefault="004C61F0" w:rsidP="004C61F0">
      <w:pPr>
        <w:pStyle w:val="Odstavecseseznamem"/>
        <w:numPr>
          <w:ilvl w:val="0"/>
          <w:numId w:val="23"/>
        </w:numPr>
        <w:spacing w:line="240" w:lineRule="auto"/>
        <w:rPr>
          <w:b/>
        </w:rPr>
      </w:pPr>
      <w:proofErr w:type="spellStart"/>
      <w:r>
        <w:rPr>
          <w:b/>
        </w:rPr>
        <w:t>superhrubá</w:t>
      </w:r>
      <w:proofErr w:type="spellEnd"/>
      <w:r>
        <w:rPr>
          <w:b/>
        </w:rPr>
        <w:t xml:space="preserve"> mzda</w:t>
      </w:r>
    </w:p>
    <w:p w:rsidR="004C61F0" w:rsidRDefault="004C61F0" w:rsidP="004C61F0">
      <w:pPr>
        <w:pStyle w:val="Odstavecseseznamem"/>
        <w:numPr>
          <w:ilvl w:val="0"/>
          <w:numId w:val="23"/>
        </w:numPr>
        <w:spacing w:line="240" w:lineRule="auto"/>
        <w:rPr>
          <w:b/>
        </w:rPr>
      </w:pPr>
      <w:r>
        <w:rPr>
          <w:b/>
        </w:rPr>
        <w:t>žádná odpověď není správná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Mezi nezdanitelné části základu daně nepatří:</w:t>
      </w:r>
    </w:p>
    <w:p w:rsidR="004C61F0" w:rsidRDefault="004C61F0" w:rsidP="004C61F0">
      <w:pPr>
        <w:pStyle w:val="Odstavecseseznamem"/>
        <w:numPr>
          <w:ilvl w:val="0"/>
          <w:numId w:val="24"/>
        </w:numPr>
        <w:spacing w:line="240" w:lineRule="auto"/>
        <w:rPr>
          <w:b/>
        </w:rPr>
      </w:pPr>
      <w:r>
        <w:rPr>
          <w:b/>
        </w:rPr>
        <w:t>částka zaplacených úroků z úvěrů ze stavebního spoření</w:t>
      </w:r>
    </w:p>
    <w:p w:rsidR="004C61F0" w:rsidRDefault="004C61F0" w:rsidP="004C61F0">
      <w:pPr>
        <w:pStyle w:val="Odstavecseseznamem"/>
        <w:numPr>
          <w:ilvl w:val="0"/>
          <w:numId w:val="24"/>
        </w:numPr>
        <w:spacing w:line="240" w:lineRule="auto"/>
        <w:rPr>
          <w:b/>
        </w:rPr>
      </w:pPr>
      <w:r>
        <w:rPr>
          <w:b/>
        </w:rPr>
        <w:t>příspěvek zaplacený poplatníkem na svoje penzijní připojištění se státním příspěvkem</w:t>
      </w:r>
    </w:p>
    <w:p w:rsidR="004C61F0" w:rsidRDefault="004C61F0" w:rsidP="004C61F0">
      <w:pPr>
        <w:pStyle w:val="Odstavecseseznamem"/>
        <w:numPr>
          <w:ilvl w:val="0"/>
          <w:numId w:val="24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sleva na poplatníka</w:t>
      </w:r>
    </w:p>
    <w:p w:rsidR="004C61F0" w:rsidRDefault="004C61F0" w:rsidP="004C61F0">
      <w:pPr>
        <w:pStyle w:val="Odstavecseseznamem"/>
        <w:numPr>
          <w:ilvl w:val="0"/>
          <w:numId w:val="24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sleva na dítě žijící s poplatníkem ve společné domácnosti</w:t>
      </w:r>
    </w:p>
    <w:p w:rsidR="004C61F0" w:rsidRDefault="004C61F0" w:rsidP="004C61F0">
      <w:pPr>
        <w:pStyle w:val="Odstavecseseznamem"/>
        <w:numPr>
          <w:ilvl w:val="0"/>
          <w:numId w:val="24"/>
        </w:numPr>
        <w:spacing w:line="240" w:lineRule="auto"/>
        <w:rPr>
          <w:b/>
          <w:color w:val="FF0000"/>
        </w:rPr>
      </w:pPr>
      <w:r>
        <w:rPr>
          <w:b/>
        </w:rPr>
        <w:t xml:space="preserve">pojistné uhrazené na soukromé životní pojištění 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  <w:color w:val="FF0000"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 xml:space="preserve">Rozpočty měst a obcí jsou místem určení pro: </w:t>
      </w:r>
    </w:p>
    <w:p w:rsidR="004C61F0" w:rsidRDefault="004C61F0" w:rsidP="004C61F0">
      <w:pPr>
        <w:pStyle w:val="Odstavecseseznamem"/>
        <w:numPr>
          <w:ilvl w:val="0"/>
          <w:numId w:val="25"/>
        </w:numPr>
        <w:spacing w:line="240" w:lineRule="auto"/>
        <w:rPr>
          <w:b/>
        </w:rPr>
      </w:pPr>
      <w:r>
        <w:rPr>
          <w:b/>
        </w:rPr>
        <w:t>Daň z převodu nemovitostí</w:t>
      </w:r>
    </w:p>
    <w:p w:rsidR="004C61F0" w:rsidRDefault="004C61F0" w:rsidP="004C61F0">
      <w:pPr>
        <w:pStyle w:val="Odstavecseseznamem"/>
        <w:numPr>
          <w:ilvl w:val="0"/>
          <w:numId w:val="25"/>
        </w:numPr>
        <w:spacing w:line="240" w:lineRule="auto"/>
        <w:ind w:left="1068"/>
        <w:rPr>
          <w:b/>
          <w:color w:val="FF0000"/>
        </w:rPr>
      </w:pPr>
      <w:r>
        <w:rPr>
          <w:b/>
          <w:color w:val="FF0000"/>
        </w:rPr>
        <w:t>Daň z nemovitostí</w:t>
      </w:r>
    </w:p>
    <w:p w:rsidR="004C61F0" w:rsidRDefault="004C61F0" w:rsidP="004C61F0">
      <w:pPr>
        <w:pStyle w:val="Odstavecseseznamem"/>
        <w:numPr>
          <w:ilvl w:val="0"/>
          <w:numId w:val="25"/>
        </w:numPr>
        <w:spacing w:line="240" w:lineRule="auto"/>
        <w:ind w:left="1068"/>
        <w:rPr>
          <w:b/>
        </w:rPr>
      </w:pPr>
      <w:r>
        <w:rPr>
          <w:b/>
        </w:rPr>
        <w:t>Daň silniční</w:t>
      </w:r>
    </w:p>
    <w:p w:rsidR="004C61F0" w:rsidRDefault="004C61F0" w:rsidP="004C61F0">
      <w:pPr>
        <w:pStyle w:val="Odstavecseseznamem"/>
        <w:numPr>
          <w:ilvl w:val="0"/>
          <w:numId w:val="25"/>
        </w:numPr>
        <w:spacing w:line="240" w:lineRule="auto"/>
        <w:ind w:left="1068"/>
        <w:rPr>
          <w:b/>
        </w:rPr>
      </w:pPr>
      <w:r>
        <w:rPr>
          <w:b/>
        </w:rPr>
        <w:t>Daň dědickou a darovací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Poplatníkem daně z převodu nemovitostí je:</w:t>
      </w:r>
    </w:p>
    <w:p w:rsidR="004C61F0" w:rsidRDefault="004C61F0" w:rsidP="004C61F0">
      <w:pPr>
        <w:pStyle w:val="Odstavecseseznamem"/>
        <w:numPr>
          <w:ilvl w:val="0"/>
          <w:numId w:val="26"/>
        </w:numPr>
        <w:spacing w:line="240" w:lineRule="auto"/>
        <w:rPr>
          <w:b/>
        </w:rPr>
      </w:pPr>
      <w:r>
        <w:rPr>
          <w:b/>
        </w:rPr>
        <w:t>Kupující</w:t>
      </w:r>
    </w:p>
    <w:p w:rsidR="004C61F0" w:rsidRDefault="004C61F0" w:rsidP="004C61F0">
      <w:pPr>
        <w:pStyle w:val="Odstavecseseznamem"/>
        <w:numPr>
          <w:ilvl w:val="0"/>
          <w:numId w:val="26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Prodávající</w:t>
      </w:r>
    </w:p>
    <w:p w:rsidR="004C61F0" w:rsidRDefault="004C61F0" w:rsidP="004C61F0">
      <w:pPr>
        <w:pStyle w:val="Odstavecseseznamem"/>
        <w:numPr>
          <w:ilvl w:val="0"/>
          <w:numId w:val="26"/>
        </w:numPr>
        <w:spacing w:line="240" w:lineRule="auto"/>
        <w:rPr>
          <w:b/>
        </w:rPr>
      </w:pPr>
      <w:r>
        <w:rPr>
          <w:b/>
        </w:rPr>
        <w:t>Určen dohodou v kupní smlouvě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Plátcem DPH je ten, kdo:</w:t>
      </w:r>
    </w:p>
    <w:p w:rsidR="004C61F0" w:rsidRDefault="004C61F0" w:rsidP="004C61F0">
      <w:pPr>
        <w:pStyle w:val="Odstavecseseznamem"/>
        <w:numPr>
          <w:ilvl w:val="0"/>
          <w:numId w:val="27"/>
        </w:numPr>
        <w:spacing w:line="240" w:lineRule="auto"/>
        <w:rPr>
          <w:b/>
        </w:rPr>
      </w:pPr>
      <w:r>
        <w:rPr>
          <w:b/>
        </w:rPr>
        <w:t>Vyrábí, prodává či dováží statky nebo služby</w:t>
      </w:r>
    </w:p>
    <w:p w:rsidR="004C61F0" w:rsidRDefault="004C61F0" w:rsidP="004C61F0">
      <w:pPr>
        <w:pStyle w:val="Odstavecseseznamem"/>
        <w:numPr>
          <w:ilvl w:val="0"/>
          <w:numId w:val="27"/>
        </w:numPr>
        <w:spacing w:line="240" w:lineRule="auto"/>
        <w:rPr>
          <w:b/>
        </w:rPr>
      </w:pPr>
      <w:r>
        <w:rPr>
          <w:b/>
        </w:rPr>
        <w:t>Provádí zdanitelná plnění</w:t>
      </w:r>
    </w:p>
    <w:p w:rsidR="004C61F0" w:rsidRDefault="004C61F0" w:rsidP="004C61F0">
      <w:pPr>
        <w:pStyle w:val="Odstavecseseznamem"/>
        <w:numPr>
          <w:ilvl w:val="0"/>
          <w:numId w:val="27"/>
        </w:numPr>
        <w:spacing w:line="240" w:lineRule="auto"/>
        <w:rPr>
          <w:b/>
        </w:rPr>
      </w:pPr>
      <w:r>
        <w:rPr>
          <w:b/>
        </w:rPr>
        <w:t>Se jako plátce daně zaregistruje</w:t>
      </w:r>
    </w:p>
    <w:p w:rsidR="004C61F0" w:rsidRDefault="004C61F0" w:rsidP="004C61F0">
      <w:pPr>
        <w:pStyle w:val="Odstavecseseznamem"/>
        <w:numPr>
          <w:ilvl w:val="0"/>
          <w:numId w:val="27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Žádná odpověď není správná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  <w:color w:val="FF0000"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Povinnost uhradit DPH je vázána na okamžik:</w:t>
      </w:r>
    </w:p>
    <w:p w:rsidR="004C61F0" w:rsidRDefault="004C61F0" w:rsidP="004C61F0">
      <w:pPr>
        <w:pStyle w:val="Odstavecseseznamem"/>
        <w:numPr>
          <w:ilvl w:val="0"/>
          <w:numId w:val="28"/>
        </w:numPr>
        <w:spacing w:line="240" w:lineRule="auto"/>
        <w:rPr>
          <w:b/>
        </w:rPr>
      </w:pPr>
      <w:r>
        <w:rPr>
          <w:b/>
        </w:rPr>
        <w:t>Vyskladnění</w:t>
      </w:r>
    </w:p>
    <w:p w:rsidR="004C61F0" w:rsidRDefault="004C61F0" w:rsidP="004C61F0">
      <w:pPr>
        <w:pStyle w:val="Odstavecseseznamem"/>
        <w:numPr>
          <w:ilvl w:val="0"/>
          <w:numId w:val="28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Prodeje</w:t>
      </w:r>
    </w:p>
    <w:p w:rsidR="004C61F0" w:rsidRDefault="004C61F0" w:rsidP="004C61F0">
      <w:pPr>
        <w:pStyle w:val="Odstavecseseznamem"/>
        <w:numPr>
          <w:ilvl w:val="0"/>
          <w:numId w:val="28"/>
        </w:numPr>
        <w:spacing w:line="240" w:lineRule="auto"/>
        <w:rPr>
          <w:b/>
        </w:rPr>
      </w:pPr>
      <w:r>
        <w:rPr>
          <w:b/>
        </w:rPr>
        <w:t>Spotřeby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Default="004C61F0" w:rsidP="004C61F0">
      <w:pPr>
        <w:rPr>
          <w:rFonts w:ascii="Calibri" w:eastAsia="Calibri" w:hAnsi="Calibri"/>
          <w:b/>
          <w:color w:val="auto"/>
          <w:sz w:val="22"/>
          <w:szCs w:val="22"/>
          <w:lang w:eastAsia="en-US"/>
        </w:rPr>
      </w:pPr>
      <w:r>
        <w:rPr>
          <w:b/>
        </w:rPr>
        <w:br w:type="page"/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Sazba spotřební daně je stanovena:</w:t>
      </w:r>
    </w:p>
    <w:p w:rsidR="004C61F0" w:rsidRDefault="004C61F0" w:rsidP="004C61F0">
      <w:pPr>
        <w:pStyle w:val="Odstavecseseznamem"/>
        <w:numPr>
          <w:ilvl w:val="0"/>
          <w:numId w:val="29"/>
        </w:numPr>
        <w:spacing w:line="240" w:lineRule="auto"/>
        <w:rPr>
          <w:b/>
        </w:rPr>
      </w:pPr>
      <w:r>
        <w:rPr>
          <w:b/>
        </w:rPr>
        <w:t>Procentem z ceny statku nebo služby</w:t>
      </w:r>
    </w:p>
    <w:p w:rsidR="004C61F0" w:rsidRDefault="004C61F0" w:rsidP="004C61F0">
      <w:pPr>
        <w:pStyle w:val="Odstavecseseznamem"/>
        <w:numPr>
          <w:ilvl w:val="0"/>
          <w:numId w:val="29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Pevnou částkou na jednotku množství</w:t>
      </w:r>
    </w:p>
    <w:p w:rsidR="004C61F0" w:rsidRDefault="004C61F0" w:rsidP="004C61F0">
      <w:pPr>
        <w:pStyle w:val="Odstavecseseznamem"/>
        <w:numPr>
          <w:ilvl w:val="0"/>
          <w:numId w:val="29"/>
        </w:numPr>
        <w:spacing w:line="240" w:lineRule="auto"/>
        <w:rPr>
          <w:b/>
        </w:rPr>
      </w:pPr>
      <w:r>
        <w:rPr>
          <w:b/>
        </w:rPr>
        <w:t>Několika procentními sazbami</w:t>
      </w:r>
    </w:p>
    <w:p w:rsidR="004C61F0" w:rsidRDefault="004C61F0" w:rsidP="004C61F0">
      <w:pPr>
        <w:pStyle w:val="Odstavecseseznamem"/>
        <w:numPr>
          <w:ilvl w:val="0"/>
          <w:numId w:val="29"/>
        </w:numPr>
        <w:spacing w:line="240" w:lineRule="auto"/>
        <w:rPr>
          <w:b/>
        </w:rPr>
      </w:pPr>
      <w:r>
        <w:rPr>
          <w:b/>
        </w:rPr>
        <w:t>Žádná odpověď není správná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Spotřební daň je součástí základu pro výpočet DPH</w:t>
      </w:r>
    </w:p>
    <w:p w:rsidR="004C61F0" w:rsidRDefault="004C61F0" w:rsidP="004C61F0">
      <w:pPr>
        <w:pStyle w:val="Odstavecseseznamem"/>
        <w:numPr>
          <w:ilvl w:val="0"/>
          <w:numId w:val="30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Ano</w:t>
      </w:r>
    </w:p>
    <w:p w:rsidR="004C61F0" w:rsidRDefault="004C61F0" w:rsidP="004C61F0">
      <w:pPr>
        <w:pStyle w:val="Odstavecseseznamem"/>
        <w:numPr>
          <w:ilvl w:val="0"/>
          <w:numId w:val="30"/>
        </w:numPr>
        <w:spacing w:line="240" w:lineRule="auto"/>
        <w:rPr>
          <w:b/>
        </w:rPr>
      </w:pPr>
      <w:r>
        <w:rPr>
          <w:b/>
        </w:rPr>
        <w:t>Ne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 xml:space="preserve">Zaplacená daň z nemovitostí je pro podnikatele daňově uznatelným nákladem </w:t>
      </w:r>
    </w:p>
    <w:p w:rsidR="004C61F0" w:rsidRDefault="004C61F0" w:rsidP="004C61F0">
      <w:pPr>
        <w:pStyle w:val="Odstavecseseznamem"/>
        <w:numPr>
          <w:ilvl w:val="0"/>
          <w:numId w:val="36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Ano</w:t>
      </w:r>
    </w:p>
    <w:p w:rsidR="004C61F0" w:rsidRDefault="004C61F0" w:rsidP="004C61F0">
      <w:pPr>
        <w:pStyle w:val="Odstavecseseznamem"/>
        <w:numPr>
          <w:ilvl w:val="0"/>
          <w:numId w:val="36"/>
        </w:numPr>
        <w:spacing w:line="240" w:lineRule="auto"/>
        <w:rPr>
          <w:b/>
        </w:rPr>
      </w:pPr>
      <w:r>
        <w:rPr>
          <w:b/>
        </w:rPr>
        <w:t>Ne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Součástí ceny statku nebo služby je:</w:t>
      </w:r>
    </w:p>
    <w:p w:rsidR="004C61F0" w:rsidRDefault="004C61F0" w:rsidP="004C61F0">
      <w:pPr>
        <w:pStyle w:val="Odstavecseseznamem"/>
        <w:numPr>
          <w:ilvl w:val="0"/>
          <w:numId w:val="31"/>
        </w:numPr>
        <w:spacing w:line="240" w:lineRule="auto"/>
        <w:rPr>
          <w:b/>
        </w:rPr>
      </w:pPr>
      <w:r>
        <w:rPr>
          <w:b/>
        </w:rPr>
        <w:t>Daň z příjmů, daň z převodu nemovitostí</w:t>
      </w:r>
    </w:p>
    <w:p w:rsidR="004C61F0" w:rsidRDefault="004C61F0" w:rsidP="004C61F0">
      <w:pPr>
        <w:pStyle w:val="Odstavecseseznamem"/>
        <w:numPr>
          <w:ilvl w:val="0"/>
          <w:numId w:val="31"/>
        </w:numPr>
        <w:spacing w:line="240" w:lineRule="auto"/>
        <w:rPr>
          <w:b/>
        </w:rPr>
      </w:pPr>
      <w:r>
        <w:rPr>
          <w:b/>
        </w:rPr>
        <w:t>Daň z příjmů</w:t>
      </w:r>
    </w:p>
    <w:p w:rsidR="004C61F0" w:rsidRDefault="004C61F0" w:rsidP="004C61F0">
      <w:pPr>
        <w:pStyle w:val="Odstavecseseznamem"/>
        <w:numPr>
          <w:ilvl w:val="0"/>
          <w:numId w:val="31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Spotřební daň a DPH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  <w:color w:val="FF0000"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Daň ze staveb a daň z pozemků jsou součástí daně:</w:t>
      </w:r>
    </w:p>
    <w:p w:rsidR="004C61F0" w:rsidRDefault="004C61F0" w:rsidP="004C61F0">
      <w:pPr>
        <w:pStyle w:val="Odstavecseseznamem"/>
        <w:numPr>
          <w:ilvl w:val="0"/>
          <w:numId w:val="32"/>
        </w:numPr>
        <w:spacing w:line="240" w:lineRule="auto"/>
        <w:rPr>
          <w:b/>
        </w:rPr>
      </w:pPr>
      <w:r>
        <w:rPr>
          <w:b/>
        </w:rPr>
        <w:t>z převodu nemovitostí</w:t>
      </w:r>
    </w:p>
    <w:p w:rsidR="004C61F0" w:rsidRDefault="004C61F0" w:rsidP="004C61F0">
      <w:pPr>
        <w:pStyle w:val="Odstavecseseznamem"/>
        <w:numPr>
          <w:ilvl w:val="0"/>
          <w:numId w:val="32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z nemovitostí</w:t>
      </w:r>
    </w:p>
    <w:p w:rsidR="004C61F0" w:rsidRDefault="004C61F0" w:rsidP="004C61F0">
      <w:pPr>
        <w:pStyle w:val="Odstavecseseznamem"/>
        <w:numPr>
          <w:ilvl w:val="0"/>
          <w:numId w:val="32"/>
        </w:numPr>
        <w:spacing w:line="240" w:lineRule="auto"/>
        <w:rPr>
          <w:b/>
        </w:rPr>
      </w:pPr>
      <w:r>
        <w:rPr>
          <w:b/>
        </w:rPr>
        <w:t>žádné, jde o samostatné daně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Předmětem spotřební daně nejsou:</w:t>
      </w:r>
    </w:p>
    <w:p w:rsidR="004C61F0" w:rsidRDefault="004C61F0" w:rsidP="004C61F0">
      <w:pPr>
        <w:pStyle w:val="Odstavecseseznamem"/>
        <w:numPr>
          <w:ilvl w:val="0"/>
          <w:numId w:val="33"/>
        </w:numPr>
        <w:spacing w:line="240" w:lineRule="auto"/>
        <w:rPr>
          <w:b/>
        </w:rPr>
      </w:pPr>
      <w:r>
        <w:rPr>
          <w:b/>
        </w:rPr>
        <w:t>uhlovodíková paliva a maziva (pohonné hmoty, minerální oleje)</w:t>
      </w:r>
    </w:p>
    <w:p w:rsidR="004C61F0" w:rsidRDefault="004C61F0" w:rsidP="004C61F0">
      <w:pPr>
        <w:pStyle w:val="Odstavecseseznamem"/>
        <w:numPr>
          <w:ilvl w:val="0"/>
          <w:numId w:val="33"/>
        </w:numPr>
        <w:spacing w:line="240" w:lineRule="auto"/>
        <w:rPr>
          <w:b/>
        </w:rPr>
      </w:pPr>
      <w:r>
        <w:rPr>
          <w:b/>
        </w:rPr>
        <w:t>líh a lihoviny</w:t>
      </w:r>
    </w:p>
    <w:p w:rsidR="004C61F0" w:rsidRDefault="004C61F0" w:rsidP="004C61F0">
      <w:pPr>
        <w:pStyle w:val="Odstavecseseznamem"/>
        <w:numPr>
          <w:ilvl w:val="0"/>
          <w:numId w:val="33"/>
        </w:numPr>
        <w:spacing w:line="240" w:lineRule="auto"/>
        <w:rPr>
          <w:b/>
        </w:rPr>
      </w:pPr>
      <w:r>
        <w:rPr>
          <w:b/>
        </w:rPr>
        <w:t>pivo</w:t>
      </w:r>
    </w:p>
    <w:p w:rsidR="004C61F0" w:rsidRDefault="004C61F0" w:rsidP="004C61F0">
      <w:pPr>
        <w:pStyle w:val="Odstavecseseznamem"/>
        <w:numPr>
          <w:ilvl w:val="0"/>
          <w:numId w:val="33"/>
        </w:numPr>
        <w:spacing w:line="240" w:lineRule="auto"/>
        <w:rPr>
          <w:b/>
        </w:rPr>
      </w:pPr>
      <w:r>
        <w:rPr>
          <w:b/>
        </w:rPr>
        <w:t>víno</w:t>
      </w:r>
    </w:p>
    <w:p w:rsidR="004C61F0" w:rsidRDefault="004C61F0" w:rsidP="004C61F0">
      <w:pPr>
        <w:pStyle w:val="Odstavecseseznamem"/>
        <w:numPr>
          <w:ilvl w:val="0"/>
          <w:numId w:val="33"/>
        </w:numPr>
        <w:spacing w:line="240" w:lineRule="auto"/>
        <w:rPr>
          <w:b/>
        </w:rPr>
      </w:pPr>
      <w:r>
        <w:rPr>
          <w:b/>
        </w:rPr>
        <w:t>tabákové výrobky</w:t>
      </w:r>
    </w:p>
    <w:p w:rsidR="004C61F0" w:rsidRDefault="004C61F0" w:rsidP="004C61F0">
      <w:pPr>
        <w:pStyle w:val="Odstavecseseznamem"/>
        <w:numPr>
          <w:ilvl w:val="0"/>
          <w:numId w:val="33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žádná odpověď není správná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  <w:color w:val="FF0000"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DPH zaplacená ve vstupech do podnikání u neplátců DPH:</w:t>
      </w:r>
    </w:p>
    <w:p w:rsidR="004C61F0" w:rsidRDefault="004C61F0" w:rsidP="004C61F0">
      <w:pPr>
        <w:pStyle w:val="Odstavecseseznamem"/>
        <w:numPr>
          <w:ilvl w:val="0"/>
          <w:numId w:val="34"/>
        </w:numPr>
        <w:spacing w:line="240" w:lineRule="auto"/>
        <w:rPr>
          <w:b/>
        </w:rPr>
      </w:pPr>
      <w:r>
        <w:rPr>
          <w:b/>
        </w:rPr>
        <w:t>Snižuje náklady</w:t>
      </w:r>
    </w:p>
    <w:p w:rsidR="004C61F0" w:rsidRDefault="004C61F0" w:rsidP="004C61F0">
      <w:pPr>
        <w:pStyle w:val="Odstavecseseznamem"/>
        <w:numPr>
          <w:ilvl w:val="0"/>
          <w:numId w:val="34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Zvyšuje náklady</w:t>
      </w:r>
    </w:p>
    <w:p w:rsidR="004C61F0" w:rsidRDefault="004C61F0" w:rsidP="004C61F0">
      <w:pPr>
        <w:pStyle w:val="Odstavecseseznamem"/>
        <w:numPr>
          <w:ilvl w:val="0"/>
          <w:numId w:val="34"/>
        </w:numPr>
        <w:spacing w:line="240" w:lineRule="auto"/>
        <w:rPr>
          <w:b/>
        </w:rPr>
      </w:pPr>
      <w:r>
        <w:rPr>
          <w:b/>
        </w:rPr>
        <w:t>Výši nákladů neovlivňuje</w:t>
      </w:r>
    </w:p>
    <w:p w:rsidR="004C61F0" w:rsidRDefault="004C61F0" w:rsidP="004C61F0">
      <w:pPr>
        <w:pStyle w:val="Odstavecseseznamem"/>
        <w:spacing w:line="240" w:lineRule="auto"/>
        <w:ind w:left="1080"/>
        <w:rPr>
          <w:b/>
        </w:rPr>
      </w:pPr>
    </w:p>
    <w:p w:rsidR="004C61F0" w:rsidRDefault="004C61F0" w:rsidP="004C61F0">
      <w:pPr>
        <w:pStyle w:val="Odstavecseseznamem"/>
        <w:numPr>
          <w:ilvl w:val="0"/>
          <w:numId w:val="21"/>
        </w:numPr>
        <w:spacing w:line="240" w:lineRule="auto"/>
        <w:rPr>
          <w:b/>
        </w:rPr>
      </w:pPr>
      <w:r>
        <w:rPr>
          <w:b/>
        </w:rPr>
        <w:t>Sazba daně z příjmů fyzických osob je stanovena:</w:t>
      </w:r>
    </w:p>
    <w:p w:rsidR="004C61F0" w:rsidRDefault="004C61F0" w:rsidP="004C61F0">
      <w:pPr>
        <w:pStyle w:val="Odstavecseseznamem"/>
        <w:numPr>
          <w:ilvl w:val="0"/>
          <w:numId w:val="35"/>
        </w:numPr>
        <w:spacing w:line="240" w:lineRule="auto"/>
        <w:rPr>
          <w:b/>
        </w:rPr>
      </w:pPr>
      <w:r>
        <w:rPr>
          <w:b/>
        </w:rPr>
        <w:t>Procentem, které se liší podle výše příjmů</w:t>
      </w:r>
    </w:p>
    <w:p w:rsidR="004C61F0" w:rsidRDefault="004C61F0" w:rsidP="004C61F0">
      <w:pPr>
        <w:pStyle w:val="Odstavecseseznamem"/>
        <w:numPr>
          <w:ilvl w:val="0"/>
          <w:numId w:val="35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 xml:space="preserve">Procentem, které je stejné bez ohledu na výši příjmů </w:t>
      </w:r>
    </w:p>
    <w:p w:rsidR="004C61F0" w:rsidRDefault="004C61F0" w:rsidP="004C61F0">
      <w:pPr>
        <w:pStyle w:val="Odstavecseseznamem"/>
        <w:numPr>
          <w:ilvl w:val="0"/>
          <w:numId w:val="35"/>
        </w:numPr>
        <w:spacing w:line="240" w:lineRule="auto"/>
        <w:rPr>
          <w:b/>
        </w:rPr>
      </w:pPr>
      <w:r>
        <w:rPr>
          <w:b/>
        </w:rPr>
        <w:t>Podle druhu jednotlivých příjmů</w:t>
      </w:r>
    </w:p>
    <w:p w:rsidR="004C61F0" w:rsidRPr="004C61F0" w:rsidRDefault="004C61F0" w:rsidP="004C61F0">
      <w:pPr>
        <w:pStyle w:val="Odstavecseseznamem"/>
        <w:numPr>
          <w:ilvl w:val="0"/>
          <w:numId w:val="35"/>
        </w:numPr>
        <w:spacing w:line="240" w:lineRule="auto"/>
        <w:rPr>
          <w:b/>
        </w:rPr>
      </w:pPr>
      <w:r>
        <w:rPr>
          <w:b/>
        </w:rPr>
        <w:t xml:space="preserve">Žádná odpověď není správná </w:t>
      </w:r>
    </w:p>
    <w:p w:rsidR="007F4FEE" w:rsidRPr="00B3742C" w:rsidRDefault="007F4FEE" w:rsidP="004C61F0">
      <w:pPr>
        <w:rPr>
          <w:b/>
          <w:sz w:val="22"/>
        </w:rPr>
      </w:pPr>
      <w:r>
        <w:br w:type="page"/>
      </w:r>
    </w:p>
    <w:p w:rsidR="00CD2033" w:rsidRDefault="00CD2033" w:rsidP="00CD2033">
      <w:pPr>
        <w:pStyle w:val="Nadpis1"/>
        <w:spacing w:after="240"/>
      </w:pPr>
      <w:r>
        <w:lastRenderedPageBreak/>
        <w:t>Použité zdroje</w:t>
      </w:r>
    </w:p>
    <w:p w:rsidR="00FB1088" w:rsidRPr="00BE37D0" w:rsidRDefault="00FB1088" w:rsidP="00E4429A">
      <w:pPr>
        <w:pStyle w:val="Zkladn-slovn"/>
        <w:numPr>
          <w:ilvl w:val="0"/>
          <w:numId w:val="4"/>
        </w:numPr>
      </w:pPr>
      <w:r w:rsidRPr="000F4BA5">
        <w:t>Pokud není uvedeno jinak, použitý materiál je z vlastních zdrojů autora.</w:t>
      </w:r>
    </w:p>
    <w:p w:rsidR="00CD2033" w:rsidRPr="00BE37D0" w:rsidRDefault="00CD2033" w:rsidP="00CD2033">
      <w:pPr>
        <w:pStyle w:val="Zkladn-slovn"/>
        <w:numPr>
          <w:ilvl w:val="0"/>
          <w:numId w:val="0"/>
        </w:numPr>
        <w:ind w:left="1080"/>
      </w:pPr>
    </w:p>
    <w:p w:rsidR="00627152" w:rsidRDefault="00627152" w:rsidP="00CD2033">
      <w:pPr>
        <w:pStyle w:val="Nadpis1"/>
        <w:spacing w:after="240"/>
      </w:pPr>
    </w:p>
    <w:sectPr w:rsidR="00627152" w:rsidSect="00B93140">
      <w:headerReference w:type="default" r:id="rId10"/>
      <w:footerReference w:type="default" r:id="rId11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4FF" w:rsidRDefault="001604FF" w:rsidP="00AD260B">
      <w:r>
        <w:separator/>
      </w:r>
    </w:p>
  </w:endnote>
  <w:endnote w:type="continuationSeparator" w:id="0">
    <w:p w:rsidR="001604FF" w:rsidRDefault="001604FF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DC0" w:rsidRPr="00EA6277" w:rsidRDefault="00FE5DC0" w:rsidP="00FE5DC0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FE5DC0" w:rsidRPr="00EA6277" w:rsidRDefault="00FE5DC0" w:rsidP="00FE5DC0">
    <w:pPr>
      <w:pStyle w:val="Zpat"/>
    </w:pPr>
  </w:p>
  <w:p w:rsidR="00285E03" w:rsidRPr="00FE5DC0" w:rsidRDefault="00FE5DC0" w:rsidP="00FE5DC0">
    <w:pPr>
      <w:pStyle w:val="Zpat"/>
      <w:jc w:val="center"/>
    </w:pPr>
    <w:r w:rsidRPr="00EA6277">
      <w:t xml:space="preserve">Stránka </w:t>
    </w:r>
    <w:r w:rsidR="009003E3" w:rsidRPr="00EA6277">
      <w:rPr>
        <w:b/>
      </w:rPr>
      <w:fldChar w:fldCharType="begin"/>
    </w:r>
    <w:r w:rsidRPr="00EA6277">
      <w:rPr>
        <w:b/>
      </w:rPr>
      <w:instrText>PAGE</w:instrText>
    </w:r>
    <w:r w:rsidR="009003E3" w:rsidRPr="00EA6277">
      <w:rPr>
        <w:b/>
      </w:rPr>
      <w:fldChar w:fldCharType="separate"/>
    </w:r>
    <w:r w:rsidR="00F71A4F">
      <w:rPr>
        <w:b/>
        <w:noProof/>
      </w:rPr>
      <w:t>6</w:t>
    </w:r>
    <w:r w:rsidR="009003E3" w:rsidRPr="00EA6277">
      <w:rPr>
        <w:b/>
      </w:rPr>
      <w:fldChar w:fldCharType="end"/>
    </w:r>
    <w:r w:rsidRPr="00EA6277">
      <w:t xml:space="preserve"> z </w:t>
    </w:r>
    <w:r w:rsidR="009003E3" w:rsidRPr="00EA6277">
      <w:rPr>
        <w:b/>
      </w:rPr>
      <w:fldChar w:fldCharType="begin"/>
    </w:r>
    <w:r w:rsidRPr="00EA6277">
      <w:rPr>
        <w:b/>
      </w:rPr>
      <w:instrText>NUMPAGES</w:instrText>
    </w:r>
    <w:r w:rsidR="009003E3" w:rsidRPr="00EA6277">
      <w:rPr>
        <w:b/>
      </w:rPr>
      <w:fldChar w:fldCharType="separate"/>
    </w:r>
    <w:r w:rsidR="00F71A4F">
      <w:rPr>
        <w:b/>
        <w:noProof/>
      </w:rPr>
      <w:t>6</w:t>
    </w:r>
    <w:r w:rsidR="009003E3"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4FF" w:rsidRDefault="001604FF" w:rsidP="00AD260B">
      <w:r>
        <w:separator/>
      </w:r>
    </w:p>
  </w:footnote>
  <w:footnote w:type="continuationSeparator" w:id="0">
    <w:p w:rsidR="001604FF" w:rsidRDefault="001604FF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FE5DC0" w:rsidRDefault="00AF2F2D" w:rsidP="00FE5DC0">
    <w:pPr>
      <w:pStyle w:val="Zhlav"/>
      <w:rPr>
        <w:szCs w:val="22"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6" name="obrázek 6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53C8"/>
    <w:multiLevelType w:val="hybridMultilevel"/>
    <w:tmpl w:val="BFE68D2C"/>
    <w:lvl w:ilvl="0" w:tplc="A822A454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26098"/>
    <w:multiLevelType w:val="hybridMultilevel"/>
    <w:tmpl w:val="EC40E028"/>
    <w:lvl w:ilvl="0" w:tplc="2BB41A3A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4E078C"/>
    <w:multiLevelType w:val="hybridMultilevel"/>
    <w:tmpl w:val="5B8C827A"/>
    <w:lvl w:ilvl="0" w:tplc="172C447E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A1340E"/>
    <w:multiLevelType w:val="hybridMultilevel"/>
    <w:tmpl w:val="021067C4"/>
    <w:lvl w:ilvl="0" w:tplc="2BB41A3A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3D76B0"/>
    <w:multiLevelType w:val="hybridMultilevel"/>
    <w:tmpl w:val="040A48C2"/>
    <w:lvl w:ilvl="0" w:tplc="A7DADE26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0B47CE"/>
    <w:multiLevelType w:val="hybridMultilevel"/>
    <w:tmpl w:val="92D6A56A"/>
    <w:lvl w:ilvl="0" w:tplc="57BAE146">
      <w:start w:val="1"/>
      <w:numFmt w:val="lowerLetter"/>
      <w:lvlText w:val="%1)"/>
      <w:lvlJc w:val="left"/>
      <w:pPr>
        <w:ind w:left="107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A33425B"/>
    <w:multiLevelType w:val="hybridMultilevel"/>
    <w:tmpl w:val="B128F488"/>
    <w:lvl w:ilvl="0" w:tplc="AE48AE88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DA86BF0"/>
    <w:multiLevelType w:val="hybridMultilevel"/>
    <w:tmpl w:val="F2B6F9BE"/>
    <w:lvl w:ilvl="0" w:tplc="4E268132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732BA"/>
    <w:multiLevelType w:val="hybridMultilevel"/>
    <w:tmpl w:val="A022E3DA"/>
    <w:lvl w:ilvl="0" w:tplc="C7103F4C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2E20361"/>
    <w:multiLevelType w:val="hybridMultilevel"/>
    <w:tmpl w:val="0B1442EE"/>
    <w:lvl w:ilvl="0" w:tplc="899208B2">
      <w:start w:val="1"/>
      <w:numFmt w:val="lowerLetter"/>
      <w:lvlText w:val="%1)"/>
      <w:lvlJc w:val="left"/>
      <w:pPr>
        <w:ind w:left="107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6FA0F8B"/>
    <w:multiLevelType w:val="hybridMultilevel"/>
    <w:tmpl w:val="AA422B26"/>
    <w:lvl w:ilvl="0" w:tplc="DBAE6108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7F35C79"/>
    <w:multiLevelType w:val="hybridMultilevel"/>
    <w:tmpl w:val="513A856C"/>
    <w:lvl w:ilvl="0" w:tplc="CFAA487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9F4A68"/>
    <w:multiLevelType w:val="hybridMultilevel"/>
    <w:tmpl w:val="BB44D982"/>
    <w:lvl w:ilvl="0" w:tplc="B9C697C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260C97"/>
    <w:multiLevelType w:val="hybridMultilevel"/>
    <w:tmpl w:val="5F18988C"/>
    <w:lvl w:ilvl="0" w:tplc="9A32EEBA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A33A08"/>
    <w:multiLevelType w:val="hybridMultilevel"/>
    <w:tmpl w:val="C13E0836"/>
    <w:lvl w:ilvl="0" w:tplc="73A6180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EA2133E"/>
    <w:multiLevelType w:val="hybridMultilevel"/>
    <w:tmpl w:val="ABFC57EE"/>
    <w:lvl w:ilvl="0" w:tplc="EC064EC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A7531E1"/>
    <w:multiLevelType w:val="hybridMultilevel"/>
    <w:tmpl w:val="00D093B4"/>
    <w:lvl w:ilvl="0" w:tplc="EBAEFBD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B913088"/>
    <w:multiLevelType w:val="hybridMultilevel"/>
    <w:tmpl w:val="09E058A4"/>
    <w:lvl w:ilvl="0" w:tplc="F8069984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DCB3531"/>
    <w:multiLevelType w:val="hybridMultilevel"/>
    <w:tmpl w:val="BCFE040C"/>
    <w:lvl w:ilvl="0" w:tplc="AB7C587A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FCE4F5A"/>
    <w:multiLevelType w:val="hybridMultilevel"/>
    <w:tmpl w:val="E98AECD8"/>
    <w:lvl w:ilvl="0" w:tplc="DA7ED582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37D2922"/>
    <w:multiLevelType w:val="hybridMultilevel"/>
    <w:tmpl w:val="12B633C0"/>
    <w:lvl w:ilvl="0" w:tplc="A9F6BC26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6D14D68"/>
    <w:multiLevelType w:val="hybridMultilevel"/>
    <w:tmpl w:val="B5981DA6"/>
    <w:lvl w:ilvl="0" w:tplc="FE362C3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9E01EB3"/>
    <w:multiLevelType w:val="hybridMultilevel"/>
    <w:tmpl w:val="5498DD06"/>
    <w:lvl w:ilvl="0" w:tplc="CF20BAE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B326099"/>
    <w:multiLevelType w:val="hybridMultilevel"/>
    <w:tmpl w:val="CEE6C7E4"/>
    <w:lvl w:ilvl="0" w:tplc="4C2452B2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25522D4"/>
    <w:multiLevelType w:val="hybridMultilevel"/>
    <w:tmpl w:val="7AFA2570"/>
    <w:lvl w:ilvl="0" w:tplc="8BC8138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7F91BE8"/>
    <w:multiLevelType w:val="hybridMultilevel"/>
    <w:tmpl w:val="F5D48D62"/>
    <w:lvl w:ilvl="0" w:tplc="8A76542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F270AB"/>
    <w:multiLevelType w:val="hybridMultilevel"/>
    <w:tmpl w:val="5498DD06"/>
    <w:lvl w:ilvl="0" w:tplc="CF20BAE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1853DEF"/>
    <w:multiLevelType w:val="hybridMultilevel"/>
    <w:tmpl w:val="E078DEC4"/>
    <w:lvl w:ilvl="0" w:tplc="887C977A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91038F4"/>
    <w:multiLevelType w:val="hybridMultilevel"/>
    <w:tmpl w:val="89C26B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812463"/>
    <w:multiLevelType w:val="hybridMultilevel"/>
    <w:tmpl w:val="89C26B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D22956"/>
    <w:multiLevelType w:val="hybridMultilevel"/>
    <w:tmpl w:val="316449FA"/>
    <w:lvl w:ilvl="0" w:tplc="DBBA2B8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FFB06FD"/>
    <w:multiLevelType w:val="hybridMultilevel"/>
    <w:tmpl w:val="056C4B90"/>
    <w:lvl w:ilvl="0" w:tplc="48FEC6D8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4"/>
  </w:num>
  <w:num w:numId="3">
    <w:abstractNumId w:val="1"/>
  </w:num>
  <w:num w:numId="4">
    <w:abstractNumId w:val="31"/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</w:num>
  <w:num w:numId="22">
    <w:abstractNumId w:val="27"/>
  </w:num>
  <w:num w:numId="23">
    <w:abstractNumId w:val="3"/>
  </w:num>
  <w:num w:numId="24">
    <w:abstractNumId w:val="25"/>
  </w:num>
  <w:num w:numId="25">
    <w:abstractNumId w:val="35"/>
  </w:num>
  <w:num w:numId="26">
    <w:abstractNumId w:val="5"/>
  </w:num>
  <w:num w:numId="27">
    <w:abstractNumId w:val="22"/>
  </w:num>
  <w:num w:numId="28">
    <w:abstractNumId w:val="15"/>
  </w:num>
  <w:num w:numId="29">
    <w:abstractNumId w:val="23"/>
  </w:num>
  <w:num w:numId="30">
    <w:abstractNumId w:val="7"/>
  </w:num>
  <w:num w:numId="31">
    <w:abstractNumId w:val="9"/>
  </w:num>
  <w:num w:numId="32">
    <w:abstractNumId w:val="21"/>
  </w:num>
  <w:num w:numId="33">
    <w:abstractNumId w:val="11"/>
  </w:num>
  <w:num w:numId="34">
    <w:abstractNumId w:val="30"/>
  </w:num>
  <w:num w:numId="35">
    <w:abstractNumId w:val="6"/>
  </w:num>
  <w:num w:numId="36">
    <w:abstractNumId w:val="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32252"/>
    <w:rsid w:val="001604FF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563CB"/>
    <w:rsid w:val="00262A65"/>
    <w:rsid w:val="00285E03"/>
    <w:rsid w:val="00287208"/>
    <w:rsid w:val="00292C34"/>
    <w:rsid w:val="0029556D"/>
    <w:rsid w:val="002A25AE"/>
    <w:rsid w:val="002C334B"/>
    <w:rsid w:val="002D3A50"/>
    <w:rsid w:val="002D6236"/>
    <w:rsid w:val="002E7CB7"/>
    <w:rsid w:val="003027F4"/>
    <w:rsid w:val="00305A55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861ED"/>
    <w:rsid w:val="004945E9"/>
    <w:rsid w:val="004A51AA"/>
    <w:rsid w:val="004A62F6"/>
    <w:rsid w:val="004C360E"/>
    <w:rsid w:val="004C61F0"/>
    <w:rsid w:val="004E0DB3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66F5C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6F537E"/>
    <w:rsid w:val="00722840"/>
    <w:rsid w:val="00726CEB"/>
    <w:rsid w:val="007435B1"/>
    <w:rsid w:val="00761A84"/>
    <w:rsid w:val="007743FC"/>
    <w:rsid w:val="00780312"/>
    <w:rsid w:val="007A002C"/>
    <w:rsid w:val="007A0DE7"/>
    <w:rsid w:val="007F4C61"/>
    <w:rsid w:val="007F4FEE"/>
    <w:rsid w:val="00810C8F"/>
    <w:rsid w:val="00820C15"/>
    <w:rsid w:val="00832AFA"/>
    <w:rsid w:val="008941E3"/>
    <w:rsid w:val="009003E3"/>
    <w:rsid w:val="009064A4"/>
    <w:rsid w:val="0094127E"/>
    <w:rsid w:val="00966958"/>
    <w:rsid w:val="00981EDE"/>
    <w:rsid w:val="00990626"/>
    <w:rsid w:val="009A1102"/>
    <w:rsid w:val="009A73A6"/>
    <w:rsid w:val="009B63FD"/>
    <w:rsid w:val="009B6B0D"/>
    <w:rsid w:val="009E3EB4"/>
    <w:rsid w:val="00A11946"/>
    <w:rsid w:val="00A277A2"/>
    <w:rsid w:val="00A66BEE"/>
    <w:rsid w:val="00A80B11"/>
    <w:rsid w:val="00A97E02"/>
    <w:rsid w:val="00AA49A8"/>
    <w:rsid w:val="00AC4C0F"/>
    <w:rsid w:val="00AC4FA6"/>
    <w:rsid w:val="00AC51BF"/>
    <w:rsid w:val="00AD260B"/>
    <w:rsid w:val="00AF2F2D"/>
    <w:rsid w:val="00B00F35"/>
    <w:rsid w:val="00B0137B"/>
    <w:rsid w:val="00B27E1B"/>
    <w:rsid w:val="00B35B69"/>
    <w:rsid w:val="00B3742C"/>
    <w:rsid w:val="00B55AA9"/>
    <w:rsid w:val="00B60284"/>
    <w:rsid w:val="00B61BDC"/>
    <w:rsid w:val="00B93140"/>
    <w:rsid w:val="00BA24E8"/>
    <w:rsid w:val="00BC74C0"/>
    <w:rsid w:val="00BE6074"/>
    <w:rsid w:val="00BF05FB"/>
    <w:rsid w:val="00C02EE0"/>
    <w:rsid w:val="00C15BCF"/>
    <w:rsid w:val="00C32AEC"/>
    <w:rsid w:val="00C52FBF"/>
    <w:rsid w:val="00C66EF7"/>
    <w:rsid w:val="00C7319E"/>
    <w:rsid w:val="00C74013"/>
    <w:rsid w:val="00C82EC8"/>
    <w:rsid w:val="00CA613F"/>
    <w:rsid w:val="00CD2033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4429A"/>
    <w:rsid w:val="00E519C8"/>
    <w:rsid w:val="00E547BE"/>
    <w:rsid w:val="00E62524"/>
    <w:rsid w:val="00E675FC"/>
    <w:rsid w:val="00E83E19"/>
    <w:rsid w:val="00E84380"/>
    <w:rsid w:val="00E84E2B"/>
    <w:rsid w:val="00ED2B04"/>
    <w:rsid w:val="00EF51CA"/>
    <w:rsid w:val="00F0208A"/>
    <w:rsid w:val="00F02E9F"/>
    <w:rsid w:val="00F10B71"/>
    <w:rsid w:val="00F1486D"/>
    <w:rsid w:val="00F15649"/>
    <w:rsid w:val="00F179CD"/>
    <w:rsid w:val="00F7174C"/>
    <w:rsid w:val="00F71A4F"/>
    <w:rsid w:val="00F8754D"/>
    <w:rsid w:val="00FB1088"/>
    <w:rsid w:val="00FB1595"/>
    <w:rsid w:val="00FB7D42"/>
    <w:rsid w:val="00FE11C5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537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F537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F537E"/>
  </w:style>
  <w:style w:type="paragraph" w:styleId="Zkladntext">
    <w:name w:val="Body Text"/>
    <w:basedOn w:val="Normln"/>
    <w:link w:val="ZkladntextChar"/>
    <w:rsid w:val="006F537E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3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FE5DC0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FE5DC0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537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F537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F537E"/>
  </w:style>
  <w:style w:type="paragraph" w:styleId="Zkladntext">
    <w:name w:val="Body Text"/>
    <w:basedOn w:val="Normln"/>
    <w:link w:val="ZkladntextChar"/>
    <w:rsid w:val="006F537E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3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FE5DC0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FE5DC0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CEC06-5EAB-4A91-9013-6CDDD996E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724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4990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PC2</cp:lastModifiedBy>
  <cp:revision>5</cp:revision>
  <cp:lastPrinted>2013-05-30T11:59:00Z</cp:lastPrinted>
  <dcterms:created xsi:type="dcterms:W3CDTF">2013-05-30T09:28:00Z</dcterms:created>
  <dcterms:modified xsi:type="dcterms:W3CDTF">2013-05-30T12:00:00Z</dcterms:modified>
</cp:coreProperties>
</file>