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EEB" w:rsidRDefault="00163EEB" w:rsidP="00163EEB">
      <w:pPr>
        <w:pStyle w:val="Normlnweb"/>
        <w:spacing w:before="0" w:beforeAutospacing="0" w:after="0" w:afterAutospacing="0" w:line="276" w:lineRule="auto"/>
        <w:jc w:val="center"/>
        <w:rPr>
          <w:rFonts w:ascii="Calibri" w:hAnsi="Calibri"/>
          <w:color w:val="000000"/>
          <w:kern w:val="24"/>
          <w:sz w:val="32"/>
          <w:szCs w:val="32"/>
        </w:rPr>
      </w:pPr>
      <w:r w:rsidRPr="00163EEB">
        <w:rPr>
          <w:rFonts w:ascii="Calibri" w:hAnsi="Calibri"/>
          <w:color w:val="000000"/>
          <w:kern w:val="24"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81280</wp:posOffset>
            </wp:positionH>
            <wp:positionV relativeFrom="margin">
              <wp:posOffset>328930</wp:posOffset>
            </wp:positionV>
            <wp:extent cx="5753100" cy="14097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color w:val="000000"/>
          <w:kern w:val="24"/>
          <w:sz w:val="32"/>
          <w:szCs w:val="32"/>
        </w:rPr>
        <w:t>N</w:t>
      </w:r>
    </w:p>
    <w:p w:rsidR="00163EEB" w:rsidRDefault="00163EEB" w:rsidP="00163EEB">
      <w:pPr>
        <w:pStyle w:val="Normlnweb"/>
        <w:spacing w:before="0" w:beforeAutospacing="0" w:after="0" w:afterAutospacing="0" w:line="276" w:lineRule="auto"/>
        <w:jc w:val="center"/>
        <w:rPr>
          <w:rFonts w:ascii="Calibri" w:hAnsi="Calibri"/>
          <w:color w:val="000000"/>
          <w:kern w:val="24"/>
          <w:sz w:val="32"/>
          <w:szCs w:val="32"/>
        </w:rPr>
      </w:pPr>
    </w:p>
    <w:p w:rsidR="00163EEB" w:rsidRDefault="00163EEB" w:rsidP="00163EEB">
      <w:pPr>
        <w:pStyle w:val="Normlnweb"/>
        <w:spacing w:before="0" w:beforeAutospacing="0" w:after="0" w:afterAutospacing="0" w:line="276" w:lineRule="auto"/>
        <w:jc w:val="center"/>
        <w:rPr>
          <w:rFonts w:ascii="Calibri" w:hAnsi="Calibri"/>
          <w:color w:val="000000"/>
          <w:kern w:val="24"/>
          <w:sz w:val="32"/>
          <w:szCs w:val="32"/>
        </w:rPr>
      </w:pPr>
    </w:p>
    <w:p w:rsidR="00163EEB" w:rsidRDefault="00163EEB" w:rsidP="00163EEB">
      <w:pPr>
        <w:pStyle w:val="Normlnweb"/>
        <w:spacing w:before="0" w:beforeAutospacing="0" w:after="0" w:afterAutospacing="0" w:line="276" w:lineRule="auto"/>
        <w:jc w:val="center"/>
        <w:rPr>
          <w:rFonts w:ascii="Calibri" w:hAnsi="Calibri"/>
          <w:color w:val="000000"/>
          <w:kern w:val="24"/>
          <w:sz w:val="32"/>
          <w:szCs w:val="32"/>
        </w:rPr>
      </w:pPr>
    </w:p>
    <w:p w:rsidR="00163EEB" w:rsidRDefault="00163EEB" w:rsidP="00163EEB">
      <w:pPr>
        <w:pStyle w:val="Normlnweb"/>
        <w:spacing w:before="0" w:beforeAutospacing="0" w:after="0" w:afterAutospacing="0" w:line="276" w:lineRule="auto"/>
        <w:jc w:val="center"/>
        <w:rPr>
          <w:rFonts w:ascii="Calibri" w:hAnsi="Calibri"/>
          <w:color w:val="000000"/>
          <w:kern w:val="24"/>
          <w:sz w:val="32"/>
          <w:szCs w:val="32"/>
        </w:rPr>
      </w:pPr>
    </w:p>
    <w:p w:rsidR="00163EEB" w:rsidRDefault="00163EEB" w:rsidP="00163EEB">
      <w:pPr>
        <w:pStyle w:val="Normlnweb"/>
        <w:spacing w:before="0" w:beforeAutospacing="0" w:after="0" w:afterAutospacing="0" w:line="276" w:lineRule="auto"/>
        <w:jc w:val="center"/>
        <w:rPr>
          <w:rFonts w:ascii="Calibri" w:hAnsi="Calibri"/>
          <w:color w:val="000000"/>
          <w:kern w:val="24"/>
          <w:sz w:val="32"/>
          <w:szCs w:val="32"/>
        </w:rPr>
      </w:pPr>
    </w:p>
    <w:p w:rsidR="00163EEB" w:rsidRDefault="00163EEB" w:rsidP="00163EEB">
      <w:pPr>
        <w:pStyle w:val="Normlnweb"/>
        <w:spacing w:before="0" w:beforeAutospacing="0" w:after="0" w:afterAutospacing="0" w:line="276" w:lineRule="auto"/>
        <w:jc w:val="center"/>
        <w:rPr>
          <w:rFonts w:ascii="Calibri" w:hAnsi="Calibri"/>
          <w:color w:val="000000"/>
          <w:kern w:val="24"/>
          <w:sz w:val="32"/>
          <w:szCs w:val="32"/>
        </w:rPr>
      </w:pPr>
    </w:p>
    <w:p w:rsidR="00163EEB" w:rsidRDefault="00163EEB" w:rsidP="00163EEB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Název školy:  </w:t>
      </w:r>
      <w:r>
        <w:rPr>
          <w:rFonts w:ascii="Calibri" w:hAnsi="Calibri"/>
          <w:i/>
          <w:iCs/>
          <w:color w:val="000000"/>
          <w:kern w:val="24"/>
          <w:sz w:val="32"/>
          <w:szCs w:val="32"/>
        </w:rPr>
        <w:t xml:space="preserve">Základní škola a mateřská škola, </w:t>
      </w:r>
      <w:r>
        <w:rPr>
          <w:rFonts w:ascii="Calibri" w:hAnsi="Calibri"/>
          <w:i/>
          <w:iCs/>
          <w:noProof/>
          <w:color w:val="000000"/>
          <w:kern w:val="24"/>
          <w:sz w:val="32"/>
          <w:szCs w:val="32"/>
        </w:rPr>
        <w:t>Hlušice</w:t>
      </w:r>
    </w:p>
    <w:p w:rsidR="00163EEB" w:rsidRDefault="00163EEB" w:rsidP="00163EEB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Autor: </w:t>
      </w:r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Mgr. </w:t>
      </w:r>
      <w:proofErr w:type="spellStart"/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>Nikol</w:t>
      </w:r>
      <w:proofErr w:type="spellEnd"/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 Charvátová</w:t>
      </w:r>
    </w:p>
    <w:p w:rsidR="00163EEB" w:rsidRDefault="00163EEB" w:rsidP="00163EEB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Číslo projektu: CZ.1.07/1.4.00/21.3235</w:t>
      </w:r>
    </w:p>
    <w:p w:rsidR="00163EEB" w:rsidRDefault="00163EEB" w:rsidP="00163EEB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Název: VY_32_INOVACE_</w:t>
      </w:r>
      <w:r>
        <w:rPr>
          <w:rFonts w:ascii="Calibri" w:hAnsi="Calibri"/>
          <w:color w:val="FFC000"/>
          <w:kern w:val="24"/>
          <w:sz w:val="32"/>
          <w:szCs w:val="32"/>
        </w:rPr>
        <w:t>5B_17_</w:t>
      </w:r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</w:t>
      </w:r>
      <w:proofErr w:type="spellStart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Matematika</w:t>
      </w:r>
      <w:proofErr w:type="spellEnd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pro 4. a 5. </w:t>
      </w:r>
      <w:proofErr w:type="spellStart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roč</w:t>
      </w:r>
      <w:proofErr w:type="spellEnd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. ZŠ</w:t>
      </w:r>
    </w:p>
    <w:p w:rsidR="00163EEB" w:rsidRDefault="00163EEB" w:rsidP="00163EEB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Téma: Závěrečné opakování v 5. ročníku</w:t>
      </w:r>
    </w:p>
    <w:p w:rsidR="00163EEB" w:rsidRDefault="00163EEB" w:rsidP="00163EEB">
      <w:pPr>
        <w:rPr>
          <w:sz w:val="40"/>
          <w:szCs w:val="40"/>
        </w:rPr>
      </w:pPr>
    </w:p>
    <w:p w:rsidR="00163EEB" w:rsidRDefault="00163EEB" w:rsidP="00163EEB">
      <w:pPr>
        <w:tabs>
          <w:tab w:val="left" w:pos="1825"/>
        </w:tabs>
      </w:pPr>
      <w:r>
        <w:tab/>
      </w:r>
    </w:p>
    <w:p w:rsidR="00163EEB" w:rsidRDefault="00163EEB" w:rsidP="00163EEB">
      <w:pPr>
        <w:tabs>
          <w:tab w:val="left" w:pos="1825"/>
        </w:tabs>
      </w:pPr>
    </w:p>
    <w:p w:rsidR="00163EEB" w:rsidRDefault="00163EEB" w:rsidP="00163EEB">
      <w:pPr>
        <w:tabs>
          <w:tab w:val="left" w:pos="1825"/>
        </w:tabs>
      </w:pPr>
    </w:p>
    <w:p w:rsidR="00163EEB" w:rsidRDefault="00163EEB" w:rsidP="00163EEB">
      <w:pPr>
        <w:tabs>
          <w:tab w:val="left" w:pos="1825"/>
        </w:tabs>
      </w:pPr>
    </w:p>
    <w:p w:rsidR="00163EEB" w:rsidRDefault="00163EEB" w:rsidP="00163EEB">
      <w:pPr>
        <w:tabs>
          <w:tab w:val="left" w:pos="1825"/>
        </w:tabs>
      </w:pPr>
    </w:p>
    <w:p w:rsidR="00163EEB" w:rsidRDefault="00163EEB" w:rsidP="00163EEB">
      <w:pPr>
        <w:tabs>
          <w:tab w:val="left" w:pos="1825"/>
        </w:tabs>
      </w:pPr>
    </w:p>
    <w:p w:rsidR="00163EEB" w:rsidRDefault="00163EEB" w:rsidP="00163EEB">
      <w:pPr>
        <w:tabs>
          <w:tab w:val="left" w:pos="1825"/>
        </w:tabs>
      </w:pPr>
    </w:p>
    <w:p w:rsidR="00163EEB" w:rsidRDefault="00163EEB" w:rsidP="00163EEB">
      <w:pPr>
        <w:tabs>
          <w:tab w:val="left" w:pos="1825"/>
        </w:tabs>
      </w:pPr>
    </w:p>
    <w:p w:rsidR="00163EEB" w:rsidRDefault="00163EEB" w:rsidP="00163EEB">
      <w:pPr>
        <w:tabs>
          <w:tab w:val="left" w:pos="1825"/>
        </w:tabs>
        <w:rPr>
          <w:rFonts w:ascii="Calibri" w:hAnsi="Calibri" w:cs="Calibri"/>
          <w:color w:val="000000"/>
          <w:kern w:val="24"/>
          <w:sz w:val="40"/>
          <w:szCs w:val="40"/>
        </w:rPr>
      </w:pPr>
    </w:p>
    <w:p w:rsidR="00163EEB" w:rsidRDefault="00163EEB" w:rsidP="00163EEB">
      <w:pPr>
        <w:tabs>
          <w:tab w:val="left" w:pos="1825"/>
        </w:tabs>
        <w:rPr>
          <w:rFonts w:ascii="Calibri" w:hAnsi="Calibri" w:cs="Calibri"/>
          <w:color w:val="000000"/>
          <w:kern w:val="24"/>
          <w:sz w:val="40"/>
          <w:szCs w:val="40"/>
        </w:rPr>
      </w:pPr>
    </w:p>
    <w:p w:rsidR="00163EEB" w:rsidRDefault="00163EEB" w:rsidP="00163EEB">
      <w:pPr>
        <w:tabs>
          <w:tab w:val="left" w:pos="1825"/>
        </w:tabs>
        <w:rPr>
          <w:rFonts w:ascii="Calibri" w:hAnsi="Calibri" w:cs="Calibri"/>
          <w:b/>
          <w:color w:val="000000"/>
          <w:kern w:val="24"/>
          <w:sz w:val="32"/>
          <w:szCs w:val="32"/>
          <w:u w:val="single"/>
        </w:rPr>
      </w:pPr>
      <w:r>
        <w:rPr>
          <w:rFonts w:ascii="Calibri" w:hAnsi="Calibri" w:cs="Calibri"/>
          <w:b/>
          <w:color w:val="000000"/>
          <w:kern w:val="24"/>
          <w:sz w:val="32"/>
          <w:szCs w:val="32"/>
          <w:u w:val="single"/>
        </w:rPr>
        <w:lastRenderedPageBreak/>
        <w:t>Anotace:</w:t>
      </w:r>
    </w:p>
    <w:p w:rsidR="00163EEB" w:rsidRDefault="00163EEB" w:rsidP="00163EEB">
      <w:pPr>
        <w:tabs>
          <w:tab w:val="left" w:pos="1825"/>
        </w:tabs>
        <w:rPr>
          <w:rFonts w:ascii="Calibri" w:hAnsi="Calibri" w:cs="Calibri"/>
          <w:color w:val="000000"/>
          <w:kern w:val="24"/>
          <w:sz w:val="32"/>
          <w:szCs w:val="32"/>
        </w:rPr>
      </w:pPr>
    </w:p>
    <w:p w:rsidR="00163EEB" w:rsidRDefault="00163EEB" w:rsidP="00163EEB">
      <w:pPr>
        <w:tabs>
          <w:tab w:val="left" w:pos="1825"/>
        </w:tabs>
        <w:jc w:val="both"/>
        <w:rPr>
          <w:rFonts w:ascii="Calibri" w:hAnsi="Calibri" w:cs="Calibri"/>
          <w:color w:val="000000"/>
          <w:kern w:val="24"/>
          <w:sz w:val="32"/>
          <w:szCs w:val="32"/>
        </w:rPr>
      </w:pPr>
      <w:r>
        <w:rPr>
          <w:rFonts w:ascii="Calibri" w:hAnsi="Calibri" w:cs="Calibri"/>
          <w:color w:val="000000"/>
          <w:kern w:val="24"/>
          <w:sz w:val="32"/>
          <w:szCs w:val="32"/>
        </w:rPr>
        <w:t xml:space="preserve">Test </w:t>
      </w:r>
      <w:r w:rsidR="002E223B">
        <w:rPr>
          <w:rFonts w:ascii="Calibri" w:hAnsi="Calibri" w:cs="Calibri"/>
          <w:color w:val="000000"/>
          <w:kern w:val="24"/>
          <w:sz w:val="32"/>
          <w:szCs w:val="32"/>
        </w:rPr>
        <w:t>prověřuje znalosti žáků  učiva 2</w:t>
      </w:r>
      <w:r>
        <w:rPr>
          <w:rFonts w:ascii="Calibri" w:hAnsi="Calibri" w:cs="Calibri"/>
          <w:color w:val="000000"/>
          <w:kern w:val="24"/>
          <w:sz w:val="32"/>
          <w:szCs w:val="32"/>
        </w:rPr>
        <w:t xml:space="preserve">. pololetí z matematiky. Test je možné vytisknout a vypracovat písemně nebo ústně pomocí </w:t>
      </w:r>
      <w:proofErr w:type="spellStart"/>
      <w:r>
        <w:rPr>
          <w:rFonts w:ascii="Calibri" w:hAnsi="Calibri" w:cs="Calibri"/>
          <w:color w:val="000000"/>
          <w:kern w:val="24"/>
          <w:sz w:val="32"/>
          <w:szCs w:val="32"/>
        </w:rPr>
        <w:t>dataprojektoru</w:t>
      </w:r>
      <w:proofErr w:type="spellEnd"/>
      <w:r>
        <w:rPr>
          <w:rFonts w:ascii="Calibri" w:hAnsi="Calibri" w:cs="Calibri"/>
          <w:color w:val="000000"/>
          <w:kern w:val="24"/>
          <w:sz w:val="32"/>
          <w:szCs w:val="32"/>
        </w:rPr>
        <w:t xml:space="preserve">. </w:t>
      </w:r>
    </w:p>
    <w:p w:rsidR="00163EEB" w:rsidRDefault="00163EEB" w:rsidP="00163EEB">
      <w:pPr>
        <w:tabs>
          <w:tab w:val="left" w:pos="1825"/>
        </w:tabs>
        <w:rPr>
          <w:rFonts w:ascii="Calibri" w:hAnsi="Calibri" w:cs="Calibri"/>
          <w:color w:val="000000"/>
          <w:kern w:val="24"/>
          <w:sz w:val="40"/>
          <w:szCs w:val="40"/>
        </w:rPr>
      </w:pPr>
    </w:p>
    <w:p w:rsidR="00163EEB" w:rsidRDefault="00163EEB" w:rsidP="00163EEB">
      <w:pPr>
        <w:jc w:val="both"/>
        <w:rPr>
          <w:rFonts w:ascii="Calibri" w:hAnsi="Calibri" w:cs="Calibri"/>
          <w:b/>
          <w:bCs/>
        </w:rPr>
      </w:pPr>
    </w:p>
    <w:p w:rsidR="00163EEB" w:rsidRDefault="00163EEB" w:rsidP="00163EEB">
      <w:pPr>
        <w:jc w:val="both"/>
        <w:rPr>
          <w:rFonts w:ascii="Calibri" w:hAnsi="Calibri" w:cs="Calibri"/>
          <w:b/>
          <w:bCs/>
        </w:rPr>
      </w:pPr>
    </w:p>
    <w:p w:rsidR="00163EEB" w:rsidRDefault="00163EEB" w:rsidP="00163EEB">
      <w:pPr>
        <w:jc w:val="both"/>
        <w:rPr>
          <w:rFonts w:ascii="Calibri" w:hAnsi="Calibri" w:cs="Calibri"/>
          <w:b/>
          <w:bCs/>
        </w:rPr>
      </w:pPr>
    </w:p>
    <w:p w:rsidR="00163EEB" w:rsidRDefault="00163EEB" w:rsidP="00163EEB">
      <w:pPr>
        <w:jc w:val="both"/>
        <w:rPr>
          <w:rFonts w:ascii="Calibri" w:hAnsi="Calibri" w:cs="Calibri"/>
          <w:b/>
          <w:bCs/>
        </w:rPr>
      </w:pPr>
    </w:p>
    <w:p w:rsidR="00163EEB" w:rsidRDefault="00163EEB" w:rsidP="00163EEB">
      <w:pPr>
        <w:jc w:val="center"/>
        <w:rPr>
          <w:rFonts w:ascii="Calibri" w:hAnsi="Calibri" w:cs="Calibri"/>
          <w:b/>
          <w:bCs/>
          <w:sz w:val="56"/>
        </w:rPr>
      </w:pPr>
    </w:p>
    <w:p w:rsidR="00163EEB" w:rsidRDefault="00163EEB" w:rsidP="00163EEB">
      <w:pPr>
        <w:jc w:val="center"/>
        <w:rPr>
          <w:rFonts w:ascii="Calibri" w:hAnsi="Calibri" w:cs="Calibri"/>
          <w:b/>
          <w:bCs/>
          <w:sz w:val="56"/>
        </w:rPr>
      </w:pPr>
    </w:p>
    <w:p w:rsidR="00163EEB" w:rsidRDefault="00163EEB" w:rsidP="00163EEB">
      <w:pPr>
        <w:jc w:val="center"/>
        <w:rPr>
          <w:rFonts w:ascii="Calibri" w:hAnsi="Calibri" w:cs="Calibri"/>
          <w:b/>
          <w:bCs/>
          <w:sz w:val="56"/>
        </w:rPr>
      </w:pPr>
    </w:p>
    <w:p w:rsidR="00163EEB" w:rsidRDefault="00163EEB" w:rsidP="00163EEB">
      <w:pPr>
        <w:jc w:val="center"/>
        <w:rPr>
          <w:rFonts w:ascii="Calibri" w:hAnsi="Calibri" w:cs="Calibri"/>
          <w:b/>
          <w:bCs/>
          <w:sz w:val="56"/>
        </w:rPr>
      </w:pPr>
    </w:p>
    <w:p w:rsidR="00163EEB" w:rsidRDefault="00163EEB" w:rsidP="00163EEB">
      <w:pPr>
        <w:jc w:val="center"/>
        <w:rPr>
          <w:rFonts w:ascii="Calibri" w:hAnsi="Calibri" w:cs="Calibri"/>
          <w:b/>
          <w:bCs/>
          <w:sz w:val="56"/>
        </w:rPr>
      </w:pPr>
    </w:p>
    <w:p w:rsidR="00163EEB" w:rsidRDefault="00163EEB" w:rsidP="00163EEB">
      <w:pPr>
        <w:jc w:val="center"/>
        <w:rPr>
          <w:rFonts w:ascii="Calibri" w:hAnsi="Calibri" w:cs="Calibri"/>
          <w:b/>
          <w:bCs/>
          <w:sz w:val="56"/>
        </w:rPr>
      </w:pPr>
    </w:p>
    <w:p w:rsidR="00163EEB" w:rsidRDefault="00163EEB" w:rsidP="00163EEB">
      <w:pPr>
        <w:jc w:val="center"/>
        <w:rPr>
          <w:rFonts w:ascii="Calibri" w:hAnsi="Calibri" w:cs="Calibri"/>
          <w:b/>
          <w:bCs/>
          <w:sz w:val="56"/>
        </w:rPr>
      </w:pPr>
    </w:p>
    <w:p w:rsidR="00163EEB" w:rsidRDefault="00163EEB" w:rsidP="00163EEB">
      <w:pPr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Závěrečné opakování</w:t>
      </w:r>
    </w:p>
    <w:p w:rsidR="00163EEB" w:rsidRDefault="00163EEB" w:rsidP="00163EE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Třídenní cyklistický závod měří celkem 480 km. V pátek ujeli závodníci o 7 km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méně než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byla třetina z celé trasy, v sobotu o 20 km více než byla čtvrtina trasy. Doplň do tabulky délku trasy v jednotlivých dnech.</w:t>
      </w:r>
    </w:p>
    <w:p w:rsidR="00163EEB" w:rsidRDefault="00163EEB" w:rsidP="00163EEB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134"/>
        <w:gridCol w:w="2143"/>
        <w:gridCol w:w="2142"/>
        <w:gridCol w:w="2149"/>
      </w:tblGrid>
      <w:tr w:rsidR="00163EEB" w:rsidRPr="00163EEB" w:rsidTr="00163EEB">
        <w:trPr>
          <w:trHeight w:val="656"/>
        </w:trPr>
        <w:tc>
          <w:tcPr>
            <w:tcW w:w="2303" w:type="dxa"/>
            <w:shd w:val="clear" w:color="auto" w:fill="FFC000"/>
          </w:tcPr>
          <w:p w:rsidR="00163EEB" w:rsidRPr="00163EEB" w:rsidRDefault="00163EEB" w:rsidP="00163EE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EEB">
              <w:rPr>
                <w:rFonts w:ascii="Times New Roman" w:hAnsi="Times New Roman" w:cs="Times New Roman"/>
                <w:b/>
                <w:sz w:val="24"/>
                <w:szCs w:val="24"/>
              </w:rPr>
              <w:t>pátek</w:t>
            </w:r>
          </w:p>
        </w:tc>
        <w:tc>
          <w:tcPr>
            <w:tcW w:w="2303" w:type="dxa"/>
            <w:shd w:val="clear" w:color="auto" w:fill="FFC000"/>
          </w:tcPr>
          <w:p w:rsidR="00163EEB" w:rsidRPr="00163EEB" w:rsidRDefault="00163EEB" w:rsidP="00163EE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EEB">
              <w:rPr>
                <w:rFonts w:ascii="Times New Roman" w:hAnsi="Times New Roman" w:cs="Times New Roman"/>
                <w:b/>
                <w:sz w:val="24"/>
                <w:szCs w:val="24"/>
              </w:rPr>
              <w:t>sobota</w:t>
            </w:r>
          </w:p>
        </w:tc>
        <w:tc>
          <w:tcPr>
            <w:tcW w:w="2303" w:type="dxa"/>
            <w:shd w:val="clear" w:color="auto" w:fill="FFC000"/>
          </w:tcPr>
          <w:p w:rsidR="00163EEB" w:rsidRPr="00163EEB" w:rsidRDefault="00163EEB" w:rsidP="00163EE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EEB">
              <w:rPr>
                <w:rFonts w:ascii="Times New Roman" w:hAnsi="Times New Roman" w:cs="Times New Roman"/>
                <w:b/>
                <w:sz w:val="24"/>
                <w:szCs w:val="24"/>
              </w:rPr>
              <w:t>neděle</w:t>
            </w:r>
          </w:p>
        </w:tc>
        <w:tc>
          <w:tcPr>
            <w:tcW w:w="2303" w:type="dxa"/>
            <w:shd w:val="clear" w:color="auto" w:fill="FFC000"/>
          </w:tcPr>
          <w:p w:rsidR="00163EEB" w:rsidRPr="00163EEB" w:rsidRDefault="00163EEB" w:rsidP="00163EE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EEB">
              <w:rPr>
                <w:rFonts w:ascii="Times New Roman" w:hAnsi="Times New Roman" w:cs="Times New Roman"/>
                <w:b/>
                <w:sz w:val="24"/>
                <w:szCs w:val="24"/>
              </w:rPr>
              <w:t>celkem</w:t>
            </w:r>
          </w:p>
        </w:tc>
      </w:tr>
      <w:tr w:rsidR="00163EEB" w:rsidTr="00163EEB">
        <w:trPr>
          <w:trHeight w:val="693"/>
        </w:trPr>
        <w:tc>
          <w:tcPr>
            <w:tcW w:w="2303" w:type="dxa"/>
          </w:tcPr>
          <w:p w:rsidR="00163EEB" w:rsidRDefault="00163EEB" w:rsidP="00163EE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303" w:type="dxa"/>
          </w:tcPr>
          <w:p w:rsidR="00163EEB" w:rsidRDefault="00163EEB" w:rsidP="00163EE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303" w:type="dxa"/>
          </w:tcPr>
          <w:p w:rsidR="00163EEB" w:rsidRDefault="00163EEB" w:rsidP="00163EE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303" w:type="dxa"/>
          </w:tcPr>
          <w:p w:rsidR="00163EEB" w:rsidRDefault="00163EEB" w:rsidP="00163EE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163EEB" w:rsidRDefault="00163EEB" w:rsidP="00163EEB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163EEB" w:rsidRPr="00163EEB" w:rsidRDefault="00163EEB" w:rsidP="00163EE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Na míse bylo 15 hrušek. Mirek si z nich vzal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třetinu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. Kolik si jich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nechal  a kolik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hrušek  zbylo?</w:t>
      </w:r>
    </w:p>
    <w:p w:rsidR="00163EEB" w:rsidRDefault="00163EEB" w:rsidP="00163EE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163EEB" w:rsidRDefault="00163EEB" w:rsidP="00163EEB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Odpověď: </w:t>
      </w:r>
    </w:p>
    <w:p w:rsidR="00163EEB" w:rsidRDefault="00163EEB" w:rsidP="00163E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...................................................................................................................................... .</w:t>
      </w:r>
    </w:p>
    <w:p w:rsidR="00163EEB" w:rsidRDefault="00163EEB" w:rsidP="00163EEB">
      <w:pPr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63EEB" w:rsidRDefault="00163EEB" w:rsidP="00163EE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Doplň jednotky:</w:t>
      </w:r>
    </w:p>
    <w:p w:rsidR="00163EEB" w:rsidRDefault="00163EEB" w:rsidP="00163EE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kg 20g = …………… 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 h 22 min + 35 min = … h …… min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63EEB" w:rsidRDefault="00163EEB" w:rsidP="00163EE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t 70 kg = …………… kg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4 h 50 min – 25 min =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…..h …</w:t>
      </w:r>
      <w:proofErr w:type="gramEnd"/>
      <w:r>
        <w:rPr>
          <w:rFonts w:ascii="Times New Roman" w:hAnsi="Times New Roman" w:cs="Times New Roman"/>
          <w:sz w:val="24"/>
          <w:szCs w:val="24"/>
        </w:rPr>
        <w:t>….min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63EEB" w:rsidRDefault="00163EEB" w:rsidP="00163EE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3 040 kg = 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 t …</w:t>
      </w:r>
      <w:proofErr w:type="gramEnd"/>
      <w:r>
        <w:rPr>
          <w:rFonts w:ascii="Times New Roman" w:hAnsi="Times New Roman" w:cs="Times New Roman"/>
          <w:sz w:val="24"/>
          <w:szCs w:val="24"/>
        </w:rPr>
        <w:t>…..kg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 h 15 min – 60 min = ….h ……min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63EEB" w:rsidRDefault="00163EEB" w:rsidP="00163EE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5 460 g = ………kg ……g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2 h 40 min + 45 min =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…..h …</w:t>
      </w:r>
      <w:proofErr w:type="gramEnd"/>
      <w:r>
        <w:rPr>
          <w:rFonts w:ascii="Times New Roman" w:hAnsi="Times New Roman" w:cs="Times New Roman"/>
          <w:sz w:val="24"/>
          <w:szCs w:val="24"/>
        </w:rPr>
        <w:t>… min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63EEB" w:rsidRDefault="00163EEB" w:rsidP="00163EEB">
      <w:pPr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Vypočítej a proveď zkoušku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36 678 : </w:t>
      </w:r>
      <w:proofErr w:type="gramStart"/>
      <w:r>
        <w:rPr>
          <w:rFonts w:ascii="Times New Roman" w:hAnsi="Times New Roman" w:cs="Times New Roman"/>
          <w:sz w:val="24"/>
          <w:szCs w:val="24"/>
        </w:rPr>
        <w:t>17  = 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……..  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567 000 : 22  = …………….  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63EEB" w:rsidRPr="00163EEB" w:rsidRDefault="00163EEB" w:rsidP="00163EEB">
      <w:pPr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63EEB" w:rsidRPr="00163EEB" w:rsidRDefault="00163EEB" w:rsidP="00163EE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Doplň tabulku tak, aby čísla v horní řadě byla čtyřikrát větší než čísla v prostřední řadě a aby čísla v dolní řadě byla součtem čísel v horní a prostřední řadě.</w:t>
      </w: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jc w:val="center"/>
        <w:tblInd w:w="720" w:type="dxa"/>
        <w:tblLook w:val="04A0"/>
      </w:tblPr>
      <w:tblGrid>
        <w:gridCol w:w="1373"/>
        <w:gridCol w:w="1559"/>
        <w:gridCol w:w="1559"/>
        <w:gridCol w:w="1418"/>
        <w:gridCol w:w="1276"/>
      </w:tblGrid>
      <w:tr w:rsidR="002E223B" w:rsidRPr="002E223B" w:rsidTr="002E223B">
        <w:trPr>
          <w:trHeight w:val="570"/>
          <w:jc w:val="center"/>
        </w:trPr>
        <w:tc>
          <w:tcPr>
            <w:tcW w:w="1373" w:type="dxa"/>
          </w:tcPr>
          <w:p w:rsidR="002E223B" w:rsidRPr="002E223B" w:rsidRDefault="002E223B" w:rsidP="00163EEB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C000"/>
          </w:tcPr>
          <w:p w:rsidR="002E223B" w:rsidRPr="002E223B" w:rsidRDefault="002E223B" w:rsidP="002E223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23B">
              <w:rPr>
                <w:rFonts w:ascii="Times New Roman" w:hAnsi="Times New Roman" w:cs="Times New Roman"/>
                <w:b/>
                <w:sz w:val="28"/>
                <w:szCs w:val="28"/>
              </w:rPr>
              <w:t>200</w:t>
            </w:r>
          </w:p>
        </w:tc>
        <w:tc>
          <w:tcPr>
            <w:tcW w:w="1559" w:type="dxa"/>
            <w:shd w:val="clear" w:color="auto" w:fill="FFC000"/>
          </w:tcPr>
          <w:p w:rsidR="002E223B" w:rsidRPr="002E223B" w:rsidRDefault="002E223B" w:rsidP="002E223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23B">
              <w:rPr>
                <w:rFonts w:ascii="Times New Roman" w:hAnsi="Times New Roman" w:cs="Times New Roman"/>
                <w:b/>
                <w:sz w:val="28"/>
                <w:szCs w:val="28"/>
              </w:rPr>
              <w:t>400</w:t>
            </w:r>
          </w:p>
        </w:tc>
        <w:tc>
          <w:tcPr>
            <w:tcW w:w="1418" w:type="dxa"/>
          </w:tcPr>
          <w:p w:rsidR="002E223B" w:rsidRPr="002E223B" w:rsidRDefault="002E223B" w:rsidP="00163EEB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2E223B" w:rsidRPr="002E223B" w:rsidRDefault="002E223B" w:rsidP="00163EEB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223B" w:rsidRPr="002E223B" w:rsidTr="002E223B">
        <w:trPr>
          <w:trHeight w:val="549"/>
          <w:jc w:val="center"/>
        </w:trPr>
        <w:tc>
          <w:tcPr>
            <w:tcW w:w="1373" w:type="dxa"/>
            <w:shd w:val="clear" w:color="auto" w:fill="FFC000"/>
          </w:tcPr>
          <w:p w:rsidR="002E223B" w:rsidRPr="002E223B" w:rsidRDefault="002E223B" w:rsidP="002E223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23B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559" w:type="dxa"/>
          </w:tcPr>
          <w:p w:rsidR="002E223B" w:rsidRPr="002E223B" w:rsidRDefault="002E223B" w:rsidP="00163EEB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2E223B" w:rsidRPr="002E223B" w:rsidRDefault="002E223B" w:rsidP="00163EEB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2E223B" w:rsidRPr="002E223B" w:rsidRDefault="002E223B" w:rsidP="00163EEB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2E223B" w:rsidRPr="002E223B" w:rsidRDefault="002E223B" w:rsidP="00163EEB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223B" w:rsidRPr="002E223B" w:rsidTr="002E223B">
        <w:trPr>
          <w:trHeight w:val="557"/>
          <w:jc w:val="center"/>
        </w:trPr>
        <w:tc>
          <w:tcPr>
            <w:tcW w:w="1373" w:type="dxa"/>
          </w:tcPr>
          <w:p w:rsidR="002E223B" w:rsidRPr="002E223B" w:rsidRDefault="002E223B" w:rsidP="00163EEB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2E223B" w:rsidRPr="002E223B" w:rsidRDefault="002E223B" w:rsidP="00163EEB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2E223B" w:rsidRPr="002E223B" w:rsidRDefault="002E223B" w:rsidP="00163EEB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FFC000"/>
          </w:tcPr>
          <w:p w:rsidR="002E223B" w:rsidRPr="002E223B" w:rsidRDefault="002E223B" w:rsidP="002E223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23B">
              <w:rPr>
                <w:rFonts w:ascii="Times New Roman" w:hAnsi="Times New Roman" w:cs="Times New Roman"/>
                <w:b/>
                <w:sz w:val="28"/>
                <w:szCs w:val="28"/>
              </w:rPr>
              <w:t>500</w:t>
            </w:r>
          </w:p>
        </w:tc>
        <w:tc>
          <w:tcPr>
            <w:tcW w:w="1276" w:type="dxa"/>
            <w:shd w:val="clear" w:color="auto" w:fill="FFC000"/>
          </w:tcPr>
          <w:p w:rsidR="002E223B" w:rsidRPr="002E223B" w:rsidRDefault="002E223B" w:rsidP="002E223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23B">
              <w:rPr>
                <w:rFonts w:ascii="Times New Roman" w:hAnsi="Times New Roman" w:cs="Times New Roman"/>
                <w:b/>
                <w:sz w:val="28"/>
                <w:szCs w:val="28"/>
              </w:rPr>
              <w:t>650</w:t>
            </w:r>
          </w:p>
        </w:tc>
      </w:tr>
    </w:tbl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60"/>
        </w:tabs>
        <w:rPr>
          <w:rFonts w:ascii="Times New Roman" w:hAnsi="Times New Roman" w:cs="Times New Roman"/>
          <w:sz w:val="24"/>
          <w:szCs w:val="24"/>
        </w:rPr>
      </w:pPr>
    </w:p>
    <w:p w:rsidR="00163EEB" w:rsidRPr="002E223B" w:rsidRDefault="002E223B" w:rsidP="00163EE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Autem  jsme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ujeli za 11</w:t>
      </w:r>
      <w:r w:rsidR="00163EEB">
        <w:rPr>
          <w:rFonts w:ascii="Times New Roman" w:hAnsi="Times New Roman" w:cs="Times New Roman"/>
          <w:b/>
          <w:i/>
          <w:sz w:val="24"/>
          <w:szCs w:val="24"/>
        </w:rPr>
        <w:t xml:space="preserve"> hodin 900 km. Jakou průměrnou rychlostí jsme jeli?</w:t>
      </w:r>
    </w:p>
    <w:p w:rsidR="002E223B" w:rsidRDefault="002E223B" w:rsidP="002E223B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E223B" w:rsidRPr="002E223B" w:rsidRDefault="002E223B" w:rsidP="002E223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2E223B">
        <w:rPr>
          <w:rFonts w:ascii="Times New Roman" w:hAnsi="Times New Roman" w:cs="Times New Roman"/>
          <w:b/>
          <w:i/>
          <w:sz w:val="24"/>
          <w:szCs w:val="24"/>
        </w:rPr>
        <w:t xml:space="preserve">Maminka potřebuje tři kusy stuhy dlouhé 250 cm, 270 cm a 190 cm. V obchodě mají jen balení 2m, 5m a 10m. Které balení má koupit? Kolik centimetrů jí </w:t>
      </w:r>
      <w:proofErr w:type="spellStart"/>
      <w:r w:rsidRPr="002E223B">
        <w:rPr>
          <w:rFonts w:ascii="Times New Roman" w:hAnsi="Times New Roman" w:cs="Times New Roman"/>
          <w:b/>
          <w:i/>
          <w:sz w:val="24"/>
          <w:szCs w:val="24"/>
        </w:rPr>
        <w:t>zbyde</w:t>
      </w:r>
      <w:proofErr w:type="spellEnd"/>
      <w:r w:rsidRPr="002E223B">
        <w:rPr>
          <w:rFonts w:ascii="Times New Roman" w:hAnsi="Times New Roman" w:cs="Times New Roman"/>
          <w:b/>
          <w:i/>
          <w:sz w:val="24"/>
          <w:szCs w:val="24"/>
        </w:rPr>
        <w:t>?</w:t>
      </w:r>
    </w:p>
    <w:p w:rsidR="00163EEB" w:rsidRPr="002E223B" w:rsidRDefault="00163EEB" w:rsidP="00163EEB">
      <w:pPr>
        <w:pStyle w:val="Odstavecseseznamem"/>
        <w:rPr>
          <w:rFonts w:ascii="Times New Roman" w:hAnsi="Times New Roman" w:cs="Times New Roman"/>
          <w:i/>
          <w:sz w:val="24"/>
          <w:szCs w:val="24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……………………………………….</w:t>
      </w:r>
    </w:p>
    <w:p w:rsidR="002E223B" w:rsidRDefault="002E223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E223B" w:rsidRDefault="002E223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E223B" w:rsidRDefault="002E223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E223B" w:rsidRDefault="002E223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63EEB" w:rsidRDefault="002E223B" w:rsidP="00163EE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Obsah obdélníku je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 xml:space="preserve">50 </w:t>
      </w:r>
      <w:r w:rsidR="00163EEB">
        <w:rPr>
          <w:rFonts w:ascii="Times New Roman" w:hAnsi="Times New Roman" w:cs="Times New Roman"/>
          <w:b/>
          <w:i/>
          <w:sz w:val="24"/>
          <w:szCs w:val="24"/>
        </w:rPr>
        <w:t xml:space="preserve"> centimetrů</w:t>
      </w:r>
      <w:proofErr w:type="gramEnd"/>
      <w:r w:rsidR="00163EEB">
        <w:rPr>
          <w:rFonts w:ascii="Times New Roman" w:hAnsi="Times New Roman" w:cs="Times New Roman"/>
          <w:b/>
          <w:i/>
          <w:sz w:val="24"/>
          <w:szCs w:val="24"/>
        </w:rPr>
        <w:t xml:space="preserve"> čtverečných, jedna strana měří 5 cm. Vypočítej délku druhé strany.</w:t>
      </w: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Nákres:  </w:t>
      </w: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Výpočet: </w:t>
      </w:r>
    </w:p>
    <w:p w:rsidR="00163EEB" w:rsidRDefault="00163EEB" w:rsidP="00163E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E223B" w:rsidRPr="002E223B" w:rsidRDefault="00163EEB" w:rsidP="002E223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</w:t>
      </w:r>
    </w:p>
    <w:p w:rsidR="00163EEB" w:rsidRDefault="00163EEB" w:rsidP="00163EEB">
      <w:pPr>
        <w:pStyle w:val="Odstavecseseznamem"/>
        <w:rPr>
          <w:rFonts w:cs="Times New Roman"/>
          <w:b/>
          <w:sz w:val="32"/>
          <w:szCs w:val="32"/>
          <w:u w:val="single"/>
        </w:rPr>
      </w:pPr>
      <w:r>
        <w:rPr>
          <w:rFonts w:cs="Times New Roman"/>
          <w:b/>
          <w:sz w:val="32"/>
          <w:szCs w:val="32"/>
          <w:u w:val="single"/>
        </w:rPr>
        <w:lastRenderedPageBreak/>
        <w:t xml:space="preserve">Citace: </w:t>
      </w:r>
    </w:p>
    <w:p w:rsidR="00163EEB" w:rsidRDefault="00163EEB" w:rsidP="00163EEB">
      <w:pPr>
        <w:pStyle w:val="Odstavecseseznamem"/>
        <w:rPr>
          <w:rFonts w:cs="Times New Roman"/>
          <w:sz w:val="32"/>
          <w:szCs w:val="32"/>
        </w:rPr>
      </w:pPr>
    </w:p>
    <w:p w:rsidR="00163EEB" w:rsidRDefault="00163EEB" w:rsidP="00163EEB">
      <w:pPr>
        <w:pStyle w:val="Odstavecseseznamem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Text - vlastní tvorba autora.</w:t>
      </w:r>
    </w:p>
    <w:p w:rsidR="00AA2567" w:rsidRDefault="00AA2567"/>
    <w:sectPr w:rsidR="00AA2567" w:rsidSect="00AA2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67375"/>
    <w:multiLevelType w:val="hybridMultilevel"/>
    <w:tmpl w:val="8C647D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3EEB"/>
    <w:rsid w:val="00163EEB"/>
    <w:rsid w:val="002E223B"/>
    <w:rsid w:val="00AA2567"/>
    <w:rsid w:val="00FB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E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63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63EEB"/>
    <w:pPr>
      <w:ind w:left="720"/>
      <w:contextualSpacing/>
    </w:pPr>
  </w:style>
  <w:style w:type="table" w:styleId="Mkatabulky">
    <w:name w:val="Table Grid"/>
    <w:basedOn w:val="Normlntabulka"/>
    <w:uiPriority w:val="59"/>
    <w:rsid w:val="00163E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6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301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Ladislav Charvát</dc:creator>
  <cp:keywords/>
  <dc:description/>
  <cp:lastModifiedBy>Ladislav Charvát</cp:lastModifiedBy>
  <cp:revision>1</cp:revision>
  <dcterms:created xsi:type="dcterms:W3CDTF">2013-06-03T17:52:00Z</dcterms:created>
  <dcterms:modified xsi:type="dcterms:W3CDTF">2013-06-03T18:09:00Z</dcterms:modified>
</cp:coreProperties>
</file>