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D92" w:rsidRDefault="007E3D92" w:rsidP="007E3D92">
      <w:r>
        <w:rPr>
          <w:noProof/>
          <w:lang w:eastAsia="cs-CZ"/>
        </w:rPr>
        <w:drawing>
          <wp:inline distT="0" distB="0" distL="0" distR="0" wp14:anchorId="1ACE8E3A" wp14:editId="013310C5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3D92" w:rsidRDefault="007E3D92" w:rsidP="007E3D92">
      <w:pPr>
        <w:spacing w:before="2400"/>
      </w:pPr>
    </w:p>
    <w:p w:rsidR="007E3D92" w:rsidRDefault="007E3D92" w:rsidP="007E3D92">
      <w:pPr>
        <w:jc w:val="center"/>
      </w:pPr>
    </w:p>
    <w:p w:rsidR="007E3D92" w:rsidRDefault="007E3D92" w:rsidP="007E3D92">
      <w:pPr>
        <w:jc w:val="center"/>
        <w:rPr>
          <w:smallCaps/>
          <w:sz w:val="52"/>
        </w:rPr>
      </w:pPr>
      <w:r w:rsidRPr="0069323C">
        <w:rPr>
          <w:b/>
          <w:smallCaps/>
          <w:sz w:val="52"/>
        </w:rPr>
        <w:t>D</w:t>
      </w:r>
      <w:r w:rsidRPr="0069323C">
        <w:rPr>
          <w:smallCaps/>
          <w:sz w:val="52"/>
        </w:rPr>
        <w:t xml:space="preserve">igitální </w:t>
      </w:r>
      <w:r w:rsidRPr="0069323C">
        <w:rPr>
          <w:b/>
          <w:smallCaps/>
          <w:sz w:val="52"/>
        </w:rPr>
        <w:t>U</w:t>
      </w:r>
      <w:r w:rsidRPr="0069323C">
        <w:rPr>
          <w:smallCaps/>
          <w:sz w:val="52"/>
        </w:rPr>
        <w:t xml:space="preserve">čební </w:t>
      </w:r>
      <w:r w:rsidRPr="0069323C">
        <w:rPr>
          <w:b/>
          <w:smallCaps/>
          <w:sz w:val="52"/>
        </w:rPr>
        <w:t>M</w:t>
      </w:r>
      <w:r w:rsidRPr="0069323C">
        <w:rPr>
          <w:smallCaps/>
          <w:sz w:val="52"/>
        </w:rPr>
        <w:t>ateriál</w:t>
      </w:r>
    </w:p>
    <w:p w:rsidR="007E3D92" w:rsidRDefault="007E3D92" w:rsidP="007E3D92">
      <w:pPr>
        <w:jc w:val="center"/>
        <w:rPr>
          <w:smallCaps/>
          <w:sz w:val="52"/>
        </w:rPr>
      </w:pPr>
    </w:p>
    <w:p w:rsidR="007E3D92" w:rsidRDefault="007E3D92" w:rsidP="007E3D92">
      <w:pPr>
        <w:rPr>
          <w:smallCaps/>
          <w:sz w:val="5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5843"/>
      </w:tblGrid>
      <w:tr w:rsidR="007E3D92" w:rsidTr="000B6701">
        <w:tc>
          <w:tcPr>
            <w:tcW w:w="3369" w:type="dxa"/>
          </w:tcPr>
          <w:p w:rsidR="007E3D92" w:rsidRPr="002D6CC0" w:rsidRDefault="007E3D92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7E3D92" w:rsidRPr="00CA5122" w:rsidRDefault="007E3D92" w:rsidP="000B6701">
            <w:pPr>
              <w:jc w:val="center"/>
              <w:rPr>
                <w:smallCaps/>
                <w:sz w:val="24"/>
              </w:rPr>
            </w:pPr>
            <w:r w:rsidRPr="00CA5122">
              <w:rPr>
                <w:smallCaps/>
                <w:sz w:val="24"/>
              </w:rPr>
              <w:t>CZ.1.07/1.5.00/34.0423</w:t>
            </w:r>
          </w:p>
        </w:tc>
      </w:tr>
      <w:tr w:rsidR="007E3D92" w:rsidTr="000B6701">
        <w:tc>
          <w:tcPr>
            <w:tcW w:w="3369" w:type="dxa"/>
          </w:tcPr>
          <w:p w:rsidR="007E3D92" w:rsidRPr="002D6CC0" w:rsidRDefault="007E3D92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7E3D92" w:rsidRDefault="007E3D92" w:rsidP="000B6701">
            <w:pPr>
              <w:jc w:val="center"/>
              <w:rPr>
                <w:smallCaps/>
                <w:sz w:val="52"/>
              </w:rPr>
            </w:pPr>
            <w:r w:rsidRPr="00CA5122">
              <w:rPr>
                <w:smallCaps/>
                <w:sz w:val="24"/>
              </w:rPr>
              <w:t>X.</w:t>
            </w:r>
          </w:p>
        </w:tc>
      </w:tr>
      <w:tr w:rsidR="007E3D92" w:rsidTr="000B6701">
        <w:tc>
          <w:tcPr>
            <w:tcW w:w="3369" w:type="dxa"/>
          </w:tcPr>
          <w:p w:rsidR="007E3D92" w:rsidRPr="002D6CC0" w:rsidRDefault="007E3D92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7E3D92" w:rsidRDefault="007E3D92" w:rsidP="000B6701">
            <w:pPr>
              <w:pStyle w:val="Zpat"/>
              <w:jc w:val="center"/>
              <w:rPr>
                <w:smallCaps/>
                <w:sz w:val="52"/>
              </w:rPr>
            </w:pPr>
            <w:r w:rsidRPr="00CA5122">
              <w:rPr>
                <w:sz w:val="24"/>
                <w:szCs w:val="21"/>
              </w:rPr>
              <w:t>Střední škola a Vyšší odborná škola cestovního ruchu, Senovážné náměstí 12, České Budějovice 370 01</w:t>
            </w:r>
          </w:p>
        </w:tc>
      </w:tr>
      <w:tr w:rsidR="007E3D92" w:rsidTr="000B6701">
        <w:tc>
          <w:tcPr>
            <w:tcW w:w="3369" w:type="dxa"/>
          </w:tcPr>
          <w:p w:rsidR="007E3D92" w:rsidRPr="002D6CC0" w:rsidRDefault="007E3D92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7E3D92" w:rsidRPr="00CA5122" w:rsidRDefault="007E3D92" w:rsidP="000B6701">
            <w:pPr>
              <w:jc w:val="center"/>
              <w:rPr>
                <w:smallCaps/>
              </w:rPr>
            </w:pPr>
            <w:r>
              <w:rPr>
                <w:smallCaps/>
              </w:rPr>
              <w:t>Mgr. Petr Kříž</w:t>
            </w:r>
          </w:p>
        </w:tc>
      </w:tr>
      <w:tr w:rsidR="007E3D92" w:rsidTr="000B6701">
        <w:tc>
          <w:tcPr>
            <w:tcW w:w="3369" w:type="dxa"/>
          </w:tcPr>
          <w:p w:rsidR="007E3D92" w:rsidRPr="002D6CC0" w:rsidRDefault="007E3D92" w:rsidP="000B6701">
            <w:pPr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Te</w:t>
            </w:r>
            <w:r w:rsidRPr="002D6CC0">
              <w:rPr>
                <w:smallCaps/>
                <w:sz w:val="44"/>
                <w:szCs w:val="44"/>
              </w:rPr>
              <w:t>matický celek</w:t>
            </w:r>
          </w:p>
        </w:tc>
        <w:tc>
          <w:tcPr>
            <w:tcW w:w="5843" w:type="dxa"/>
            <w:vAlign w:val="center"/>
          </w:tcPr>
          <w:p w:rsidR="007E3D92" w:rsidRPr="00CA5122" w:rsidRDefault="007E3D92" w:rsidP="000B6701">
            <w:pPr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Zahraniční literatura 20. století</w:t>
            </w:r>
          </w:p>
        </w:tc>
      </w:tr>
      <w:tr w:rsidR="007E3D92" w:rsidTr="000B6701">
        <w:tc>
          <w:tcPr>
            <w:tcW w:w="3369" w:type="dxa"/>
          </w:tcPr>
          <w:p w:rsidR="007E3D92" w:rsidRPr="002D6CC0" w:rsidRDefault="007E3D92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7E3D92" w:rsidRPr="00CA5122" w:rsidRDefault="007E3D92" w:rsidP="000B6701">
            <w:pPr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3.</w:t>
            </w:r>
          </w:p>
        </w:tc>
      </w:tr>
      <w:tr w:rsidR="007E3D92" w:rsidTr="000B6701">
        <w:tc>
          <w:tcPr>
            <w:tcW w:w="3369" w:type="dxa"/>
          </w:tcPr>
          <w:p w:rsidR="007E3D92" w:rsidRPr="002D6CC0" w:rsidRDefault="007E3D92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7E3D92" w:rsidRDefault="007E3D92" w:rsidP="000B6701">
            <w:pPr>
              <w:jc w:val="center"/>
              <w:rPr>
                <w:smallCaps/>
                <w:sz w:val="52"/>
              </w:rPr>
            </w:pPr>
            <w:r w:rsidRPr="00CA5122">
              <w:rPr>
                <w:smallCaps/>
                <w:sz w:val="24"/>
              </w:rPr>
              <w:t>15. 1. 2013</w:t>
            </w:r>
          </w:p>
        </w:tc>
      </w:tr>
    </w:tbl>
    <w:p w:rsidR="007E3D92" w:rsidRDefault="007E3D92" w:rsidP="007E3D92">
      <w:pPr>
        <w:rPr>
          <w:smallCaps/>
          <w:sz w:val="52"/>
        </w:rPr>
      </w:pPr>
    </w:p>
    <w:p w:rsidR="007E3D92" w:rsidRDefault="007E3D92" w:rsidP="007E3D92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7E3D92" w:rsidRDefault="007E3D92" w:rsidP="007E3D92">
      <w:pPr>
        <w:rPr>
          <w:smallCaps/>
          <w:sz w:val="52"/>
        </w:rPr>
      </w:pPr>
      <w:r>
        <w:rPr>
          <w:smallCaps/>
          <w:sz w:val="52"/>
        </w:rPr>
        <w:lastRenderedPageBreak/>
        <w:t>Anotace:</w:t>
      </w:r>
    </w:p>
    <w:p w:rsidR="009C4BD8" w:rsidRPr="001924F1" w:rsidRDefault="009C4BD8" w:rsidP="009C4BD8">
      <w:pPr>
        <w:rPr>
          <w:sz w:val="24"/>
        </w:rPr>
      </w:pPr>
      <w:r w:rsidRPr="001924F1">
        <w:rPr>
          <w:sz w:val="24"/>
        </w:rPr>
        <w:t xml:space="preserve">Tento učební materiál slouží k zopakování díla </w:t>
      </w:r>
      <w:r>
        <w:rPr>
          <w:sz w:val="24"/>
        </w:rPr>
        <w:t>Na západní frontě klid</w:t>
      </w:r>
      <w:r w:rsidRPr="001924F1">
        <w:rPr>
          <w:sz w:val="24"/>
        </w:rPr>
        <w:t>.</w:t>
      </w:r>
      <w:r>
        <w:rPr>
          <w:sz w:val="24"/>
        </w:rPr>
        <w:t xml:space="preserve"> Je určen pro žáky 3. ročníku střední školy. Materiál může motivovat žáky k přečtení celého díla. </w:t>
      </w:r>
    </w:p>
    <w:p w:rsidR="007E3D92" w:rsidRDefault="007E3D92" w:rsidP="007E3D92">
      <w:pPr>
        <w:rPr>
          <w:smallCaps/>
          <w:sz w:val="52"/>
        </w:rPr>
      </w:pPr>
    </w:p>
    <w:p w:rsidR="007E3D92" w:rsidRDefault="007E3D92" w:rsidP="007E3D92">
      <w:pPr>
        <w:rPr>
          <w:smallCaps/>
          <w:sz w:val="52"/>
        </w:rPr>
      </w:pPr>
    </w:p>
    <w:p w:rsidR="007E3D92" w:rsidRDefault="007E3D92" w:rsidP="007E3D92">
      <w:pPr>
        <w:rPr>
          <w:smallCaps/>
          <w:sz w:val="52"/>
        </w:rPr>
      </w:pPr>
    </w:p>
    <w:p w:rsidR="007E3D92" w:rsidRDefault="007E3D92" w:rsidP="007E3D92">
      <w:pPr>
        <w:rPr>
          <w:smallCaps/>
          <w:sz w:val="52"/>
        </w:rPr>
      </w:pPr>
    </w:p>
    <w:p w:rsidR="007E3D92" w:rsidRDefault="007E3D92" w:rsidP="007E3D92">
      <w:pPr>
        <w:rPr>
          <w:smallCaps/>
          <w:sz w:val="52"/>
        </w:rPr>
      </w:pPr>
    </w:p>
    <w:p w:rsidR="007E3D92" w:rsidRDefault="007E3D92" w:rsidP="007E3D92">
      <w:pPr>
        <w:rPr>
          <w:smallCaps/>
          <w:sz w:val="52"/>
        </w:rPr>
      </w:pPr>
    </w:p>
    <w:p w:rsidR="007E3D92" w:rsidRDefault="007E3D92" w:rsidP="007E3D92">
      <w:pPr>
        <w:rPr>
          <w:smallCaps/>
          <w:sz w:val="52"/>
        </w:rPr>
      </w:pPr>
    </w:p>
    <w:p w:rsidR="007E3D92" w:rsidRDefault="007E3D92" w:rsidP="007E3D92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9C4BD8" w:rsidRPr="001924F1" w:rsidRDefault="009C4BD8" w:rsidP="009C4BD8">
      <w:pPr>
        <w:rPr>
          <w:sz w:val="24"/>
        </w:rPr>
      </w:pPr>
      <w:r>
        <w:rPr>
          <w:sz w:val="24"/>
        </w:rPr>
        <w:t>Pracovní list je možné využít jako opakovací cvičení nebo jako</w:t>
      </w:r>
      <w:r w:rsidRPr="001924F1">
        <w:rPr>
          <w:sz w:val="24"/>
        </w:rPr>
        <w:t xml:space="preserve"> test.</w:t>
      </w:r>
      <w:r>
        <w:rPr>
          <w:sz w:val="24"/>
        </w:rPr>
        <w:t xml:space="preserve"> Potřebný čas k vyplnění listu činí cca 15 minut.</w:t>
      </w:r>
    </w:p>
    <w:p w:rsidR="007E3D92" w:rsidRDefault="007E3D92" w:rsidP="007E3D92">
      <w:pPr>
        <w:rPr>
          <w:smallCaps/>
          <w:sz w:val="52"/>
        </w:rPr>
      </w:pPr>
      <w:bookmarkStart w:id="0" w:name="_GoBack"/>
      <w:bookmarkEnd w:id="0"/>
    </w:p>
    <w:p w:rsidR="00EE01E7" w:rsidRPr="007E3D92" w:rsidRDefault="007E3D92" w:rsidP="00EE01E7">
      <w:r>
        <w:br w:type="page"/>
      </w:r>
    </w:p>
    <w:p w:rsidR="00EE01E7" w:rsidRPr="00EE01E7" w:rsidRDefault="00EE01E7" w:rsidP="000449BF">
      <w:pPr>
        <w:tabs>
          <w:tab w:val="left" w:pos="5103"/>
        </w:tabs>
        <w:rPr>
          <w:smallCaps/>
          <w:sz w:val="52"/>
        </w:rPr>
      </w:pPr>
      <w:r w:rsidRPr="00DF5C12">
        <w:rPr>
          <w:b/>
        </w:rPr>
        <w:lastRenderedPageBreak/>
        <w:t xml:space="preserve">Erich Maria </w:t>
      </w:r>
      <w:proofErr w:type="spellStart"/>
      <w:r w:rsidRPr="00DF5C12">
        <w:rPr>
          <w:b/>
        </w:rPr>
        <w:t>Remarque</w:t>
      </w:r>
      <w:proofErr w:type="spellEnd"/>
    </w:p>
    <w:p w:rsidR="00EE01E7" w:rsidRDefault="00EE01E7" w:rsidP="000449BF">
      <w:pPr>
        <w:tabs>
          <w:tab w:val="left" w:pos="5103"/>
        </w:tabs>
        <w:spacing w:after="0" w:line="360" w:lineRule="auto"/>
        <w:jc w:val="both"/>
      </w:pPr>
    </w:p>
    <w:p w:rsidR="00EE01E7" w:rsidRDefault="00EE01E7" w:rsidP="000449BF">
      <w:pPr>
        <w:tabs>
          <w:tab w:val="left" w:pos="5103"/>
        </w:tabs>
        <w:spacing w:after="0" w:line="360" w:lineRule="auto"/>
        <w:jc w:val="both"/>
      </w:pPr>
      <w:r>
        <w:t xml:space="preserve">Erich Maria </w:t>
      </w:r>
      <w:proofErr w:type="spellStart"/>
      <w:r>
        <w:t>Remarque</w:t>
      </w:r>
      <w:proofErr w:type="spellEnd"/>
      <w:r>
        <w:t xml:space="preserve"> je spisovatel …………………..……. </w:t>
      </w:r>
      <w:proofErr w:type="gramStart"/>
      <w:r>
        <w:t>národnosti</w:t>
      </w:r>
      <w:proofErr w:type="gramEnd"/>
      <w:r>
        <w:t>. Zúčastnil se 1. světové války, poté vystřídal řadu zaměstnání, např. ………………………………………………………………</w:t>
      </w:r>
      <w:proofErr w:type="gramStart"/>
      <w:r>
        <w:t>…....…</w:t>
      </w:r>
      <w:proofErr w:type="gramEnd"/>
      <w:r>
        <w:t>………...</w:t>
      </w:r>
    </w:p>
    <w:p w:rsidR="00EE01E7" w:rsidRDefault="00EE01E7" w:rsidP="000449BF">
      <w:pPr>
        <w:tabs>
          <w:tab w:val="left" w:pos="5103"/>
        </w:tabs>
        <w:spacing w:after="0" w:line="360" w:lineRule="auto"/>
        <w:jc w:val="both"/>
      </w:pPr>
      <w:r>
        <w:t>Ve 30. letech byly jeho knihy v Německu veřejně páleny, byl zbaven …………………………………….</w:t>
      </w:r>
      <w:proofErr w:type="gramStart"/>
      <w:r>
        <w:t>….........</w:t>
      </w:r>
      <w:proofErr w:type="gramEnd"/>
    </w:p>
    <w:p w:rsidR="00EE01E7" w:rsidRDefault="00EE01E7" w:rsidP="000449BF">
      <w:pPr>
        <w:tabs>
          <w:tab w:val="left" w:pos="5103"/>
        </w:tabs>
        <w:spacing w:after="0" w:line="360" w:lineRule="auto"/>
        <w:jc w:val="both"/>
      </w:pPr>
      <w:r>
        <w:t xml:space="preserve">a emigroval </w:t>
      </w:r>
      <w:proofErr w:type="gramStart"/>
      <w:r>
        <w:t>do</w:t>
      </w:r>
      <w:proofErr w:type="gramEnd"/>
      <w:r>
        <w:t xml:space="preserve"> ……………………………………………….</w:t>
      </w:r>
    </w:p>
    <w:p w:rsidR="00EE01E7" w:rsidRDefault="00EE01E7" w:rsidP="000449BF">
      <w:pPr>
        <w:tabs>
          <w:tab w:val="left" w:pos="5103"/>
        </w:tabs>
        <w:spacing w:after="0" w:line="360" w:lineRule="auto"/>
        <w:jc w:val="both"/>
      </w:pPr>
      <w:r>
        <w:t>Řadí se mezi příslušníky tzv. ztracené generace – vysvětlete: …………………………………………</w:t>
      </w:r>
      <w:proofErr w:type="gramStart"/>
      <w:r>
        <w:t>…..…</w:t>
      </w:r>
      <w:proofErr w:type="gramEnd"/>
      <w:r>
        <w:t>............</w:t>
      </w:r>
    </w:p>
    <w:p w:rsidR="00EE01E7" w:rsidRDefault="00EE01E7" w:rsidP="000449BF">
      <w:pPr>
        <w:tabs>
          <w:tab w:val="left" w:pos="5103"/>
        </w:tabs>
        <w:spacing w:after="0" w:line="360" w:lineRule="auto"/>
        <w:jc w:val="both"/>
      </w:pPr>
      <w:r>
        <w:t>…………………………………………………………………………………………………………………</w:t>
      </w:r>
    </w:p>
    <w:p w:rsidR="00EE01E7" w:rsidRDefault="00EE01E7" w:rsidP="000449BF">
      <w:pPr>
        <w:tabs>
          <w:tab w:val="left" w:pos="5103"/>
        </w:tabs>
        <w:spacing w:after="0" w:line="360" w:lineRule="auto"/>
        <w:jc w:val="both"/>
      </w:pPr>
    </w:p>
    <w:p w:rsidR="00EE01E7" w:rsidRDefault="00EE01E7" w:rsidP="000449BF">
      <w:pPr>
        <w:tabs>
          <w:tab w:val="left" w:pos="5103"/>
        </w:tabs>
        <w:spacing w:after="0" w:line="360" w:lineRule="auto"/>
        <w:jc w:val="both"/>
      </w:pPr>
      <w:r>
        <w:t xml:space="preserve">Mezi jeho díla patří román ………………………………………… pojednávající o přátelství </w:t>
      </w:r>
      <w:proofErr w:type="spellStart"/>
      <w:r>
        <w:t>Robbyho</w:t>
      </w:r>
      <w:proofErr w:type="spellEnd"/>
      <w:r>
        <w:t>, Otta, Gottfrieda, dále román ……………………………………</w:t>
      </w:r>
      <w:proofErr w:type="gramStart"/>
      <w:r>
        <w:t>….., který</w:t>
      </w:r>
      <w:proofErr w:type="gramEnd"/>
      <w:r>
        <w:t xml:space="preserve"> se odehrává v Paříži. Román z doby, kdy v Německu vrcholí hospodářská krize (1923), se nazývá ……………………………………….</w:t>
      </w:r>
    </w:p>
    <w:p w:rsidR="00EE01E7" w:rsidRDefault="00EE01E7" w:rsidP="000449BF">
      <w:pPr>
        <w:tabs>
          <w:tab w:val="left" w:pos="5103"/>
        </w:tabs>
        <w:spacing w:after="0" w:line="360" w:lineRule="auto"/>
        <w:jc w:val="both"/>
      </w:pPr>
      <w:r>
        <w:t>Román ukazující milostný příběh na pozadí automobilových závodů se nazývá ………………</w:t>
      </w:r>
      <w:proofErr w:type="gramStart"/>
      <w:r>
        <w:t>….....…</w:t>
      </w:r>
      <w:proofErr w:type="gramEnd"/>
      <w:r>
        <w:t>……….</w:t>
      </w:r>
    </w:p>
    <w:p w:rsidR="00EE01E7" w:rsidRDefault="00EE01E7" w:rsidP="000449BF">
      <w:pPr>
        <w:tabs>
          <w:tab w:val="left" w:pos="5103"/>
        </w:tabs>
        <w:spacing w:after="0" w:line="360" w:lineRule="auto"/>
        <w:jc w:val="both"/>
      </w:pPr>
      <w:r>
        <w:t xml:space="preserve">……………………….. </w:t>
      </w:r>
      <w:proofErr w:type="spellStart"/>
      <w:r>
        <w:t>Remarqueovými</w:t>
      </w:r>
      <w:proofErr w:type="spellEnd"/>
      <w:r>
        <w:t xml:space="preserve"> dalšími romány jsou např. Noc v Lisabonu, Čas žít, čas umírat.</w:t>
      </w:r>
    </w:p>
    <w:p w:rsidR="00EE01E7" w:rsidRDefault="00EE01E7" w:rsidP="000449BF">
      <w:pPr>
        <w:tabs>
          <w:tab w:val="left" w:pos="5103"/>
        </w:tabs>
        <w:spacing w:after="0" w:line="360" w:lineRule="auto"/>
      </w:pPr>
    </w:p>
    <w:p w:rsidR="00EE01E7" w:rsidRPr="00DF5C12" w:rsidRDefault="00EE01E7" w:rsidP="000449BF">
      <w:pPr>
        <w:tabs>
          <w:tab w:val="left" w:pos="5103"/>
        </w:tabs>
        <w:spacing w:after="0" w:line="360" w:lineRule="auto"/>
        <w:rPr>
          <w:b/>
        </w:rPr>
      </w:pPr>
      <w:r w:rsidRPr="00DF5C12">
        <w:rPr>
          <w:b/>
        </w:rPr>
        <w:t>Na západní frontě klid</w:t>
      </w:r>
    </w:p>
    <w:p w:rsidR="00EE01E7" w:rsidRDefault="00EE01E7" w:rsidP="000449BF">
      <w:pPr>
        <w:tabs>
          <w:tab w:val="left" w:pos="5103"/>
        </w:tabs>
        <w:spacing w:after="0" w:line="360" w:lineRule="auto"/>
        <w:jc w:val="both"/>
      </w:pPr>
      <w:r>
        <w:t xml:space="preserve">Protiválečný román Na západní frontě klid byl </w:t>
      </w:r>
      <w:proofErr w:type="spellStart"/>
      <w:r>
        <w:t>Remarqueovou</w:t>
      </w:r>
      <w:proofErr w:type="spellEnd"/>
      <w:r>
        <w:t xml:space="preserve"> první úspěšnou knihou. Autor popisuje</w:t>
      </w:r>
    </w:p>
    <w:p w:rsidR="00EE01E7" w:rsidRDefault="00EE01E7" w:rsidP="000449BF">
      <w:pPr>
        <w:tabs>
          <w:tab w:val="left" w:pos="5103"/>
        </w:tabs>
        <w:spacing w:after="0" w:line="360" w:lineRule="auto"/>
        <w:jc w:val="both"/>
      </w:pPr>
      <w:r>
        <w:t>……………………………………</w:t>
      </w:r>
      <w:proofErr w:type="gramStart"/>
      <w:r>
        <w:t>…..............…</w:t>
      </w:r>
      <w:proofErr w:type="gramEnd"/>
      <w:r>
        <w:t>…………………………….. a zaměřuje se na nesmyslnost a krutost války. Volným pokračováním románu Na západní frontě klid je román ………………………………………</w:t>
      </w:r>
    </w:p>
    <w:p w:rsidR="00EE01E7" w:rsidRDefault="00EE01E7" w:rsidP="000449BF">
      <w:pPr>
        <w:tabs>
          <w:tab w:val="left" w:pos="5103"/>
        </w:tabs>
        <w:spacing w:after="0" w:line="360" w:lineRule="auto"/>
        <w:jc w:val="both"/>
      </w:pPr>
    </w:p>
    <w:p w:rsidR="00EE01E7" w:rsidRDefault="00EE01E7" w:rsidP="000449BF">
      <w:pPr>
        <w:tabs>
          <w:tab w:val="left" w:pos="5103"/>
        </w:tabs>
        <w:spacing w:after="0" w:line="360" w:lineRule="auto"/>
        <w:jc w:val="both"/>
      </w:pPr>
      <w:r>
        <w:t xml:space="preserve">Vypravěčem celého příběhu je mladík ………………………………………, který se svými spolužáky na naléhání svého ……………....................…………. </w:t>
      </w:r>
      <w:proofErr w:type="gramStart"/>
      <w:r>
        <w:t>dobrovolně</w:t>
      </w:r>
      <w:proofErr w:type="gramEnd"/>
      <w:r>
        <w:t xml:space="preserve"> vstupuje do armády. V průběhu války se z chlapce mění v muže. Mezi další postavy patří např. …………………………………………………………………………</w:t>
      </w:r>
    </w:p>
    <w:p w:rsidR="00EE01E7" w:rsidRDefault="00EE01E7" w:rsidP="000449BF">
      <w:pPr>
        <w:tabs>
          <w:tab w:val="left" w:pos="5103"/>
        </w:tabs>
        <w:spacing w:after="0" w:line="360" w:lineRule="auto"/>
        <w:jc w:val="both"/>
      </w:pPr>
      <w:r>
        <w:t>…………………………………</w:t>
      </w:r>
      <w:proofErr w:type="gramStart"/>
      <w:r>
        <w:t>….. nebo</w:t>
      </w:r>
      <w:proofErr w:type="gramEnd"/>
      <w:r>
        <w:t xml:space="preserve"> Stanislav </w:t>
      </w:r>
      <w:proofErr w:type="spellStart"/>
      <w:r>
        <w:t>Katczinsky</w:t>
      </w:r>
      <w:proofErr w:type="spellEnd"/>
      <w:r>
        <w:t xml:space="preserve"> (</w:t>
      </w:r>
      <w:proofErr w:type="spellStart"/>
      <w:r>
        <w:t>Katzca</w:t>
      </w:r>
      <w:proofErr w:type="spellEnd"/>
      <w:r>
        <w:t>), který ………………………….......</w:t>
      </w:r>
    </w:p>
    <w:p w:rsidR="00EE01E7" w:rsidRDefault="00EE01E7" w:rsidP="000449BF">
      <w:pPr>
        <w:tabs>
          <w:tab w:val="left" w:pos="5103"/>
        </w:tabs>
        <w:spacing w:after="0" w:line="360" w:lineRule="auto"/>
        <w:jc w:val="both"/>
      </w:pPr>
      <w:r>
        <w:t>………………………………………………………..</w:t>
      </w:r>
    </w:p>
    <w:p w:rsidR="00EE01E7" w:rsidRDefault="00EE01E7" w:rsidP="000449BF">
      <w:pPr>
        <w:tabs>
          <w:tab w:val="left" w:pos="5103"/>
        </w:tabs>
        <w:spacing w:after="0" w:line="360" w:lineRule="auto"/>
        <w:jc w:val="both"/>
      </w:pPr>
      <w:r>
        <w:t xml:space="preserve">Příběh je vyprávěn v </w:t>
      </w:r>
      <w:proofErr w:type="gramStart"/>
      <w:r>
        <w:t>….... formě</w:t>
      </w:r>
      <w:proofErr w:type="gramEnd"/>
      <w:r>
        <w:t xml:space="preserve"> a obsahuje ………………………………….. části. Střídají se …</w:t>
      </w:r>
      <w:proofErr w:type="gramStart"/>
      <w:r>
        <w:t>…..........…</w:t>
      </w:r>
      <w:proofErr w:type="gramEnd"/>
      <w:r>
        <w:t>……...</w:t>
      </w:r>
    </w:p>
    <w:p w:rsidR="00EE01E7" w:rsidRDefault="00EE01E7" w:rsidP="000449BF">
      <w:pPr>
        <w:tabs>
          <w:tab w:val="left" w:pos="5103"/>
        </w:tabs>
        <w:spacing w:after="0" w:line="360" w:lineRule="auto"/>
        <w:jc w:val="both"/>
      </w:pPr>
      <w:r>
        <w:t>pasáže s …</w:t>
      </w:r>
      <w:proofErr w:type="gramStart"/>
      <w:r>
        <w:t>…......…</w:t>
      </w:r>
      <w:proofErr w:type="gramEnd"/>
      <w:r>
        <w:t>…………… Kamarádi ze školy rukují na vojnu, nejprve se dostávají do ……………....………</w:t>
      </w:r>
    </w:p>
    <w:p w:rsidR="00EE01E7" w:rsidRDefault="00EE01E7" w:rsidP="000449BF">
      <w:pPr>
        <w:tabs>
          <w:tab w:val="left" w:pos="5103"/>
        </w:tabs>
        <w:spacing w:after="0" w:line="360" w:lineRule="auto"/>
        <w:jc w:val="both"/>
      </w:pPr>
      <w:r>
        <w:t>…………………</w:t>
      </w:r>
      <w:proofErr w:type="gramStart"/>
      <w:r>
        <w:t>…. a poté</w:t>
      </w:r>
      <w:proofErr w:type="gramEnd"/>
      <w:r>
        <w:t xml:space="preserve"> odcházejí …………………………. Autor popisuje drastické zážitky z přímých bojů i z budování zákopů. Nesmyslnost všeho zabíjení si hlavní hrdina uvědomí ve chvíli, kdy …</w:t>
      </w:r>
      <w:proofErr w:type="gramStart"/>
      <w:r>
        <w:t>…......…</w:t>
      </w:r>
      <w:proofErr w:type="gramEnd"/>
      <w:r>
        <w:t>……..</w:t>
      </w:r>
    </w:p>
    <w:p w:rsidR="00EE01E7" w:rsidRDefault="00EE01E7" w:rsidP="000449BF">
      <w:pPr>
        <w:tabs>
          <w:tab w:val="left" w:pos="5103"/>
        </w:tabs>
        <w:spacing w:after="0" w:line="360" w:lineRule="auto"/>
        <w:jc w:val="both"/>
      </w:pPr>
      <w:r>
        <w:t>………………………………….. Vojáci postupně umírají, závěr románu tvoří ……………</w:t>
      </w:r>
      <w:proofErr w:type="gramStart"/>
      <w:r>
        <w:t>…...................…</w:t>
      </w:r>
      <w:proofErr w:type="gramEnd"/>
      <w:r>
        <w:t>…………..</w:t>
      </w:r>
    </w:p>
    <w:p w:rsidR="00EE01E7" w:rsidRDefault="00EE01E7" w:rsidP="000449BF">
      <w:pPr>
        <w:tabs>
          <w:tab w:val="left" w:pos="5103"/>
        </w:tabs>
        <w:spacing w:after="0" w:line="360" w:lineRule="auto"/>
        <w:jc w:val="both"/>
      </w:pPr>
      <w:r>
        <w:t>…………………………………………</w:t>
      </w:r>
    </w:p>
    <w:p w:rsidR="00EE01E7" w:rsidRDefault="00EE01E7" w:rsidP="000449BF">
      <w:pPr>
        <w:tabs>
          <w:tab w:val="left" w:pos="5103"/>
        </w:tabs>
        <w:spacing w:after="0" w:line="360" w:lineRule="auto"/>
        <w:jc w:val="both"/>
      </w:pPr>
    </w:p>
    <w:p w:rsidR="00EE01E7" w:rsidRDefault="00EE01E7" w:rsidP="000449BF">
      <w:pPr>
        <w:tabs>
          <w:tab w:val="left" w:pos="5103"/>
        </w:tabs>
        <w:spacing w:after="0" w:line="360" w:lineRule="auto"/>
        <w:jc w:val="both"/>
      </w:pPr>
      <w:r>
        <w:t xml:space="preserve">Dílo využívá ………..………………… jazyka nebo …………...……...……. </w:t>
      </w:r>
      <w:proofErr w:type="gramStart"/>
      <w:r>
        <w:t>výrazů</w:t>
      </w:r>
      <w:proofErr w:type="gramEnd"/>
      <w:r>
        <w:t xml:space="preserve"> z vojenského prostředí. </w:t>
      </w:r>
    </w:p>
    <w:p w:rsidR="00EE01E7" w:rsidRDefault="00EE01E7" w:rsidP="000449BF">
      <w:pPr>
        <w:tabs>
          <w:tab w:val="left" w:pos="5103"/>
        </w:tabs>
        <w:spacing w:after="0" w:line="360" w:lineRule="auto"/>
        <w:jc w:val="both"/>
      </w:pPr>
      <w:r>
        <w:t>V závěru románu je …… forma nahrazena …… formou.</w:t>
      </w:r>
    </w:p>
    <w:p w:rsidR="00EE01E7" w:rsidRDefault="00EE01E7" w:rsidP="000449BF">
      <w:pPr>
        <w:tabs>
          <w:tab w:val="left" w:pos="5103"/>
        </w:tabs>
        <w:spacing w:after="0" w:line="360" w:lineRule="auto"/>
        <w:jc w:val="both"/>
      </w:pPr>
      <w:r>
        <w:t>Vysvětlete ironii v názvu díla: ………………………….</w:t>
      </w:r>
      <w:proofErr w:type="gramStart"/>
      <w:r>
        <w:t>…..........................…</w:t>
      </w:r>
      <w:proofErr w:type="gramEnd"/>
      <w:r>
        <w:t>………………………………………………..</w:t>
      </w:r>
    </w:p>
    <w:p w:rsidR="00EE01E7" w:rsidRDefault="00EE01E7" w:rsidP="000449BF">
      <w:pPr>
        <w:tabs>
          <w:tab w:val="left" w:pos="5103"/>
        </w:tabs>
        <w:spacing w:after="0" w:line="360" w:lineRule="auto"/>
        <w:jc w:val="both"/>
      </w:pPr>
      <w:r>
        <w:t xml:space="preserve">Při psaní románu vycházel </w:t>
      </w:r>
      <w:proofErr w:type="spellStart"/>
      <w:r>
        <w:t>Remarque</w:t>
      </w:r>
      <w:proofErr w:type="spellEnd"/>
      <w:r>
        <w:t xml:space="preserve"> ze ………………</w:t>
      </w:r>
      <w:proofErr w:type="gramStart"/>
      <w:r>
        <w:t>…..................…</w:t>
      </w:r>
      <w:proofErr w:type="gramEnd"/>
      <w:r>
        <w:t>……………………..…………………………,</w:t>
      </w:r>
    </w:p>
    <w:p w:rsidR="000449BF" w:rsidRDefault="00EE01E7" w:rsidP="000449BF">
      <w:pPr>
        <w:tabs>
          <w:tab w:val="left" w:pos="5103"/>
        </w:tabs>
        <w:spacing w:after="0" w:line="360" w:lineRule="auto"/>
        <w:jc w:val="both"/>
      </w:pPr>
      <w:r>
        <w:t>v roce 1979 byl natočen stejnojmenný film.</w:t>
      </w:r>
    </w:p>
    <w:p w:rsidR="000449BF" w:rsidRPr="000449BF" w:rsidRDefault="000449BF" w:rsidP="000449BF">
      <w:pPr>
        <w:rPr>
          <w:b/>
          <w:sz w:val="40"/>
        </w:rPr>
      </w:pPr>
      <w:r w:rsidRPr="000449BF">
        <w:rPr>
          <w:b/>
          <w:sz w:val="40"/>
        </w:rPr>
        <w:lastRenderedPageBreak/>
        <w:t>ŘEŠENÍ</w:t>
      </w:r>
    </w:p>
    <w:p w:rsidR="000449BF" w:rsidRPr="00EE01E7" w:rsidRDefault="000449BF" w:rsidP="000449BF">
      <w:pPr>
        <w:rPr>
          <w:smallCaps/>
          <w:sz w:val="52"/>
        </w:rPr>
      </w:pPr>
      <w:r w:rsidRPr="00DF5C12">
        <w:rPr>
          <w:b/>
        </w:rPr>
        <w:t xml:space="preserve">Erich Maria </w:t>
      </w:r>
      <w:proofErr w:type="spellStart"/>
      <w:r w:rsidRPr="00DF5C12">
        <w:rPr>
          <w:b/>
        </w:rPr>
        <w:t>Remarque</w:t>
      </w:r>
      <w:proofErr w:type="spellEnd"/>
    </w:p>
    <w:p w:rsidR="000449BF" w:rsidRPr="000449BF" w:rsidRDefault="000449BF" w:rsidP="000449BF">
      <w:pPr>
        <w:spacing w:after="0" w:line="360" w:lineRule="auto"/>
        <w:jc w:val="both"/>
        <w:rPr>
          <w:color w:val="FF0000"/>
        </w:rPr>
      </w:pPr>
      <w:r>
        <w:t xml:space="preserve">Erich Maria </w:t>
      </w:r>
      <w:proofErr w:type="spellStart"/>
      <w:r>
        <w:t>Remarque</w:t>
      </w:r>
      <w:proofErr w:type="spellEnd"/>
      <w:r>
        <w:t xml:space="preserve"> je spisovatel </w:t>
      </w:r>
      <w:r>
        <w:rPr>
          <w:color w:val="FF0000"/>
        </w:rPr>
        <w:t xml:space="preserve">německé </w:t>
      </w:r>
      <w:r>
        <w:t xml:space="preserve">národnosti. Zúčastnil se 1. světové války, poté vystřídal řadu zaměstnání, např. </w:t>
      </w:r>
      <w:r>
        <w:rPr>
          <w:color w:val="FF0000"/>
        </w:rPr>
        <w:t>prodavač náhrobků, automobilový závodník, varhanář, novinář, učitel atd.</w:t>
      </w:r>
    </w:p>
    <w:p w:rsidR="000449BF" w:rsidRDefault="000449BF" w:rsidP="000449BF">
      <w:pPr>
        <w:spacing w:after="0" w:line="360" w:lineRule="auto"/>
        <w:jc w:val="both"/>
      </w:pPr>
      <w:r>
        <w:t xml:space="preserve">Ve 30. letech byly jeho knihy v Německu veřejně páleny, byl zbaven </w:t>
      </w:r>
      <w:r>
        <w:rPr>
          <w:color w:val="FF0000"/>
        </w:rPr>
        <w:t>občanství</w:t>
      </w:r>
    </w:p>
    <w:p w:rsidR="000449BF" w:rsidRDefault="000449BF" w:rsidP="000449BF">
      <w:pPr>
        <w:spacing w:after="0" w:line="360" w:lineRule="auto"/>
        <w:jc w:val="both"/>
      </w:pPr>
      <w:r>
        <w:t xml:space="preserve">a emigroval do </w:t>
      </w:r>
      <w:r>
        <w:rPr>
          <w:color w:val="FF0000"/>
        </w:rPr>
        <w:t>USA.</w:t>
      </w:r>
    </w:p>
    <w:p w:rsidR="000449BF" w:rsidRPr="000449BF" w:rsidRDefault="000449BF" w:rsidP="000449BF">
      <w:pPr>
        <w:spacing w:after="0" w:line="360" w:lineRule="auto"/>
        <w:jc w:val="both"/>
        <w:rPr>
          <w:color w:val="FF0000"/>
        </w:rPr>
      </w:pPr>
      <w:r>
        <w:t xml:space="preserve">Řadí se mezi příslušníky tzv. ztracené generace – vysvětlete: </w:t>
      </w:r>
      <w:r w:rsidRPr="000449BF">
        <w:rPr>
          <w:color w:val="FF0000"/>
        </w:rPr>
        <w:t>autoři byli poznamenáni svou účastí v 1. světové válce a následnými potížemi při návratu do běžného života.</w:t>
      </w:r>
    </w:p>
    <w:p w:rsidR="000449BF" w:rsidRDefault="000449BF" w:rsidP="000449BF">
      <w:pPr>
        <w:spacing w:after="0" w:line="360" w:lineRule="auto"/>
        <w:jc w:val="both"/>
      </w:pPr>
    </w:p>
    <w:p w:rsidR="000449BF" w:rsidRDefault="000449BF" w:rsidP="000449BF">
      <w:pPr>
        <w:spacing w:after="0" w:line="360" w:lineRule="auto"/>
        <w:jc w:val="both"/>
      </w:pPr>
      <w:r>
        <w:t xml:space="preserve">Mezi jeho díla patří román </w:t>
      </w:r>
      <w:r>
        <w:rPr>
          <w:color w:val="FF0000"/>
        </w:rPr>
        <w:t>Tři kamarádi</w:t>
      </w:r>
      <w:r>
        <w:t xml:space="preserve"> pojednávající o přátelství </w:t>
      </w:r>
      <w:proofErr w:type="spellStart"/>
      <w:r>
        <w:t>Robbyho</w:t>
      </w:r>
      <w:proofErr w:type="spellEnd"/>
      <w:r>
        <w:t xml:space="preserve">, Otta, Gottfrieda, dále román </w:t>
      </w:r>
      <w:r w:rsidRPr="000449BF">
        <w:rPr>
          <w:color w:val="FF0000"/>
        </w:rPr>
        <w:t>Vítězný oblouk</w:t>
      </w:r>
      <w:r>
        <w:t xml:space="preserve">, který se odehrává v Paříži. Román z doby, kdy v Německu vrcholí hospodářská krize (1923), se nazývá </w:t>
      </w:r>
      <w:r>
        <w:rPr>
          <w:color w:val="FF0000"/>
        </w:rPr>
        <w:t>Černý obelisk.</w:t>
      </w:r>
    </w:p>
    <w:p w:rsidR="000449BF" w:rsidRDefault="000449BF" w:rsidP="000449BF">
      <w:pPr>
        <w:spacing w:after="0" w:line="360" w:lineRule="auto"/>
        <w:jc w:val="both"/>
      </w:pPr>
      <w:r>
        <w:t xml:space="preserve">Román ukazující milostný příběh na pozadí automobilových závodů se </w:t>
      </w:r>
      <w:proofErr w:type="gramStart"/>
      <w:r>
        <w:t>nazývá</w:t>
      </w:r>
      <w:proofErr w:type="gramEnd"/>
      <w:r>
        <w:t xml:space="preserve"> </w:t>
      </w:r>
      <w:r>
        <w:rPr>
          <w:color w:val="FF0000"/>
        </w:rPr>
        <w:t xml:space="preserve">Nebe </w:t>
      </w:r>
      <w:proofErr w:type="gramStart"/>
      <w:r>
        <w:rPr>
          <w:color w:val="FF0000"/>
        </w:rPr>
        <w:t>nezná</w:t>
      </w:r>
      <w:proofErr w:type="gramEnd"/>
      <w:r>
        <w:rPr>
          <w:color w:val="FF0000"/>
        </w:rPr>
        <w:t xml:space="preserve"> vyvolených.</w:t>
      </w:r>
      <w:r w:rsidRPr="000449BF">
        <w:rPr>
          <w:color w:val="FF0000"/>
        </w:rPr>
        <w:t xml:space="preserve"> </w:t>
      </w:r>
      <w:proofErr w:type="spellStart"/>
      <w:r>
        <w:t>Remarqueovými</w:t>
      </w:r>
      <w:proofErr w:type="spellEnd"/>
      <w:r>
        <w:t xml:space="preserve"> dalšími romány jsou např. Noc v Lisabonu, Čas žít, čas umírat.</w:t>
      </w:r>
    </w:p>
    <w:p w:rsidR="000449BF" w:rsidRDefault="000449BF" w:rsidP="000449BF">
      <w:pPr>
        <w:spacing w:after="0" w:line="360" w:lineRule="auto"/>
      </w:pPr>
    </w:p>
    <w:p w:rsidR="000449BF" w:rsidRPr="00DF5C12" w:rsidRDefault="000449BF" w:rsidP="000449BF">
      <w:pPr>
        <w:spacing w:after="0" w:line="360" w:lineRule="auto"/>
        <w:rPr>
          <w:b/>
        </w:rPr>
      </w:pPr>
      <w:r w:rsidRPr="00DF5C12">
        <w:rPr>
          <w:b/>
        </w:rPr>
        <w:t>Na západní frontě klid</w:t>
      </w:r>
    </w:p>
    <w:p w:rsidR="000449BF" w:rsidRDefault="000449BF" w:rsidP="000449BF">
      <w:pPr>
        <w:spacing w:after="0" w:line="360" w:lineRule="auto"/>
        <w:jc w:val="both"/>
      </w:pPr>
      <w:r>
        <w:t xml:space="preserve">Protiválečný román Na západní frontě klid byl </w:t>
      </w:r>
      <w:proofErr w:type="spellStart"/>
      <w:r>
        <w:t>Remarqueovou</w:t>
      </w:r>
      <w:proofErr w:type="spellEnd"/>
      <w:r>
        <w:t xml:space="preserve"> první úspěšnou knihou. Autor popisuje</w:t>
      </w:r>
    </w:p>
    <w:p w:rsidR="000449BF" w:rsidRPr="000449BF" w:rsidRDefault="000449BF" w:rsidP="000449BF">
      <w:pPr>
        <w:spacing w:after="0" w:line="360" w:lineRule="auto"/>
        <w:rPr>
          <w:color w:val="FF0000"/>
        </w:rPr>
      </w:pPr>
      <w:r w:rsidRPr="000449BF">
        <w:rPr>
          <w:color w:val="FF0000"/>
        </w:rPr>
        <w:t xml:space="preserve">své vlastní pocity a vzpomínky, nezaměřuje se na hrdinské činy a akce </w:t>
      </w:r>
      <w:r>
        <w:t xml:space="preserve">a zaměřuje se na nesmyslnost a krutost války. Volným pokračováním románu Na západní frontě klid je román </w:t>
      </w:r>
      <w:r>
        <w:rPr>
          <w:color w:val="FF0000"/>
        </w:rPr>
        <w:t>Cesta zpátky.</w:t>
      </w:r>
    </w:p>
    <w:p w:rsidR="000449BF" w:rsidRDefault="000449BF" w:rsidP="000449BF">
      <w:pPr>
        <w:spacing w:after="0" w:line="360" w:lineRule="auto"/>
        <w:jc w:val="both"/>
      </w:pPr>
    </w:p>
    <w:p w:rsidR="000449BF" w:rsidRPr="000449BF" w:rsidRDefault="000449BF" w:rsidP="000449BF">
      <w:pPr>
        <w:spacing w:after="0" w:line="360" w:lineRule="auto"/>
        <w:jc w:val="both"/>
        <w:rPr>
          <w:color w:val="FF0000"/>
        </w:rPr>
      </w:pPr>
      <w:r>
        <w:t xml:space="preserve">Vypravěčem celého příběhu je mladík </w:t>
      </w:r>
      <w:r>
        <w:rPr>
          <w:color w:val="FF0000"/>
        </w:rPr>
        <w:t xml:space="preserve">Pavel </w:t>
      </w:r>
      <w:proofErr w:type="spellStart"/>
      <w:r>
        <w:rPr>
          <w:color w:val="FF0000"/>
        </w:rPr>
        <w:t>Bäumer</w:t>
      </w:r>
      <w:proofErr w:type="spellEnd"/>
      <w:r>
        <w:t xml:space="preserve">, který se svými spolužáky na naléhání svého </w:t>
      </w:r>
      <w:r>
        <w:rPr>
          <w:color w:val="FF0000"/>
        </w:rPr>
        <w:t>učitele Kantorka</w:t>
      </w:r>
      <w:r>
        <w:t xml:space="preserve"> dobrovolně vstupuje do armády. V průběhu války se z chlapce mění v muže. Mezi další postavy patří např. </w:t>
      </w:r>
      <w:r>
        <w:rPr>
          <w:color w:val="FF0000"/>
        </w:rPr>
        <w:t xml:space="preserve">František </w:t>
      </w:r>
      <w:proofErr w:type="spellStart"/>
      <w:r>
        <w:rPr>
          <w:color w:val="FF0000"/>
        </w:rPr>
        <w:t>Kemmerich</w:t>
      </w:r>
      <w:proofErr w:type="spellEnd"/>
      <w:r>
        <w:rPr>
          <w:color w:val="FF0000"/>
        </w:rPr>
        <w:t xml:space="preserve">, </w:t>
      </w:r>
      <w:proofErr w:type="spellStart"/>
      <w:r>
        <w:rPr>
          <w:color w:val="FF0000"/>
        </w:rPr>
        <w:t>Tjaden</w:t>
      </w:r>
      <w:proofErr w:type="spellEnd"/>
      <w:r>
        <w:rPr>
          <w:color w:val="FF0000"/>
        </w:rPr>
        <w:t xml:space="preserve">, </w:t>
      </w:r>
      <w:proofErr w:type="spellStart"/>
      <w:r>
        <w:rPr>
          <w:color w:val="FF0000"/>
        </w:rPr>
        <w:t>Haie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Westhus</w:t>
      </w:r>
      <w:proofErr w:type="spellEnd"/>
      <w:r>
        <w:rPr>
          <w:color w:val="FF0000"/>
        </w:rPr>
        <w:t xml:space="preserve">, </w:t>
      </w:r>
      <w:proofErr w:type="spellStart"/>
      <w:r>
        <w:rPr>
          <w:color w:val="FF0000"/>
        </w:rPr>
        <w:t>Himelstoss</w:t>
      </w:r>
      <w:proofErr w:type="spellEnd"/>
      <w:r>
        <w:t xml:space="preserve"> nebo Stanislav </w:t>
      </w:r>
      <w:proofErr w:type="spellStart"/>
      <w:r>
        <w:t>Katczinsky</w:t>
      </w:r>
      <w:proofErr w:type="spellEnd"/>
      <w:r>
        <w:t xml:space="preserve"> (</w:t>
      </w:r>
      <w:proofErr w:type="spellStart"/>
      <w:r>
        <w:t>Katzca</w:t>
      </w:r>
      <w:proofErr w:type="spellEnd"/>
      <w:r>
        <w:t xml:space="preserve">), který </w:t>
      </w:r>
      <w:r>
        <w:rPr>
          <w:color w:val="FF0000"/>
        </w:rPr>
        <w:t>je starší a vždy dokáže sehnat něco k jídlu.</w:t>
      </w:r>
    </w:p>
    <w:p w:rsidR="000449BF" w:rsidRPr="000449BF" w:rsidRDefault="000449BF" w:rsidP="000449BF">
      <w:pPr>
        <w:spacing w:after="0" w:line="360" w:lineRule="auto"/>
        <w:jc w:val="both"/>
        <w:rPr>
          <w:color w:val="FF0000"/>
        </w:rPr>
      </w:pPr>
      <w:r>
        <w:t xml:space="preserve">Příběh je vyprávěn v </w:t>
      </w:r>
      <w:proofErr w:type="spellStart"/>
      <w:r>
        <w:rPr>
          <w:color w:val="FF0000"/>
        </w:rPr>
        <w:t>ich</w:t>
      </w:r>
      <w:proofErr w:type="spellEnd"/>
      <w:r w:rsidRPr="000449BF">
        <w:rPr>
          <w:color w:val="FF0000"/>
        </w:rPr>
        <w:t xml:space="preserve"> </w:t>
      </w:r>
      <w:r>
        <w:t xml:space="preserve">formě a obsahuje </w:t>
      </w:r>
      <w:r>
        <w:rPr>
          <w:color w:val="FF0000"/>
        </w:rPr>
        <w:t>retrospektivní</w:t>
      </w:r>
      <w:r>
        <w:t xml:space="preserve"> části. Střídají se </w:t>
      </w:r>
      <w:r>
        <w:rPr>
          <w:color w:val="FF0000"/>
        </w:rPr>
        <w:t>úvahové</w:t>
      </w:r>
      <w:r>
        <w:t xml:space="preserve"> pasáže s </w:t>
      </w:r>
      <w:r>
        <w:rPr>
          <w:color w:val="FF0000"/>
        </w:rPr>
        <w:t>dějovými.</w:t>
      </w:r>
      <w:r>
        <w:t xml:space="preserve"> Kamarádi ze školy rukují na vojnu, nejprve se dostávají do </w:t>
      </w:r>
      <w:r>
        <w:rPr>
          <w:color w:val="FF0000"/>
        </w:rPr>
        <w:t>výcvikového tábora</w:t>
      </w:r>
      <w:r w:rsidRPr="000449BF">
        <w:rPr>
          <w:color w:val="FF0000"/>
        </w:rPr>
        <w:t xml:space="preserve"> </w:t>
      </w:r>
      <w:r>
        <w:t xml:space="preserve">a poté odcházejí </w:t>
      </w:r>
      <w:r>
        <w:rPr>
          <w:color w:val="FF0000"/>
        </w:rPr>
        <w:t>na frontu.</w:t>
      </w:r>
      <w:r>
        <w:t xml:space="preserve"> Autor popisuje drastické zážitky z přímých bojů i z budování zákopů. Nesmyslnost všeho zabíjení si hlavní hrdina uvědomí ve chvíli, kdy </w:t>
      </w:r>
      <w:r>
        <w:rPr>
          <w:color w:val="FF0000"/>
        </w:rPr>
        <w:t>zabije tváří v tvář francouzského vojáka.</w:t>
      </w:r>
      <w:r w:rsidRPr="000449BF">
        <w:rPr>
          <w:color w:val="FF0000"/>
        </w:rPr>
        <w:t xml:space="preserve"> </w:t>
      </w:r>
      <w:r>
        <w:t xml:space="preserve">Vojáci postupně umírají, závěr románu tvoří </w:t>
      </w:r>
      <w:r>
        <w:rPr>
          <w:color w:val="FF0000"/>
        </w:rPr>
        <w:t>sdělení o Pavlově smrti.</w:t>
      </w:r>
    </w:p>
    <w:p w:rsidR="000449BF" w:rsidRDefault="000449BF" w:rsidP="000449BF">
      <w:pPr>
        <w:spacing w:after="0" w:line="360" w:lineRule="auto"/>
        <w:jc w:val="both"/>
      </w:pPr>
    </w:p>
    <w:p w:rsidR="000449BF" w:rsidRDefault="000449BF" w:rsidP="000449BF">
      <w:pPr>
        <w:spacing w:after="0" w:line="360" w:lineRule="auto"/>
        <w:jc w:val="both"/>
      </w:pPr>
      <w:r>
        <w:t xml:space="preserve">Dílo využívá </w:t>
      </w:r>
      <w:r>
        <w:rPr>
          <w:color w:val="FF0000"/>
        </w:rPr>
        <w:t>hovorového</w:t>
      </w:r>
      <w:r>
        <w:t xml:space="preserve"> jazyka nebo </w:t>
      </w:r>
      <w:r>
        <w:rPr>
          <w:color w:val="FF0000"/>
        </w:rPr>
        <w:t>slangových</w:t>
      </w:r>
      <w:r>
        <w:t xml:space="preserve"> výrazů z vojenského prostředí. </w:t>
      </w:r>
    </w:p>
    <w:p w:rsidR="000449BF" w:rsidRDefault="000449BF" w:rsidP="000449BF">
      <w:pPr>
        <w:spacing w:after="0" w:line="360" w:lineRule="auto"/>
        <w:jc w:val="both"/>
      </w:pPr>
      <w:r>
        <w:t xml:space="preserve">V závěru románu je </w:t>
      </w:r>
      <w:proofErr w:type="spellStart"/>
      <w:r>
        <w:rPr>
          <w:color w:val="FF0000"/>
        </w:rPr>
        <w:t>ich</w:t>
      </w:r>
      <w:proofErr w:type="spellEnd"/>
      <w:r w:rsidRPr="000449BF">
        <w:rPr>
          <w:color w:val="FF0000"/>
        </w:rPr>
        <w:t xml:space="preserve"> </w:t>
      </w:r>
      <w:r>
        <w:t xml:space="preserve">forma nahrazena </w:t>
      </w:r>
      <w:proofErr w:type="spellStart"/>
      <w:r>
        <w:rPr>
          <w:color w:val="FF0000"/>
        </w:rPr>
        <w:t>er</w:t>
      </w:r>
      <w:proofErr w:type="spellEnd"/>
      <w:r w:rsidRPr="000449BF">
        <w:rPr>
          <w:color w:val="FF0000"/>
        </w:rPr>
        <w:t xml:space="preserve"> </w:t>
      </w:r>
      <w:r>
        <w:t>formou.</w:t>
      </w:r>
    </w:p>
    <w:p w:rsidR="000449BF" w:rsidRDefault="000449BF" w:rsidP="000449BF">
      <w:pPr>
        <w:spacing w:after="0" w:line="360" w:lineRule="auto"/>
        <w:jc w:val="both"/>
      </w:pPr>
      <w:r>
        <w:t xml:space="preserve">Vysvětlete ironii v názvu díla: </w:t>
      </w:r>
      <w:r>
        <w:rPr>
          <w:color w:val="FF0000"/>
        </w:rPr>
        <w:t xml:space="preserve">Pavel </w:t>
      </w:r>
      <w:proofErr w:type="spellStart"/>
      <w:r>
        <w:rPr>
          <w:color w:val="FF0000"/>
        </w:rPr>
        <w:t>Bäumer</w:t>
      </w:r>
      <w:proofErr w:type="spellEnd"/>
      <w:r>
        <w:rPr>
          <w:color w:val="FF0000"/>
        </w:rPr>
        <w:t xml:space="preserve"> umírá na samotném konci války, když je uzavřeno příměří</w:t>
      </w:r>
    </w:p>
    <w:p w:rsidR="0099085A" w:rsidRDefault="000449BF" w:rsidP="007E3D92">
      <w:pPr>
        <w:spacing w:after="0" w:line="360" w:lineRule="auto"/>
        <w:jc w:val="both"/>
        <w:rPr>
          <w:smallCaps/>
          <w:sz w:val="52"/>
        </w:rPr>
      </w:pPr>
      <w:r>
        <w:t xml:space="preserve">Při psaní románu vycházel </w:t>
      </w:r>
      <w:proofErr w:type="spellStart"/>
      <w:r>
        <w:t>Remarque</w:t>
      </w:r>
      <w:proofErr w:type="spellEnd"/>
      <w:r>
        <w:t xml:space="preserve"> ze </w:t>
      </w:r>
      <w:proofErr w:type="spellStart"/>
      <w:r>
        <w:rPr>
          <w:color w:val="FF0000"/>
        </w:rPr>
        <w:t>ze</w:t>
      </w:r>
      <w:proofErr w:type="spellEnd"/>
      <w:r>
        <w:rPr>
          <w:color w:val="FF0000"/>
        </w:rPr>
        <w:t xml:space="preserve"> svých vlastních zkušeností</w:t>
      </w:r>
      <w:r>
        <w:t>, v roce 1979 byl natočen stejnojmenný film.</w:t>
      </w:r>
    </w:p>
    <w:sectPr w:rsidR="0099085A" w:rsidSect="007E3D92">
      <w:footerReference w:type="default" r:id="rId8"/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17C" w:rsidRDefault="0017617C" w:rsidP="0069323C">
      <w:pPr>
        <w:spacing w:after="0" w:line="240" w:lineRule="auto"/>
      </w:pPr>
      <w:r>
        <w:separator/>
      </w:r>
    </w:p>
  </w:endnote>
  <w:endnote w:type="continuationSeparator" w:id="0">
    <w:p w:rsidR="0017617C" w:rsidRDefault="0017617C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23C" w:rsidRPr="0069323C" w:rsidRDefault="0069323C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17C" w:rsidRDefault="0017617C" w:rsidP="0069323C">
      <w:pPr>
        <w:spacing w:after="0" w:line="240" w:lineRule="auto"/>
      </w:pPr>
      <w:r>
        <w:separator/>
      </w:r>
    </w:p>
  </w:footnote>
  <w:footnote w:type="continuationSeparator" w:id="0">
    <w:p w:rsidR="0017617C" w:rsidRDefault="0017617C" w:rsidP="006932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23C"/>
    <w:rsid w:val="000449BF"/>
    <w:rsid w:val="000F4D14"/>
    <w:rsid w:val="0017617C"/>
    <w:rsid w:val="001B1D65"/>
    <w:rsid w:val="00230619"/>
    <w:rsid w:val="003B0732"/>
    <w:rsid w:val="004D436A"/>
    <w:rsid w:val="0069323C"/>
    <w:rsid w:val="007D673C"/>
    <w:rsid w:val="007E3D92"/>
    <w:rsid w:val="0099085A"/>
    <w:rsid w:val="009C4BD8"/>
    <w:rsid w:val="00A211ED"/>
    <w:rsid w:val="00A3768A"/>
    <w:rsid w:val="00BB2307"/>
    <w:rsid w:val="00C74563"/>
    <w:rsid w:val="00D46007"/>
    <w:rsid w:val="00EE01E7"/>
    <w:rsid w:val="00EF6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7E3D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7E3D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781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5379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Uživatel</cp:lastModifiedBy>
  <cp:revision>7</cp:revision>
  <dcterms:created xsi:type="dcterms:W3CDTF">2013-04-16T19:10:00Z</dcterms:created>
  <dcterms:modified xsi:type="dcterms:W3CDTF">2013-06-05T17:39:00Z</dcterms:modified>
</cp:coreProperties>
</file>