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0D2F56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1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241A01">
        <w:rPr>
          <w:sz w:val="24"/>
          <w:szCs w:val="24"/>
        </w:rPr>
        <w:t>A</w:t>
      </w:r>
      <w:r w:rsidRPr="00892C4D">
        <w:rPr>
          <w:sz w:val="24"/>
          <w:szCs w:val="24"/>
        </w:rPr>
        <w:t>_</w:t>
      </w:r>
      <w:r w:rsidR="0035674C">
        <w:rPr>
          <w:sz w:val="24"/>
          <w:szCs w:val="24"/>
        </w:rPr>
        <w:t>20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07EFE" w:rsidRPr="00E07EFE">
        <w:rPr>
          <w:sz w:val="24"/>
          <w:szCs w:val="24"/>
        </w:rPr>
        <w:t>Elektrické přístroje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bookmarkStart w:id="0" w:name="_GoBack"/>
      <w:r w:rsidR="0035674C" w:rsidRPr="0035674C">
        <w:rPr>
          <w:sz w:val="24"/>
          <w:szCs w:val="24"/>
        </w:rPr>
        <w:t>Ověření funkce proudového chrániče</w:t>
      </w:r>
      <w:r w:rsidRPr="00892C4D">
        <w:rPr>
          <w:sz w:val="24"/>
          <w:szCs w:val="24"/>
        </w:rPr>
        <w:tab/>
      </w:r>
      <w:bookmarkEnd w:id="0"/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07EFE">
        <w:rPr>
          <w:sz w:val="24"/>
          <w:szCs w:val="24"/>
        </w:rPr>
        <w:t>září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</w:t>
      </w:r>
      <w:r w:rsidR="001B479B">
        <w:rPr>
          <w:sz w:val="24"/>
          <w:szCs w:val="24"/>
        </w:rPr>
        <w:t>2</w:t>
      </w:r>
      <w:r w:rsidRPr="00892C4D">
        <w:rPr>
          <w:sz w:val="24"/>
          <w:szCs w:val="24"/>
        </w:rPr>
        <w:t xml:space="preserve">. ročník studijního oboru MIEZ, předmětu </w:t>
      </w:r>
      <w:r w:rsidR="001B479B">
        <w:rPr>
          <w:sz w:val="24"/>
          <w:szCs w:val="24"/>
        </w:rPr>
        <w:t>ELEKTRICKÉ STROJE A PŘÍSTROJE</w:t>
      </w:r>
      <w:r w:rsidRPr="00892C4D">
        <w:rPr>
          <w:sz w:val="24"/>
          <w:szCs w:val="24"/>
        </w:rPr>
        <w:t xml:space="preserve">, inovuje výuku použitím multimediálních pomůcek – </w:t>
      </w:r>
      <w:r w:rsidR="00B137C2"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0D2F56" w:rsidP="006C185D">
            <w:r>
              <w:rPr>
                <w:noProof/>
              </w:rPr>
              <w:drawing>
                <wp:inline distT="0" distB="0" distL="0" distR="0" wp14:anchorId="1258CBE4" wp14:editId="7392A791">
                  <wp:extent cx="1038860" cy="1016635"/>
                  <wp:effectExtent l="0" t="0" r="889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1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35674C" w:rsidP="00C7319E">
            <w:pPr>
              <w:rPr>
                <w:rFonts w:ascii="Arial Narrow" w:hAnsi="Arial Narrow"/>
                <w:sz w:val="28"/>
              </w:rPr>
            </w:pPr>
            <w:r w:rsidRPr="0035674C">
              <w:rPr>
                <w:rStyle w:val="Nadpis1Char"/>
              </w:rPr>
              <w:t>Ověření funkce proudového chrániče</w:t>
            </w:r>
          </w:p>
        </w:tc>
      </w:tr>
    </w:tbl>
    <w:p w:rsidR="0035674C" w:rsidRPr="0035674C" w:rsidRDefault="0035674C" w:rsidP="0035674C">
      <w:pPr>
        <w:keepNext/>
        <w:numPr>
          <w:ilvl w:val="0"/>
          <w:numId w:val="4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35674C">
        <w:rPr>
          <w:b/>
          <w:bCs/>
          <w:i/>
          <w:iCs/>
          <w:sz w:val="28"/>
          <w:szCs w:val="28"/>
        </w:rPr>
        <w:t xml:space="preserve">Cíl: </w:t>
      </w:r>
    </w:p>
    <w:p w:rsidR="0035674C" w:rsidRPr="0035674C" w:rsidRDefault="0035674C" w:rsidP="0035674C">
      <w:pPr>
        <w:spacing w:line="360" w:lineRule="auto"/>
        <w:ind w:firstLine="360"/>
        <w:rPr>
          <w:b/>
        </w:rPr>
      </w:pPr>
      <w:r w:rsidRPr="0035674C">
        <w:rPr>
          <w:rFonts w:cs="Arial"/>
        </w:rPr>
        <w:t>Změřit a ověřit proud, který způsobí samočinné vypnutí proudového chrániče.</w:t>
      </w:r>
    </w:p>
    <w:p w:rsidR="0035674C" w:rsidRPr="0035674C" w:rsidRDefault="0035674C" w:rsidP="0035674C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35674C">
        <w:rPr>
          <w:b/>
          <w:bCs/>
          <w:i/>
          <w:iCs/>
          <w:sz w:val="28"/>
          <w:szCs w:val="28"/>
        </w:rPr>
        <w:t xml:space="preserve">Teorie: </w:t>
      </w:r>
    </w:p>
    <w:p w:rsidR="0035674C" w:rsidRPr="0035674C" w:rsidRDefault="0035674C" w:rsidP="0035674C">
      <w:pPr>
        <w:spacing w:line="360" w:lineRule="auto"/>
        <w:ind w:firstLine="360"/>
      </w:pPr>
      <w:r w:rsidRPr="0035674C">
        <w:t>Co je to proudový chránič? Jaký je jeho princip funkce? Proč se používá?</w:t>
      </w:r>
    </w:p>
    <w:p w:rsidR="0035674C" w:rsidRPr="0035674C" w:rsidRDefault="0035674C" w:rsidP="0035674C">
      <w:pPr>
        <w:spacing w:line="360" w:lineRule="auto"/>
        <w:jc w:val="both"/>
        <w:rPr>
          <w:b/>
        </w:rPr>
      </w:pPr>
      <w:r w:rsidRPr="0035674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5674C" w:rsidRPr="0035674C" w:rsidRDefault="0035674C" w:rsidP="0035674C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35674C">
        <w:rPr>
          <w:b/>
          <w:bCs/>
          <w:i/>
          <w:iCs/>
          <w:sz w:val="28"/>
          <w:szCs w:val="28"/>
        </w:rPr>
        <w:t>Přístroje a pomůcky:</w:t>
      </w:r>
    </w:p>
    <w:p w:rsidR="0035674C" w:rsidRPr="0035674C" w:rsidRDefault="0035674C" w:rsidP="0035674C">
      <w:pPr>
        <w:numPr>
          <w:ilvl w:val="0"/>
          <w:numId w:val="5"/>
        </w:numPr>
        <w:spacing w:line="360" w:lineRule="auto"/>
      </w:pPr>
      <w:r w:rsidRPr="0035674C">
        <w:t xml:space="preserve">Proměnný </w:t>
      </w:r>
      <w:proofErr w:type="gramStart"/>
      <w:r w:rsidRPr="0035674C">
        <w:t>rezistor - ..........................................</w:t>
      </w:r>
      <w:proofErr w:type="gramEnd"/>
      <w:r w:rsidRPr="0035674C">
        <w:tab/>
      </w:r>
    </w:p>
    <w:p w:rsidR="0035674C" w:rsidRPr="0035674C" w:rsidRDefault="0035674C" w:rsidP="0035674C">
      <w:pPr>
        <w:numPr>
          <w:ilvl w:val="0"/>
          <w:numId w:val="3"/>
        </w:numPr>
        <w:spacing w:line="360" w:lineRule="auto"/>
      </w:pPr>
      <w:proofErr w:type="gramStart"/>
      <w:r w:rsidRPr="0035674C">
        <w:t>Chránič - ..........................................</w:t>
      </w:r>
      <w:proofErr w:type="gramEnd"/>
    </w:p>
    <w:p w:rsidR="0035674C" w:rsidRPr="0035674C" w:rsidRDefault="0035674C" w:rsidP="0035674C">
      <w:pPr>
        <w:numPr>
          <w:ilvl w:val="0"/>
          <w:numId w:val="3"/>
        </w:numPr>
        <w:spacing w:line="360" w:lineRule="auto"/>
      </w:pPr>
      <w:proofErr w:type="gramStart"/>
      <w:r w:rsidRPr="0035674C">
        <w:t>Katalog - ..........................................</w:t>
      </w:r>
      <w:proofErr w:type="gramEnd"/>
    </w:p>
    <w:p w:rsidR="0035674C" w:rsidRPr="0035674C" w:rsidRDefault="0035674C" w:rsidP="0035674C">
      <w:pPr>
        <w:numPr>
          <w:ilvl w:val="0"/>
          <w:numId w:val="3"/>
        </w:numPr>
        <w:spacing w:line="360" w:lineRule="auto"/>
      </w:pPr>
      <w:proofErr w:type="gramStart"/>
      <w:r w:rsidRPr="0035674C">
        <w:t>Ampérmetr - ..........................................</w:t>
      </w:r>
      <w:proofErr w:type="gramEnd"/>
    </w:p>
    <w:p w:rsidR="0035674C" w:rsidRPr="0035674C" w:rsidRDefault="0035674C" w:rsidP="0035674C">
      <w:pPr>
        <w:numPr>
          <w:ilvl w:val="0"/>
          <w:numId w:val="3"/>
        </w:numPr>
        <w:spacing w:line="360" w:lineRule="auto"/>
      </w:pPr>
      <w:proofErr w:type="gramStart"/>
      <w:r w:rsidRPr="0035674C">
        <w:t>Voltmetr - ..........................................</w:t>
      </w:r>
      <w:proofErr w:type="gramEnd"/>
    </w:p>
    <w:p w:rsidR="0035674C" w:rsidRPr="0035674C" w:rsidRDefault="0035674C" w:rsidP="0035674C">
      <w:pPr>
        <w:numPr>
          <w:ilvl w:val="0"/>
          <w:numId w:val="3"/>
        </w:numPr>
        <w:spacing w:line="360" w:lineRule="auto"/>
      </w:pPr>
      <w:r w:rsidRPr="0035674C">
        <w:t>Síťový zdroj galvanicky oddělený - ..........................................</w:t>
      </w:r>
    </w:p>
    <w:p w:rsidR="0035674C" w:rsidRPr="0035674C" w:rsidRDefault="0035674C" w:rsidP="0035674C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35674C">
        <w:rPr>
          <w:b/>
          <w:bCs/>
          <w:i/>
          <w:iCs/>
          <w:sz w:val="28"/>
          <w:szCs w:val="28"/>
        </w:rPr>
        <w:t>Schéma zapojení pro měření:</w:t>
      </w:r>
    </w:p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/>
    <w:p w:rsidR="0035674C" w:rsidRPr="0035674C" w:rsidRDefault="0035674C" w:rsidP="0035674C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35674C">
        <w:rPr>
          <w:b/>
          <w:bCs/>
          <w:i/>
          <w:iCs/>
          <w:sz w:val="28"/>
          <w:szCs w:val="28"/>
        </w:rPr>
        <w:lastRenderedPageBreak/>
        <w:t>Pracovní postup:</w:t>
      </w:r>
    </w:p>
    <w:p w:rsidR="0035674C" w:rsidRPr="0035674C" w:rsidRDefault="0035674C" w:rsidP="0035674C"/>
    <w:p w:rsidR="0035674C" w:rsidRPr="0035674C" w:rsidRDefault="0035674C" w:rsidP="0035674C">
      <w:pPr>
        <w:numPr>
          <w:ilvl w:val="0"/>
          <w:numId w:val="5"/>
        </w:numPr>
        <w:spacing w:line="360" w:lineRule="auto"/>
      </w:pPr>
      <w:r w:rsidRPr="0035674C">
        <w:t>Nakreslete schéma zapojení pro měření. Měřte napětí a proud procházející z fáze za proudovým chráničem přes rezistor na ochranný vodič (PE).</w:t>
      </w:r>
    </w:p>
    <w:p w:rsidR="0035674C" w:rsidRPr="0035674C" w:rsidRDefault="0035674C" w:rsidP="0035674C">
      <w:pPr>
        <w:numPr>
          <w:ilvl w:val="0"/>
          <w:numId w:val="5"/>
        </w:numPr>
        <w:spacing w:line="360" w:lineRule="auto"/>
      </w:pPr>
      <w:r w:rsidRPr="0035674C">
        <w:t>Pracoviště propojte podle schématu. Vypněte síťový vypínač zdroje. Zvlášť pečlivě nastavte ampérmetr na vhodný proudový rozsah. Rezistor nastavte na maximální hodnotu odporu.</w:t>
      </w:r>
    </w:p>
    <w:p w:rsidR="0035674C" w:rsidRPr="0035674C" w:rsidRDefault="0035674C" w:rsidP="0035674C">
      <w:pPr>
        <w:numPr>
          <w:ilvl w:val="0"/>
          <w:numId w:val="5"/>
        </w:numPr>
        <w:spacing w:line="360" w:lineRule="auto"/>
        <w:rPr>
          <w:b/>
        </w:rPr>
      </w:pPr>
      <w:r w:rsidRPr="0035674C">
        <w:t>Po překontrolování učitelem zapněte síťový vypínač zdroje a postupně snižujte odpor tak, abyste byli schopni zaznamenat hodnotu proudu, při kterém dojde k vybavení chrániče.</w:t>
      </w:r>
    </w:p>
    <w:p w:rsidR="0035674C" w:rsidRPr="0035674C" w:rsidRDefault="0035674C" w:rsidP="0035674C">
      <w:pPr>
        <w:numPr>
          <w:ilvl w:val="0"/>
          <w:numId w:val="5"/>
        </w:numPr>
        <w:spacing w:line="360" w:lineRule="auto"/>
        <w:rPr>
          <w:b/>
        </w:rPr>
      </w:pPr>
      <w:r w:rsidRPr="0035674C">
        <w:t>Zaznamenejte hodnoty do tabulky a opakujte měření. Z naměřených hodnot pak vypočítejte průměrnou hodnotu!</w:t>
      </w:r>
    </w:p>
    <w:p w:rsidR="0035674C" w:rsidRPr="0035674C" w:rsidRDefault="0035674C" w:rsidP="0035674C">
      <w:pPr>
        <w:numPr>
          <w:ilvl w:val="0"/>
          <w:numId w:val="5"/>
        </w:numPr>
        <w:spacing w:line="360" w:lineRule="auto"/>
      </w:pPr>
      <w:r w:rsidRPr="0035674C">
        <w:t>Vyhodnoťte měření!</w:t>
      </w:r>
    </w:p>
    <w:p w:rsidR="0035674C" w:rsidRPr="0035674C" w:rsidRDefault="0035674C" w:rsidP="0035674C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proofErr w:type="gramStart"/>
      <w:r w:rsidRPr="0035674C">
        <w:rPr>
          <w:b/>
          <w:bCs/>
          <w:i/>
          <w:iCs/>
          <w:sz w:val="28"/>
          <w:szCs w:val="28"/>
        </w:rPr>
        <w:t>Tabulky :</w:t>
      </w:r>
      <w:proofErr w:type="gramEnd"/>
    </w:p>
    <w:p w:rsidR="0035674C" w:rsidRPr="0035674C" w:rsidRDefault="0035674C" w:rsidP="0035674C">
      <w:pPr>
        <w:rPr>
          <w:b/>
        </w:rPr>
      </w:pPr>
      <w:r w:rsidRPr="0035674C">
        <w:rPr>
          <w:b/>
        </w:rPr>
        <w:t>Tabulka č. 1 – Naměřené hodnoty:</w:t>
      </w:r>
    </w:p>
    <w:p w:rsidR="0035674C" w:rsidRPr="0035674C" w:rsidRDefault="0035674C" w:rsidP="0035674C">
      <w:pPr>
        <w:ind w:firstLine="360"/>
      </w:pPr>
    </w:p>
    <w:tbl>
      <w:tblPr>
        <w:tblW w:w="34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405"/>
        <w:gridCol w:w="1405"/>
        <w:gridCol w:w="1407"/>
        <w:gridCol w:w="1405"/>
      </w:tblGrid>
      <w:tr w:rsidR="0035674C" w:rsidRPr="0035674C" w:rsidTr="002332F0">
        <w:tc>
          <w:tcPr>
            <w:tcW w:w="701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  <w:rPr>
                <w:b/>
              </w:rPr>
            </w:pPr>
            <w:r w:rsidRPr="0035674C">
              <w:rPr>
                <w:b/>
              </w:rPr>
              <w:t>č. měř.</w:t>
            </w: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  <w:rPr>
                <w:b/>
              </w:rPr>
            </w:pPr>
            <w:r w:rsidRPr="0035674C">
              <w:rPr>
                <w:b/>
              </w:rPr>
              <w:t>U [V]</w:t>
            </w: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  <w:rPr>
                <w:b/>
              </w:rPr>
            </w:pPr>
            <w:r w:rsidRPr="0035674C">
              <w:rPr>
                <w:b/>
              </w:rPr>
              <w:t>I [mA]</w:t>
            </w:r>
          </w:p>
        </w:tc>
        <w:tc>
          <w:tcPr>
            <w:tcW w:w="1076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35674C">
              <w:rPr>
                <w:b/>
              </w:rPr>
              <w:t>U</w:t>
            </w:r>
            <w:r w:rsidRPr="0035674C">
              <w:rPr>
                <w:b/>
                <w:vertAlign w:val="subscript"/>
              </w:rPr>
              <w:t>jm</w:t>
            </w:r>
            <w:proofErr w:type="spellEnd"/>
            <w:r w:rsidRPr="0035674C">
              <w:rPr>
                <w:b/>
              </w:rPr>
              <w:t xml:space="preserve"> [V]</w:t>
            </w: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35674C">
              <w:rPr>
                <w:b/>
              </w:rPr>
              <w:t>I</w:t>
            </w:r>
            <w:r w:rsidRPr="0035674C">
              <w:rPr>
                <w:b/>
                <w:vertAlign w:val="subscript"/>
              </w:rPr>
              <w:t>jm</w:t>
            </w:r>
            <w:proofErr w:type="spellEnd"/>
            <w:r w:rsidRPr="0035674C">
              <w:rPr>
                <w:b/>
              </w:rPr>
              <w:t xml:space="preserve"> [mA]</w:t>
            </w:r>
          </w:p>
        </w:tc>
      </w:tr>
      <w:tr w:rsidR="0035674C" w:rsidRPr="0035674C" w:rsidTr="002332F0">
        <w:trPr>
          <w:trHeight w:val="463"/>
        </w:trPr>
        <w:tc>
          <w:tcPr>
            <w:tcW w:w="701" w:type="pct"/>
            <w:vAlign w:val="center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  <w:r w:rsidRPr="0035674C">
              <w:t>1</w:t>
            </w: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6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</w:tr>
      <w:tr w:rsidR="0035674C" w:rsidRPr="0035674C" w:rsidTr="002332F0">
        <w:trPr>
          <w:trHeight w:val="463"/>
        </w:trPr>
        <w:tc>
          <w:tcPr>
            <w:tcW w:w="701" w:type="pct"/>
            <w:vAlign w:val="center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  <w:r w:rsidRPr="0035674C">
              <w:t>2</w:t>
            </w: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6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</w:tr>
      <w:tr w:rsidR="0035674C" w:rsidRPr="0035674C" w:rsidTr="002332F0">
        <w:trPr>
          <w:trHeight w:val="463"/>
        </w:trPr>
        <w:tc>
          <w:tcPr>
            <w:tcW w:w="701" w:type="pct"/>
            <w:vAlign w:val="center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  <w:r w:rsidRPr="0035674C">
              <w:t>3</w:t>
            </w: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6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</w:tr>
      <w:tr w:rsidR="0035674C" w:rsidRPr="0035674C" w:rsidTr="002332F0">
        <w:trPr>
          <w:trHeight w:val="463"/>
        </w:trPr>
        <w:tc>
          <w:tcPr>
            <w:tcW w:w="701" w:type="pct"/>
            <w:vAlign w:val="center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  <w:r w:rsidRPr="0035674C">
              <w:t>4</w:t>
            </w: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6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</w:tr>
      <w:tr w:rsidR="0035674C" w:rsidRPr="0035674C" w:rsidTr="002332F0">
        <w:trPr>
          <w:trHeight w:val="463"/>
        </w:trPr>
        <w:tc>
          <w:tcPr>
            <w:tcW w:w="701" w:type="pct"/>
            <w:tcBorders>
              <w:bottom w:val="double" w:sz="4" w:space="0" w:color="auto"/>
            </w:tcBorders>
            <w:vAlign w:val="center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  <w:r w:rsidRPr="0035674C">
              <w:t>5</w:t>
            </w:r>
          </w:p>
        </w:tc>
        <w:tc>
          <w:tcPr>
            <w:tcW w:w="1074" w:type="pct"/>
            <w:tcBorders>
              <w:bottom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  <w:tcBorders>
              <w:bottom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6" w:type="pct"/>
            <w:tcBorders>
              <w:bottom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  <w:tcBorders>
              <w:bottom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</w:tr>
      <w:tr w:rsidR="0035674C" w:rsidRPr="0035674C" w:rsidTr="002332F0">
        <w:trPr>
          <w:trHeight w:val="464"/>
        </w:trPr>
        <w:tc>
          <w:tcPr>
            <w:tcW w:w="701" w:type="pct"/>
            <w:tcBorders>
              <w:top w:val="double" w:sz="4" w:space="0" w:color="auto"/>
            </w:tcBorders>
            <w:vAlign w:val="center"/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  <w:rPr>
                <w:b/>
                <w:sz w:val="32"/>
                <w:szCs w:val="32"/>
              </w:rPr>
            </w:pPr>
            <w:r w:rsidRPr="0035674C">
              <w:rPr>
                <w:rFonts w:cs="Arial"/>
                <w:b/>
                <w:sz w:val="32"/>
                <w:szCs w:val="32"/>
              </w:rPr>
              <w:t>ø</w:t>
            </w:r>
          </w:p>
        </w:tc>
        <w:tc>
          <w:tcPr>
            <w:tcW w:w="1074" w:type="pct"/>
            <w:tcBorders>
              <w:top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  <w:tcBorders>
              <w:top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6" w:type="pct"/>
            <w:tcBorders>
              <w:top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  <w:tc>
          <w:tcPr>
            <w:tcW w:w="1074" w:type="pct"/>
            <w:tcBorders>
              <w:top w:val="double" w:sz="4" w:space="0" w:color="auto"/>
            </w:tcBorders>
          </w:tcPr>
          <w:p w:rsidR="0035674C" w:rsidRPr="0035674C" w:rsidRDefault="0035674C" w:rsidP="0035674C">
            <w:pPr>
              <w:tabs>
                <w:tab w:val="left" w:pos="3825"/>
              </w:tabs>
              <w:jc w:val="center"/>
            </w:pPr>
          </w:p>
        </w:tc>
      </w:tr>
    </w:tbl>
    <w:p w:rsidR="0035674C" w:rsidRPr="0035674C" w:rsidRDefault="0035674C" w:rsidP="0035674C">
      <w:pPr>
        <w:ind w:firstLine="360"/>
      </w:pPr>
    </w:p>
    <w:p w:rsidR="0035674C" w:rsidRPr="0035674C" w:rsidRDefault="0035674C" w:rsidP="0035674C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35674C">
        <w:rPr>
          <w:b/>
          <w:bCs/>
          <w:i/>
          <w:iCs/>
          <w:sz w:val="28"/>
          <w:szCs w:val="28"/>
        </w:rPr>
        <w:t>Závěr:</w:t>
      </w:r>
    </w:p>
    <w:p w:rsidR="00D82AFD" w:rsidRPr="00D82AFD" w:rsidRDefault="0035674C" w:rsidP="0035674C">
      <w:pPr>
        <w:spacing w:before="240" w:line="480" w:lineRule="auto"/>
        <w:ind w:firstLine="357"/>
      </w:pPr>
      <w:r w:rsidRPr="0035674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7152" w:rsidRDefault="00BE37D0" w:rsidP="005B1068">
      <w:pPr>
        <w:pStyle w:val="Nadpis1"/>
        <w:spacing w:before="240" w:line="480" w:lineRule="auto"/>
        <w:ind w:firstLine="708"/>
      </w:pPr>
      <w:r>
        <w:br w:type="page"/>
      </w:r>
      <w:r>
        <w:lastRenderedPageBreak/>
        <w:t>P</w:t>
      </w:r>
      <w:r w:rsidR="000F4BA5">
        <w:t>oužité zdroje</w:t>
      </w:r>
    </w:p>
    <w:p w:rsidR="00BE37D0" w:rsidRDefault="00BD3E19" w:rsidP="00515426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0F4BA5" w:rsidRPr="00BE37D0" w:rsidRDefault="000F4BA5" w:rsidP="00515426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13"/>
      <w:footerReference w:type="default" r:id="rId14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822" w:rsidRDefault="00412822" w:rsidP="00AD260B">
      <w:r>
        <w:separator/>
      </w:r>
    </w:p>
  </w:endnote>
  <w:endnote w:type="continuationSeparator" w:id="0">
    <w:p w:rsidR="00412822" w:rsidRDefault="00412822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1B479B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1B479B">
      <w:rPr>
        <w:b/>
        <w:noProof/>
      </w:rPr>
      <w:t>4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1B479B">
      <w:rPr>
        <w:b/>
        <w:noProof/>
      </w:rPr>
      <w:t>4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1B479B">
      <w:rPr>
        <w:b/>
        <w:noProof/>
      </w:rPr>
      <w:t>4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822" w:rsidRDefault="00412822" w:rsidP="00AD260B">
      <w:r>
        <w:separator/>
      </w:r>
    </w:p>
  </w:footnote>
  <w:footnote w:type="continuationSeparator" w:id="0">
    <w:p w:rsidR="00412822" w:rsidRDefault="00412822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 w:rsidP="00892C4D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9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8208FFA2"/>
    <w:lvl w:ilvl="0" w:tplc="9EB06E10">
      <w:start w:val="1"/>
      <w:numFmt w:val="decimal"/>
      <w:pStyle w:val="Zkladn-slovn"/>
      <w:lvlText w:val="%1."/>
      <w:lvlJc w:val="left"/>
      <w:pPr>
        <w:ind w:left="1080" w:hanging="36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D2F56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79B"/>
    <w:rsid w:val="001B4E69"/>
    <w:rsid w:val="001D5DC9"/>
    <w:rsid w:val="001F3FA1"/>
    <w:rsid w:val="001F5252"/>
    <w:rsid w:val="00213B22"/>
    <w:rsid w:val="0022173B"/>
    <w:rsid w:val="00222ABC"/>
    <w:rsid w:val="002269D0"/>
    <w:rsid w:val="00241A01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6F12"/>
    <w:rsid w:val="00337647"/>
    <w:rsid w:val="00337BB7"/>
    <w:rsid w:val="00340A59"/>
    <w:rsid w:val="0035463D"/>
    <w:rsid w:val="0035674C"/>
    <w:rsid w:val="00396E61"/>
    <w:rsid w:val="003B6AFA"/>
    <w:rsid w:val="003D3390"/>
    <w:rsid w:val="003D7ADD"/>
    <w:rsid w:val="00412822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504E18"/>
    <w:rsid w:val="00515426"/>
    <w:rsid w:val="00525693"/>
    <w:rsid w:val="0054697B"/>
    <w:rsid w:val="0055466E"/>
    <w:rsid w:val="005616C2"/>
    <w:rsid w:val="00566127"/>
    <w:rsid w:val="00582808"/>
    <w:rsid w:val="005A1418"/>
    <w:rsid w:val="005A18B9"/>
    <w:rsid w:val="005B1068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D67B1"/>
    <w:rsid w:val="007F4C61"/>
    <w:rsid w:val="00810C8F"/>
    <w:rsid w:val="00820C15"/>
    <w:rsid w:val="00832AFA"/>
    <w:rsid w:val="00833A38"/>
    <w:rsid w:val="00841A22"/>
    <w:rsid w:val="00892C4D"/>
    <w:rsid w:val="008941E3"/>
    <w:rsid w:val="008C60FE"/>
    <w:rsid w:val="009064A4"/>
    <w:rsid w:val="0094127E"/>
    <w:rsid w:val="00966958"/>
    <w:rsid w:val="00981EDE"/>
    <w:rsid w:val="00990626"/>
    <w:rsid w:val="009A102C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AF3EA0"/>
    <w:rsid w:val="00B00F35"/>
    <w:rsid w:val="00B0137B"/>
    <w:rsid w:val="00B137C2"/>
    <w:rsid w:val="00B27E1B"/>
    <w:rsid w:val="00B35B69"/>
    <w:rsid w:val="00B55AA9"/>
    <w:rsid w:val="00B60284"/>
    <w:rsid w:val="00B61BDC"/>
    <w:rsid w:val="00B93140"/>
    <w:rsid w:val="00BA24E8"/>
    <w:rsid w:val="00BC74C0"/>
    <w:rsid w:val="00BD3E19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2AFD"/>
    <w:rsid w:val="00D84C11"/>
    <w:rsid w:val="00DA0C78"/>
    <w:rsid w:val="00DE1140"/>
    <w:rsid w:val="00DE4CDF"/>
    <w:rsid w:val="00DF1F20"/>
    <w:rsid w:val="00E07EFE"/>
    <w:rsid w:val="00E305D7"/>
    <w:rsid w:val="00E519C8"/>
    <w:rsid w:val="00E62524"/>
    <w:rsid w:val="00E675FC"/>
    <w:rsid w:val="00E83E19"/>
    <w:rsid w:val="00E84380"/>
    <w:rsid w:val="00E84E2B"/>
    <w:rsid w:val="00E968EC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538CB-468F-4092-85C2-B9E4CDCE0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333</Words>
  <Characters>4781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5104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Ing. Lukáš Nepokoj</cp:lastModifiedBy>
  <cp:revision>4</cp:revision>
  <cp:lastPrinted>2010-05-14T12:08:00Z</cp:lastPrinted>
  <dcterms:created xsi:type="dcterms:W3CDTF">2013-03-23T09:19:00Z</dcterms:created>
  <dcterms:modified xsi:type="dcterms:W3CDTF">2013-06-06T09:22:00Z</dcterms:modified>
</cp:coreProperties>
</file>