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DB9" w:rsidRPr="00122423" w:rsidRDefault="00E47DB9" w:rsidP="00E47DB9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E47DB9" w:rsidRPr="00122423" w:rsidRDefault="00E47DB9" w:rsidP="00E47DB9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E47DB9" w:rsidRPr="00122423" w:rsidRDefault="00E47DB9" w:rsidP="00E47DB9">
      <w:pPr>
        <w:jc w:val="center"/>
        <w:rPr>
          <w:b/>
          <w:bCs/>
        </w:rPr>
      </w:pPr>
    </w:p>
    <w:p w:rsidR="00E47DB9" w:rsidRPr="00122423" w:rsidRDefault="00E47DB9" w:rsidP="00E47DB9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E47DB9" w:rsidRPr="00122423" w:rsidRDefault="00E47DB9" w:rsidP="00E47DB9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E47DB9" w:rsidRPr="00122423" w:rsidRDefault="00E47DB9" w:rsidP="00E47DB9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>Francouzská revoluce, Napoleon - test</w:t>
      </w:r>
    </w:p>
    <w:p w:rsidR="00E47DB9" w:rsidRPr="00122423" w:rsidRDefault="00E47DB9" w:rsidP="00E47DB9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E47DB9" w:rsidRPr="00122423" w:rsidRDefault="00E47DB9" w:rsidP="00E47DB9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E47DB9" w:rsidRPr="00122423" w:rsidRDefault="00E47DB9" w:rsidP="00E47DB9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E47DB9" w:rsidRPr="00122423" w:rsidRDefault="00E47DB9" w:rsidP="00E47DB9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1552AA">
        <w:rPr>
          <w:b/>
          <w:bCs/>
          <w:i/>
          <w:iCs/>
          <w:sz w:val="36"/>
          <w:szCs w:val="36"/>
        </w:rPr>
        <w:t>6D8</w:t>
      </w:r>
    </w:p>
    <w:p w:rsidR="00E47DB9" w:rsidRPr="00E34655" w:rsidRDefault="00E47DB9" w:rsidP="00E47DB9">
      <w:pPr>
        <w:rPr>
          <w:b/>
          <w:bCs/>
          <w:i/>
          <w:iCs/>
          <w:sz w:val="36"/>
          <w:szCs w:val="36"/>
        </w:rPr>
      </w:pPr>
    </w:p>
    <w:p w:rsidR="00E47DB9" w:rsidRPr="00E34655" w:rsidRDefault="00E47DB9" w:rsidP="00E47DB9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E47DB9" w:rsidRPr="00E34655" w:rsidRDefault="00E47DB9" w:rsidP="00E47DB9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E47DB9" w:rsidRPr="00E34655" w:rsidRDefault="00E47DB9" w:rsidP="00E47DB9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E47DB9" w:rsidRPr="00E34655" w:rsidRDefault="00E47DB9" w:rsidP="00E47DB9">
      <w:pPr>
        <w:rPr>
          <w:b/>
          <w:bCs/>
        </w:rPr>
      </w:pPr>
    </w:p>
    <w:p w:rsidR="00E47DB9" w:rsidRPr="00E34655" w:rsidRDefault="00E47DB9" w:rsidP="00E47DB9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E47DB9" w:rsidRDefault="005269A0" w:rsidP="00E47DB9">
      <w:r w:rsidRPr="005269A0">
        <w:drawing>
          <wp:inline distT="0" distB="0" distL="0" distR="0">
            <wp:extent cx="5760720" cy="14031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DB9" w:rsidRDefault="00E47DB9" w:rsidP="00E47DB9"/>
    <w:p w:rsidR="00E47DB9" w:rsidRDefault="00E47DB9" w:rsidP="00E47DB9"/>
    <w:p w:rsidR="00E47DB9" w:rsidRDefault="00E47DB9">
      <w:pPr>
        <w:rPr>
          <w:b/>
        </w:rPr>
      </w:pPr>
    </w:p>
    <w:p w:rsidR="00E47DB9" w:rsidRDefault="00E47DB9">
      <w:pPr>
        <w:rPr>
          <w:b/>
        </w:rPr>
      </w:pPr>
    </w:p>
    <w:p w:rsidR="00E47DB9" w:rsidRDefault="00E47DB9">
      <w:pPr>
        <w:rPr>
          <w:b/>
        </w:rPr>
      </w:pPr>
    </w:p>
    <w:p w:rsidR="003769ED" w:rsidRDefault="0038531D">
      <w:pPr>
        <w:rPr>
          <w:b/>
        </w:rPr>
      </w:pPr>
      <w:r>
        <w:rPr>
          <w:b/>
        </w:rPr>
        <w:lastRenderedPageBreak/>
        <w:t xml:space="preserve">FRANCOUZSKÁ REVOLUCE, NAPOLEON </w:t>
      </w:r>
      <w:r w:rsidR="00313F70">
        <w:rPr>
          <w:b/>
        </w:rPr>
        <w:t>– test</w:t>
      </w:r>
    </w:p>
    <w:p w:rsidR="00623576" w:rsidRPr="0038531D" w:rsidRDefault="00623576" w:rsidP="00623576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t>Uspořádání společnosti ve Francii před revolucí:</w:t>
      </w:r>
    </w:p>
    <w:p w:rsidR="00623576" w:rsidRDefault="00623576" w:rsidP="00623576">
      <w:pPr>
        <w:pStyle w:val="Odstavecseseznamem"/>
        <w:numPr>
          <w:ilvl w:val="0"/>
          <w:numId w:val="2"/>
        </w:numPr>
      </w:pPr>
      <w:r>
        <w:t>K</w:t>
      </w:r>
      <w:r w:rsidR="00313F70">
        <w:t>rál, 2 privilegované stavy (1. d</w:t>
      </w:r>
      <w:r>
        <w:t>uchovenstvo, 2. šlechta), 1 neprivilegovaný stav (lidové vrstvy, buržoazie)</w:t>
      </w:r>
    </w:p>
    <w:p w:rsidR="00623576" w:rsidRDefault="00623576" w:rsidP="00623576">
      <w:pPr>
        <w:pStyle w:val="Odstavecseseznamem"/>
        <w:numPr>
          <w:ilvl w:val="0"/>
          <w:numId w:val="2"/>
        </w:numPr>
      </w:pPr>
      <w:r>
        <w:t>Král, 2 privilegované stavy (šlechta, nejvyšší armádní důstojníci), 1 neprivilegovaný stav (řemeslníci, sedláci, právníci, lékaři, duchovní)</w:t>
      </w:r>
    </w:p>
    <w:p w:rsidR="00623576" w:rsidRDefault="00623576" w:rsidP="00623576">
      <w:pPr>
        <w:pStyle w:val="Odstavecseseznamem"/>
        <w:numPr>
          <w:ilvl w:val="0"/>
          <w:numId w:val="2"/>
        </w:numPr>
      </w:pPr>
      <w:r>
        <w:t>2 privilegované stavy (král, šlechta + duchovenstvo), 1 neprivilegovaný stav (obchodníci, chudina, lékaři, úředníci)</w:t>
      </w:r>
    </w:p>
    <w:p w:rsidR="00623576" w:rsidRDefault="00623576" w:rsidP="00623576">
      <w:pPr>
        <w:pStyle w:val="Odstavecseseznamem"/>
        <w:ind w:left="1080"/>
      </w:pPr>
    </w:p>
    <w:p w:rsidR="00623576" w:rsidRPr="0038531D" w:rsidRDefault="00623576" w:rsidP="00623576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t>Heslem Velké francouzské revoluce se stalo:</w:t>
      </w:r>
    </w:p>
    <w:p w:rsidR="00623576" w:rsidRDefault="00623576" w:rsidP="00623576">
      <w:pPr>
        <w:pStyle w:val="Odstavecseseznamem"/>
        <w:numPr>
          <w:ilvl w:val="0"/>
          <w:numId w:val="3"/>
        </w:numPr>
      </w:pPr>
      <w:r>
        <w:t>Volnost, svoboda, rovnost</w:t>
      </w:r>
    </w:p>
    <w:p w:rsidR="00833651" w:rsidRDefault="00833651" w:rsidP="00623576">
      <w:pPr>
        <w:pStyle w:val="Odstavecseseznamem"/>
        <w:numPr>
          <w:ilvl w:val="0"/>
          <w:numId w:val="3"/>
        </w:numPr>
      </w:pPr>
      <w:r>
        <w:t>Volnost, láska, svoboda</w:t>
      </w:r>
    </w:p>
    <w:p w:rsidR="00833651" w:rsidRDefault="00833651" w:rsidP="00623576">
      <w:pPr>
        <w:pStyle w:val="Odstavecseseznamem"/>
        <w:numPr>
          <w:ilvl w:val="0"/>
          <w:numId w:val="3"/>
        </w:numPr>
      </w:pPr>
      <w:r>
        <w:t>Rovnost, bratrství, tolerance</w:t>
      </w:r>
    </w:p>
    <w:p w:rsidR="00833651" w:rsidRDefault="0038531D" w:rsidP="00623576">
      <w:pPr>
        <w:pStyle w:val="Odstavecseseznamem"/>
        <w:numPr>
          <w:ilvl w:val="0"/>
          <w:numId w:val="3"/>
        </w:numPr>
      </w:pPr>
      <w:r>
        <w:t>Svoboda</w:t>
      </w:r>
      <w:r w:rsidR="00833651">
        <w:t>, rovnost, bratrství</w:t>
      </w:r>
    </w:p>
    <w:p w:rsidR="00833651" w:rsidRDefault="00833651" w:rsidP="00833651">
      <w:pPr>
        <w:pStyle w:val="Odstavecseseznamem"/>
        <w:ind w:left="1080"/>
      </w:pPr>
    </w:p>
    <w:p w:rsidR="00833651" w:rsidRPr="0038531D" w:rsidRDefault="00833651" w:rsidP="00833651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t>V době „Velké francouzské revoluce“ byl francouzským králem:</w:t>
      </w:r>
    </w:p>
    <w:p w:rsidR="00833651" w:rsidRDefault="00833651" w:rsidP="00833651">
      <w:pPr>
        <w:pStyle w:val="Odstavecseseznamem"/>
        <w:numPr>
          <w:ilvl w:val="0"/>
          <w:numId w:val="4"/>
        </w:numPr>
      </w:pPr>
      <w:r>
        <w:t>Napoleon Bonaparte</w:t>
      </w:r>
    </w:p>
    <w:p w:rsidR="00833651" w:rsidRDefault="00833651" w:rsidP="00833651">
      <w:pPr>
        <w:pStyle w:val="Odstavecseseznamem"/>
        <w:numPr>
          <w:ilvl w:val="0"/>
          <w:numId w:val="4"/>
        </w:numPr>
      </w:pPr>
      <w:r>
        <w:t>Ludvík XIV.</w:t>
      </w:r>
    </w:p>
    <w:p w:rsidR="00833651" w:rsidRDefault="00833651" w:rsidP="00833651">
      <w:pPr>
        <w:pStyle w:val="Odstavecseseznamem"/>
        <w:numPr>
          <w:ilvl w:val="0"/>
          <w:numId w:val="4"/>
        </w:numPr>
      </w:pPr>
      <w:r>
        <w:t>Ludvík XVI.</w:t>
      </w:r>
    </w:p>
    <w:p w:rsidR="00833651" w:rsidRDefault="00833651" w:rsidP="00833651">
      <w:pPr>
        <w:pStyle w:val="Odstavecseseznamem"/>
        <w:numPr>
          <w:ilvl w:val="0"/>
          <w:numId w:val="4"/>
        </w:numPr>
      </w:pPr>
      <w:r>
        <w:t>Ludvík XVI.</w:t>
      </w:r>
    </w:p>
    <w:p w:rsidR="00833651" w:rsidRDefault="00833651" w:rsidP="00833651">
      <w:pPr>
        <w:pStyle w:val="Odstavecseseznamem"/>
        <w:ind w:left="1080"/>
      </w:pPr>
    </w:p>
    <w:p w:rsidR="00833651" w:rsidRPr="0038531D" w:rsidRDefault="00833651" w:rsidP="00833651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t>Generální stavy byly svolány</w:t>
      </w:r>
      <w:r w:rsidR="0038531D">
        <w:rPr>
          <w:b/>
        </w:rPr>
        <w:t xml:space="preserve">, </w:t>
      </w:r>
      <w:r w:rsidRPr="0038531D">
        <w:rPr>
          <w:b/>
        </w:rPr>
        <w:t>aby jednaly o:</w:t>
      </w:r>
    </w:p>
    <w:p w:rsidR="00833651" w:rsidRDefault="00833651" w:rsidP="00833651">
      <w:pPr>
        <w:pStyle w:val="Odstavecseseznamem"/>
        <w:numPr>
          <w:ilvl w:val="0"/>
          <w:numId w:val="5"/>
        </w:numPr>
      </w:pPr>
      <w:r>
        <w:t>Zvolení Národní shromáždění</w:t>
      </w:r>
    </w:p>
    <w:p w:rsidR="00833651" w:rsidRDefault="00833651" w:rsidP="00833651">
      <w:pPr>
        <w:pStyle w:val="Odstavecseseznamem"/>
        <w:numPr>
          <w:ilvl w:val="0"/>
          <w:numId w:val="5"/>
        </w:numPr>
      </w:pPr>
      <w:r>
        <w:t>Zdanění privilegovaných</w:t>
      </w:r>
    </w:p>
    <w:p w:rsidR="00833651" w:rsidRDefault="00833651" w:rsidP="00833651">
      <w:pPr>
        <w:pStyle w:val="Odstavecseseznamem"/>
        <w:numPr>
          <w:ilvl w:val="0"/>
          <w:numId w:val="5"/>
        </w:numPr>
      </w:pPr>
      <w:r>
        <w:t>Postupu proti vytvořené opozici</w:t>
      </w:r>
    </w:p>
    <w:p w:rsidR="00833651" w:rsidRDefault="00833651" w:rsidP="00833651">
      <w:pPr>
        <w:pStyle w:val="Odstavecseseznamem"/>
        <w:ind w:left="1080"/>
      </w:pPr>
    </w:p>
    <w:p w:rsidR="00833651" w:rsidRPr="0038531D" w:rsidRDefault="00833651" w:rsidP="00833651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t>Za počátek francouzské revoluce je považováno:</w:t>
      </w:r>
    </w:p>
    <w:p w:rsidR="00833651" w:rsidRDefault="00833651" w:rsidP="00833651">
      <w:pPr>
        <w:pStyle w:val="Odstavecseseznamem"/>
        <w:numPr>
          <w:ilvl w:val="0"/>
          <w:numId w:val="6"/>
        </w:numPr>
      </w:pPr>
      <w:r>
        <w:t>Prohlášení zástupců třetího stavu za Národní shromáždění</w:t>
      </w:r>
    </w:p>
    <w:p w:rsidR="00833651" w:rsidRDefault="00833651" w:rsidP="00833651">
      <w:pPr>
        <w:pStyle w:val="Odstavecseseznamem"/>
        <w:numPr>
          <w:ilvl w:val="0"/>
          <w:numId w:val="6"/>
        </w:numPr>
      </w:pPr>
      <w:r>
        <w:t>Vytvoření opozice proti starému režimu</w:t>
      </w:r>
    </w:p>
    <w:p w:rsidR="00833651" w:rsidRDefault="00833651" w:rsidP="00833651">
      <w:pPr>
        <w:pStyle w:val="Odstavecseseznamem"/>
        <w:numPr>
          <w:ilvl w:val="0"/>
          <w:numId w:val="6"/>
        </w:numPr>
      </w:pPr>
      <w:r>
        <w:t>Dobytí královské pevnosti Bastily</w:t>
      </w:r>
    </w:p>
    <w:p w:rsidR="00833651" w:rsidRDefault="00833651" w:rsidP="00833651">
      <w:pPr>
        <w:pStyle w:val="Odstavecseseznamem"/>
        <w:ind w:left="1080"/>
      </w:pPr>
    </w:p>
    <w:p w:rsidR="00833651" w:rsidRPr="0038531D" w:rsidRDefault="00833651" w:rsidP="00833651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t>Národní shromáždění vydalo dokument, který zaručoval základní lidská práva a svobody a rušil feudální výsady. Jeho název byl:</w:t>
      </w:r>
    </w:p>
    <w:p w:rsidR="00833651" w:rsidRDefault="00833651" w:rsidP="00833651">
      <w:pPr>
        <w:pStyle w:val="Odstavecseseznamem"/>
        <w:numPr>
          <w:ilvl w:val="0"/>
          <w:numId w:val="7"/>
        </w:numPr>
      </w:pPr>
      <w:r>
        <w:t>Listina základních práv a svobod</w:t>
      </w:r>
    </w:p>
    <w:p w:rsidR="00833651" w:rsidRDefault="00833651" w:rsidP="00833651">
      <w:pPr>
        <w:pStyle w:val="Odstavecseseznamem"/>
        <w:numPr>
          <w:ilvl w:val="0"/>
          <w:numId w:val="7"/>
        </w:numPr>
      </w:pPr>
      <w:r>
        <w:t>Prohlášení nezávislosti</w:t>
      </w:r>
    </w:p>
    <w:p w:rsidR="00833651" w:rsidRDefault="00833651" w:rsidP="00833651">
      <w:pPr>
        <w:pStyle w:val="Odstavecseseznamem"/>
        <w:numPr>
          <w:ilvl w:val="0"/>
          <w:numId w:val="7"/>
        </w:numPr>
      </w:pPr>
      <w:r>
        <w:t>Deklarace lidských a občanských práv</w:t>
      </w:r>
    </w:p>
    <w:p w:rsidR="00833651" w:rsidRDefault="00833651" w:rsidP="00833651">
      <w:pPr>
        <w:pStyle w:val="Odstavecseseznamem"/>
        <w:ind w:left="1080"/>
      </w:pPr>
    </w:p>
    <w:p w:rsidR="00833651" w:rsidRPr="0038531D" w:rsidRDefault="00833651" w:rsidP="00833651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t>Seřaď události, jak po sobě následovaly v revoluční Francii:</w:t>
      </w:r>
    </w:p>
    <w:p w:rsidR="00833651" w:rsidRDefault="00833651" w:rsidP="00833651">
      <w:pPr>
        <w:pStyle w:val="Odstavecseseznamem"/>
        <w:numPr>
          <w:ilvl w:val="0"/>
          <w:numId w:val="8"/>
        </w:numPr>
      </w:pPr>
      <w:r>
        <w:t xml:space="preserve">Absolutistická monarchie </w:t>
      </w:r>
    </w:p>
    <w:p w:rsidR="00833651" w:rsidRDefault="00833651" w:rsidP="00833651">
      <w:pPr>
        <w:pStyle w:val="Odstavecseseznamem"/>
        <w:numPr>
          <w:ilvl w:val="0"/>
          <w:numId w:val="8"/>
        </w:numPr>
      </w:pPr>
      <w:r>
        <w:t>Jakobínská diktatura</w:t>
      </w:r>
    </w:p>
    <w:p w:rsidR="00833651" w:rsidRDefault="00833651" w:rsidP="00833651">
      <w:pPr>
        <w:pStyle w:val="Odstavecseseznamem"/>
        <w:numPr>
          <w:ilvl w:val="0"/>
          <w:numId w:val="8"/>
        </w:numPr>
      </w:pPr>
      <w:r>
        <w:t>Republika</w:t>
      </w:r>
    </w:p>
    <w:p w:rsidR="00833651" w:rsidRDefault="00833651" w:rsidP="00833651">
      <w:pPr>
        <w:pStyle w:val="Odstavecseseznamem"/>
        <w:numPr>
          <w:ilvl w:val="0"/>
          <w:numId w:val="8"/>
        </w:numPr>
      </w:pPr>
      <w:r>
        <w:t>Konstituční monarchie</w:t>
      </w:r>
    </w:p>
    <w:p w:rsidR="00833651" w:rsidRDefault="00833651" w:rsidP="00833651">
      <w:pPr>
        <w:pStyle w:val="Odstavecseseznamem"/>
        <w:ind w:left="1080"/>
      </w:pPr>
    </w:p>
    <w:p w:rsidR="00833651" w:rsidRDefault="00833651" w:rsidP="00833651">
      <w:pPr>
        <w:pStyle w:val="Odstavecseseznamem"/>
        <w:ind w:left="1080"/>
      </w:pPr>
    </w:p>
    <w:p w:rsidR="00833651" w:rsidRPr="0038531D" w:rsidRDefault="00833651" w:rsidP="00833651">
      <w:pPr>
        <w:pStyle w:val="Odstavecseseznamem"/>
        <w:numPr>
          <w:ilvl w:val="0"/>
          <w:numId w:val="1"/>
        </w:numPr>
        <w:rPr>
          <w:b/>
        </w:rPr>
      </w:pPr>
      <w:r w:rsidRPr="0038531D">
        <w:rPr>
          <w:b/>
        </w:rPr>
        <w:lastRenderedPageBreak/>
        <w:t>V čele jakobínů stál:</w:t>
      </w:r>
    </w:p>
    <w:p w:rsidR="00833651" w:rsidRDefault="00833651" w:rsidP="00833651">
      <w:pPr>
        <w:pStyle w:val="Odstavecseseznamem"/>
        <w:numPr>
          <w:ilvl w:val="0"/>
          <w:numId w:val="9"/>
        </w:numPr>
      </w:pPr>
      <w:proofErr w:type="spellStart"/>
      <w:r>
        <w:t>Georges</w:t>
      </w:r>
      <w:proofErr w:type="spellEnd"/>
      <w:r>
        <w:t xml:space="preserve"> </w:t>
      </w:r>
      <w:proofErr w:type="spellStart"/>
      <w:r>
        <w:t>Jasques</w:t>
      </w:r>
      <w:proofErr w:type="spellEnd"/>
      <w:r>
        <w:t xml:space="preserve"> Danton</w:t>
      </w:r>
    </w:p>
    <w:p w:rsidR="00833651" w:rsidRDefault="00833651" w:rsidP="00833651">
      <w:pPr>
        <w:pStyle w:val="Odstavecseseznamem"/>
        <w:numPr>
          <w:ilvl w:val="0"/>
          <w:numId w:val="9"/>
        </w:numPr>
      </w:pPr>
      <w:r>
        <w:t xml:space="preserve">Paul </w:t>
      </w:r>
      <w:proofErr w:type="spellStart"/>
      <w:r>
        <w:t>Marat</w:t>
      </w:r>
      <w:proofErr w:type="spellEnd"/>
    </w:p>
    <w:p w:rsidR="0038531D" w:rsidRDefault="00833651" w:rsidP="00313F70">
      <w:pPr>
        <w:pStyle w:val="Odstavecseseznamem"/>
        <w:numPr>
          <w:ilvl w:val="0"/>
          <w:numId w:val="9"/>
        </w:numPr>
      </w:pPr>
      <w:proofErr w:type="spellStart"/>
      <w:r>
        <w:t>Maxmilien</w:t>
      </w:r>
      <w:proofErr w:type="spellEnd"/>
      <w:r>
        <w:t xml:space="preserve"> </w:t>
      </w:r>
      <w:proofErr w:type="spellStart"/>
      <w:r>
        <w:t>Robespierre</w:t>
      </w:r>
      <w:proofErr w:type="spellEnd"/>
    </w:p>
    <w:p w:rsidR="00313F70" w:rsidRPr="0038531D" w:rsidRDefault="00313F70" w:rsidP="0038531D">
      <w:r w:rsidRPr="0038531D">
        <w:rPr>
          <w:b/>
        </w:rPr>
        <w:t xml:space="preserve">  9.  Za vlády Napoleona byl vydán tento právní předpis, který se stal vzorem pro tvorbu práva </w:t>
      </w:r>
    </w:p>
    <w:p w:rsidR="00313F70" w:rsidRPr="0038531D" w:rsidRDefault="0038531D" w:rsidP="00313F70">
      <w:pPr>
        <w:rPr>
          <w:b/>
        </w:rPr>
      </w:pPr>
      <w:r>
        <w:t xml:space="preserve">        </w:t>
      </w:r>
      <w:r w:rsidR="00313F70" w:rsidRPr="0038531D">
        <w:rPr>
          <w:b/>
        </w:rPr>
        <w:t>v Evropě:</w:t>
      </w:r>
    </w:p>
    <w:p w:rsidR="00313F70" w:rsidRDefault="00313F70" w:rsidP="00313F70">
      <w:r>
        <w:t xml:space="preserve">              a) 1805 – Trestní zákoník a Občanský zákoník</w:t>
      </w:r>
    </w:p>
    <w:p w:rsidR="00313F70" w:rsidRDefault="00313F70" w:rsidP="00313F70">
      <w:r>
        <w:t xml:space="preserve">             b) 1805 – Obchodní zákoník</w:t>
      </w:r>
    </w:p>
    <w:p w:rsidR="00313F70" w:rsidRDefault="00313F70" w:rsidP="00313F70">
      <w:r>
        <w:t xml:space="preserve">             c) 1805 – Občanský zákoník</w:t>
      </w:r>
    </w:p>
    <w:p w:rsidR="00313F70" w:rsidRPr="0038531D" w:rsidRDefault="00313F70" w:rsidP="00313F70">
      <w:pPr>
        <w:rPr>
          <w:b/>
        </w:rPr>
      </w:pPr>
      <w:r>
        <w:t xml:space="preserve">     </w:t>
      </w:r>
      <w:r w:rsidR="0038531D">
        <w:t xml:space="preserve"> </w:t>
      </w:r>
      <w:r w:rsidRPr="0038531D">
        <w:rPr>
          <w:b/>
        </w:rPr>
        <w:t xml:space="preserve">10. Napoleon </w:t>
      </w:r>
      <w:r w:rsidR="0038531D" w:rsidRPr="0038531D">
        <w:rPr>
          <w:b/>
        </w:rPr>
        <w:t>zvítězil v bitvě u:</w:t>
      </w:r>
    </w:p>
    <w:p w:rsidR="0038531D" w:rsidRDefault="0038531D" w:rsidP="00313F70">
      <w:r>
        <w:t xml:space="preserve">             a) Slavkova</w:t>
      </w:r>
    </w:p>
    <w:p w:rsidR="0038531D" w:rsidRDefault="0038531D" w:rsidP="00313F70">
      <w:r>
        <w:t xml:space="preserve">             b) Lipska</w:t>
      </w:r>
    </w:p>
    <w:p w:rsidR="0038531D" w:rsidRDefault="0038531D" w:rsidP="00313F70">
      <w:r>
        <w:t xml:space="preserve">             c) Waterloo</w:t>
      </w:r>
    </w:p>
    <w:p w:rsidR="0038531D" w:rsidRPr="0038531D" w:rsidRDefault="0038531D" w:rsidP="00313F70">
      <w:pPr>
        <w:rPr>
          <w:b/>
        </w:rPr>
      </w:pPr>
      <w:r w:rsidRPr="0038531D">
        <w:rPr>
          <w:b/>
        </w:rPr>
        <w:t xml:space="preserve">      11. Vídeňský kongres se sešel, aby rokoval o:</w:t>
      </w:r>
    </w:p>
    <w:p w:rsidR="0038531D" w:rsidRDefault="0038531D" w:rsidP="00313F70">
      <w:r>
        <w:t xml:space="preserve">              a) společném postupu evropských panovníků proti Francii</w:t>
      </w:r>
    </w:p>
    <w:p w:rsidR="0038531D" w:rsidRDefault="0038531D" w:rsidP="00313F70">
      <w:r>
        <w:t xml:space="preserve">              b) budoucím politickém uspořádání Evropy po pádu Napoleona</w:t>
      </w:r>
    </w:p>
    <w:p w:rsidR="0038531D" w:rsidRDefault="0038531D" w:rsidP="00313F70">
      <w:r>
        <w:t xml:space="preserve">            </w:t>
      </w:r>
      <w:r w:rsidR="00E47DB9">
        <w:t xml:space="preserve"> </w:t>
      </w:r>
      <w:r>
        <w:t xml:space="preserve"> c) politickém uspořádání ve Francii po pádu Napoleona</w:t>
      </w:r>
    </w:p>
    <w:p w:rsidR="0038531D" w:rsidRPr="0038531D" w:rsidRDefault="0038531D" w:rsidP="00313F70">
      <w:pPr>
        <w:rPr>
          <w:b/>
        </w:rPr>
      </w:pPr>
      <w:r w:rsidRPr="0038531D">
        <w:rPr>
          <w:b/>
        </w:rPr>
        <w:t xml:space="preserve">      12. Po pádu Napoleona se Francie stala:</w:t>
      </w:r>
    </w:p>
    <w:p w:rsidR="0038531D" w:rsidRDefault="0038531D" w:rsidP="00313F70">
      <w:r>
        <w:t xml:space="preserve">             a) absolutistickou monarchií</w:t>
      </w:r>
    </w:p>
    <w:p w:rsidR="0038531D" w:rsidRDefault="0038531D" w:rsidP="00313F70">
      <w:r>
        <w:t xml:space="preserve">            b) konstituční monarchií</w:t>
      </w:r>
    </w:p>
    <w:p w:rsidR="0038531D" w:rsidRDefault="0038531D" w:rsidP="00313F70">
      <w:r>
        <w:t xml:space="preserve">            c) císařstvím</w:t>
      </w:r>
    </w:p>
    <w:p w:rsidR="0038531D" w:rsidRPr="00195F05" w:rsidRDefault="0038531D" w:rsidP="00313F70">
      <w:pPr>
        <w:rPr>
          <w:sz w:val="20"/>
          <w:szCs w:val="20"/>
        </w:rPr>
      </w:pPr>
    </w:p>
    <w:p w:rsidR="0038531D" w:rsidRPr="00195F05" w:rsidRDefault="0038531D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Řešení:</w:t>
      </w:r>
    </w:p>
    <w:p w:rsidR="0038531D" w:rsidRPr="00195F05" w:rsidRDefault="0038531D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1 a</w:t>
      </w:r>
    </w:p>
    <w:p w:rsidR="0038531D" w:rsidRPr="00195F05" w:rsidRDefault="0038531D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2 d</w:t>
      </w:r>
    </w:p>
    <w:p w:rsidR="0038531D" w:rsidRPr="00195F05" w:rsidRDefault="0038531D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3 c</w:t>
      </w:r>
    </w:p>
    <w:p w:rsidR="0038531D" w:rsidRPr="00195F05" w:rsidRDefault="0038531D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4 b</w:t>
      </w:r>
    </w:p>
    <w:p w:rsidR="0038531D" w:rsidRPr="00195F05" w:rsidRDefault="0038531D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5 c</w:t>
      </w:r>
    </w:p>
    <w:p w:rsidR="0038531D" w:rsidRPr="00195F05" w:rsidRDefault="0038531D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 xml:space="preserve">6 </w:t>
      </w:r>
      <w:r w:rsidR="00E47DB9" w:rsidRPr="00195F05">
        <w:rPr>
          <w:b/>
          <w:sz w:val="20"/>
          <w:szCs w:val="20"/>
        </w:rPr>
        <w:t>c</w:t>
      </w:r>
    </w:p>
    <w:p w:rsidR="00E47DB9" w:rsidRPr="00195F05" w:rsidRDefault="00E47DB9" w:rsidP="00195F05">
      <w:pPr>
        <w:spacing w:line="240" w:lineRule="auto"/>
        <w:rPr>
          <w:b/>
          <w:sz w:val="20"/>
          <w:szCs w:val="20"/>
        </w:rPr>
      </w:pPr>
      <w:proofErr w:type="gramStart"/>
      <w:r w:rsidRPr="00195F05">
        <w:rPr>
          <w:b/>
          <w:sz w:val="20"/>
          <w:szCs w:val="20"/>
        </w:rPr>
        <w:t>7  a, d, c, b</w:t>
      </w:r>
      <w:proofErr w:type="gramEnd"/>
    </w:p>
    <w:p w:rsidR="00E47DB9" w:rsidRPr="00195F05" w:rsidRDefault="00E47DB9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lastRenderedPageBreak/>
        <w:t>8 c</w:t>
      </w:r>
    </w:p>
    <w:p w:rsidR="00E47DB9" w:rsidRPr="00195F05" w:rsidRDefault="00E47DB9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9 c</w:t>
      </w:r>
    </w:p>
    <w:p w:rsidR="00E47DB9" w:rsidRPr="00195F05" w:rsidRDefault="00FF462C" w:rsidP="00195F05">
      <w:pPr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10 a</w:t>
      </w:r>
    </w:p>
    <w:p w:rsidR="00E47DB9" w:rsidRPr="00195F05" w:rsidRDefault="00E47DB9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11 a</w:t>
      </w:r>
    </w:p>
    <w:p w:rsidR="00E47DB9" w:rsidRPr="00195F05" w:rsidRDefault="00E47DB9" w:rsidP="00195F05">
      <w:pPr>
        <w:spacing w:line="240" w:lineRule="auto"/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12 b</w:t>
      </w:r>
    </w:p>
    <w:p w:rsidR="00E47DB9" w:rsidRPr="00195F05" w:rsidRDefault="00E47DB9" w:rsidP="00E47DB9">
      <w:pPr>
        <w:rPr>
          <w:sz w:val="20"/>
          <w:szCs w:val="20"/>
        </w:rPr>
      </w:pPr>
    </w:p>
    <w:p w:rsidR="00E47DB9" w:rsidRPr="00195F05" w:rsidRDefault="00E47DB9" w:rsidP="00E47DB9">
      <w:pPr>
        <w:rPr>
          <w:sz w:val="20"/>
          <w:szCs w:val="20"/>
        </w:rPr>
      </w:pPr>
    </w:p>
    <w:p w:rsidR="00E47DB9" w:rsidRPr="00195F05" w:rsidRDefault="00E47DB9" w:rsidP="00E47DB9">
      <w:pPr>
        <w:spacing w:line="240" w:lineRule="auto"/>
        <w:rPr>
          <w:rFonts w:cs="Tahoma"/>
          <w:sz w:val="20"/>
          <w:szCs w:val="20"/>
        </w:rPr>
      </w:pPr>
      <w:r w:rsidRPr="00195F05">
        <w:rPr>
          <w:rFonts w:cs="Tahoma"/>
          <w:sz w:val="20"/>
          <w:szCs w:val="20"/>
        </w:rPr>
        <w:t>Autorská práva, odkazy, soupis citací, zdroje jsou chráněné dle zákona 121/2000 sb.</w:t>
      </w:r>
    </w:p>
    <w:p w:rsidR="00E47DB9" w:rsidRPr="00195F05" w:rsidRDefault="00E47DB9" w:rsidP="00E47DB9">
      <w:pPr>
        <w:rPr>
          <w:sz w:val="20"/>
          <w:szCs w:val="20"/>
        </w:rPr>
      </w:pPr>
    </w:p>
    <w:p w:rsidR="00E47DB9" w:rsidRPr="00195F05" w:rsidRDefault="00E47DB9" w:rsidP="00E47DB9">
      <w:pPr>
        <w:rPr>
          <w:b/>
          <w:sz w:val="20"/>
          <w:szCs w:val="20"/>
        </w:rPr>
      </w:pPr>
      <w:r w:rsidRPr="00195F05">
        <w:rPr>
          <w:b/>
          <w:sz w:val="20"/>
          <w:szCs w:val="20"/>
        </w:rPr>
        <w:t>Zdroje:</w:t>
      </w:r>
    </w:p>
    <w:p w:rsidR="00E47DB9" w:rsidRPr="00195F05" w:rsidRDefault="00E47DB9" w:rsidP="00E47DB9">
      <w:pPr>
        <w:rPr>
          <w:sz w:val="20"/>
          <w:szCs w:val="20"/>
        </w:rPr>
      </w:pPr>
      <w:r w:rsidRPr="00195F05">
        <w:rPr>
          <w:sz w:val="20"/>
          <w:szCs w:val="20"/>
        </w:rPr>
        <w:t xml:space="preserve">KUNSTOVÁ, Eliška, MANDELOVÁ, Helena, PAŘÍZKOVÁ, Ilona. </w:t>
      </w:r>
      <w:r w:rsidRPr="00195F05">
        <w:rPr>
          <w:i/>
          <w:sz w:val="20"/>
          <w:szCs w:val="20"/>
        </w:rPr>
        <w:t xml:space="preserve"> Dějiny novověku. </w:t>
      </w:r>
      <w:r w:rsidRPr="00195F05">
        <w:rPr>
          <w:sz w:val="20"/>
          <w:szCs w:val="20"/>
        </w:rPr>
        <w:t>Dialog. 2003. ISBN 80-86761-04-5</w:t>
      </w:r>
    </w:p>
    <w:p w:rsidR="00195F05" w:rsidRPr="00195F05" w:rsidRDefault="00195F05" w:rsidP="00E47DB9">
      <w:pPr>
        <w:rPr>
          <w:sz w:val="20"/>
          <w:szCs w:val="20"/>
        </w:rPr>
      </w:pPr>
      <w:r w:rsidRPr="00195F05">
        <w:rPr>
          <w:sz w:val="20"/>
          <w:szCs w:val="20"/>
        </w:rPr>
        <w:t xml:space="preserve">ČAPEK, Vratislav, GOMBÁR, Eduard, HUČKO, Ján, KOVAŘÍKOVÁ, Jana, PÁTEK, Jaroslav, URBAN, Otto, VAŇKOVÁ, Božena. </w:t>
      </w:r>
      <w:r w:rsidRPr="00195F05">
        <w:rPr>
          <w:i/>
          <w:sz w:val="20"/>
          <w:szCs w:val="20"/>
        </w:rPr>
        <w:t>Dějepis novověk – 2. Díl</w:t>
      </w:r>
      <w:r w:rsidRPr="00195F05">
        <w:rPr>
          <w:sz w:val="20"/>
          <w:szCs w:val="20"/>
        </w:rPr>
        <w:t>. Práce, SPN. 1991. ISBN 80-208-0299-1</w:t>
      </w:r>
    </w:p>
    <w:p w:rsidR="00E47DB9" w:rsidRPr="00F312DE" w:rsidRDefault="00E47DB9" w:rsidP="00E47DB9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E47DB9" w:rsidRPr="00592C58" w:rsidTr="007322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E47DB9" w:rsidRPr="00592C58" w:rsidTr="007322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</w:t>
            </w:r>
            <w:r w:rsidR="00195F05">
              <w:rPr>
                <w:rFonts w:cs="Arial"/>
                <w:sz w:val="24"/>
                <w:szCs w:val="24"/>
              </w:rPr>
              <w:t>0</w:t>
            </w:r>
          </w:p>
        </w:tc>
      </w:tr>
      <w:tr w:rsidR="00E47DB9" w:rsidRPr="00592C58" w:rsidTr="007322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</w:tr>
      <w:tr w:rsidR="00E47DB9" w:rsidRPr="00592C58" w:rsidTr="007322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E47DB9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E47DB9" w:rsidRDefault="00195F05" w:rsidP="0073222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Revoluce a změny</w:t>
            </w:r>
          </w:p>
          <w:p w:rsidR="00E47DB9" w:rsidRPr="00592C58" w:rsidRDefault="00195F05" w:rsidP="0073222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Francouzská revoluce a napoleonské války</w:t>
            </w:r>
          </w:p>
        </w:tc>
      </w:tr>
      <w:tr w:rsidR="00E47DB9" w:rsidRPr="00592C58" w:rsidTr="007322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B9" w:rsidRPr="00592C58" w:rsidRDefault="00E47DB9" w:rsidP="0073222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E47DB9" w:rsidRPr="00592C58" w:rsidRDefault="00E47DB9" w:rsidP="00E47DB9">
      <w:pPr>
        <w:rPr>
          <w:sz w:val="24"/>
          <w:szCs w:val="24"/>
        </w:rPr>
      </w:pPr>
    </w:p>
    <w:p w:rsidR="00E47DB9" w:rsidRPr="00D37BE7" w:rsidRDefault="00E47DB9" w:rsidP="00E47DB9">
      <w:pPr>
        <w:rPr>
          <w:sz w:val="24"/>
          <w:szCs w:val="24"/>
        </w:rPr>
      </w:pPr>
    </w:p>
    <w:p w:rsidR="00E47DB9" w:rsidRPr="00623576" w:rsidRDefault="00E47DB9" w:rsidP="00E47DB9"/>
    <w:sectPr w:rsidR="00E47DB9" w:rsidRPr="00623576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47BD5"/>
    <w:multiLevelType w:val="hybridMultilevel"/>
    <w:tmpl w:val="EEDAD9D0"/>
    <w:lvl w:ilvl="0" w:tplc="4370A5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637729"/>
    <w:multiLevelType w:val="hybridMultilevel"/>
    <w:tmpl w:val="8AD8EAA6"/>
    <w:lvl w:ilvl="0" w:tplc="2FA2A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55454A"/>
    <w:multiLevelType w:val="hybridMultilevel"/>
    <w:tmpl w:val="DDD6E2AC"/>
    <w:lvl w:ilvl="0" w:tplc="B02888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EB3329"/>
    <w:multiLevelType w:val="hybridMultilevel"/>
    <w:tmpl w:val="65606902"/>
    <w:lvl w:ilvl="0" w:tplc="79DA1B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A93039"/>
    <w:multiLevelType w:val="hybridMultilevel"/>
    <w:tmpl w:val="FDECFCC6"/>
    <w:lvl w:ilvl="0" w:tplc="5164C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302DDE"/>
    <w:multiLevelType w:val="hybridMultilevel"/>
    <w:tmpl w:val="1D72F42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BB4958"/>
    <w:multiLevelType w:val="hybridMultilevel"/>
    <w:tmpl w:val="D92044E4"/>
    <w:lvl w:ilvl="0" w:tplc="61161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9E49D5"/>
    <w:multiLevelType w:val="hybridMultilevel"/>
    <w:tmpl w:val="DCC045F2"/>
    <w:lvl w:ilvl="0" w:tplc="949E14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6248CD"/>
    <w:multiLevelType w:val="hybridMultilevel"/>
    <w:tmpl w:val="3BAA4554"/>
    <w:lvl w:ilvl="0" w:tplc="596A9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3576"/>
    <w:rsid w:val="001552AA"/>
    <w:rsid w:val="00182C57"/>
    <w:rsid w:val="00195F05"/>
    <w:rsid w:val="00313F70"/>
    <w:rsid w:val="003769ED"/>
    <w:rsid w:val="0038531D"/>
    <w:rsid w:val="0039028A"/>
    <w:rsid w:val="00512D1D"/>
    <w:rsid w:val="005269A0"/>
    <w:rsid w:val="00623576"/>
    <w:rsid w:val="00833651"/>
    <w:rsid w:val="00D555D6"/>
    <w:rsid w:val="00E47DB9"/>
    <w:rsid w:val="00EA1C37"/>
    <w:rsid w:val="00FF4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3576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E47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6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9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525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5</cp:revision>
  <dcterms:created xsi:type="dcterms:W3CDTF">2013-06-07T15:58:00Z</dcterms:created>
  <dcterms:modified xsi:type="dcterms:W3CDTF">2013-06-08T17:14:00Z</dcterms:modified>
</cp:coreProperties>
</file>