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E9B" w:rsidRPr="00C83E9B" w:rsidRDefault="00C83E9B" w:rsidP="00C83E9B">
      <w:pPr>
        <w:rPr>
          <w:rFonts w:ascii="Calibri" w:eastAsia="Calibri" w:hAnsi="Calibri" w:cs="Times New Roman"/>
          <w:lang w:eastAsia="en-US"/>
        </w:rPr>
      </w:pPr>
      <w:r w:rsidRPr="00C83E9B">
        <w:rPr>
          <w:rFonts w:ascii="Calibri" w:eastAsia="Calibri" w:hAnsi="Calibri" w:cs="Times New Roman"/>
          <w:noProof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3E9B" w:rsidRPr="00C83E9B" w:rsidRDefault="00C83E9B" w:rsidP="00C83E9B">
      <w:pPr>
        <w:spacing w:before="2400"/>
        <w:rPr>
          <w:rFonts w:ascii="Calibri" w:eastAsia="Calibri" w:hAnsi="Calibri" w:cs="Times New Roman"/>
          <w:lang w:eastAsia="en-US"/>
        </w:rPr>
      </w:pPr>
    </w:p>
    <w:p w:rsidR="00C83E9B" w:rsidRPr="00C83E9B" w:rsidRDefault="00C83E9B" w:rsidP="00C83E9B">
      <w:pPr>
        <w:jc w:val="center"/>
        <w:rPr>
          <w:rFonts w:ascii="Calibri" w:eastAsia="Calibri" w:hAnsi="Calibri" w:cs="Times New Roman"/>
          <w:lang w:eastAsia="en-US"/>
        </w:rPr>
      </w:pPr>
    </w:p>
    <w:p w:rsidR="00C83E9B" w:rsidRPr="00C83E9B" w:rsidRDefault="00C83E9B" w:rsidP="00C83E9B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  <w:r w:rsidRPr="00C83E9B">
        <w:rPr>
          <w:rFonts w:ascii="Calibri" w:eastAsia="Calibri" w:hAnsi="Calibri" w:cs="Times New Roman"/>
          <w:b/>
          <w:smallCaps/>
          <w:sz w:val="52"/>
          <w:lang w:eastAsia="en-US"/>
        </w:rPr>
        <w:t>D</w:t>
      </w:r>
      <w:r w:rsidRPr="00C83E9B">
        <w:rPr>
          <w:rFonts w:ascii="Calibri" w:eastAsia="Calibri" w:hAnsi="Calibri" w:cs="Times New Roman"/>
          <w:smallCaps/>
          <w:sz w:val="52"/>
          <w:lang w:eastAsia="en-US"/>
        </w:rPr>
        <w:t xml:space="preserve">igitální </w:t>
      </w:r>
      <w:r w:rsidRPr="00C83E9B">
        <w:rPr>
          <w:rFonts w:ascii="Calibri" w:eastAsia="Calibri" w:hAnsi="Calibri" w:cs="Times New Roman"/>
          <w:b/>
          <w:smallCaps/>
          <w:sz w:val="52"/>
          <w:lang w:eastAsia="en-US"/>
        </w:rPr>
        <w:t>U</w:t>
      </w:r>
      <w:r w:rsidRPr="00C83E9B">
        <w:rPr>
          <w:rFonts w:ascii="Calibri" w:eastAsia="Calibri" w:hAnsi="Calibri" w:cs="Times New Roman"/>
          <w:smallCaps/>
          <w:sz w:val="52"/>
          <w:lang w:eastAsia="en-US"/>
        </w:rPr>
        <w:t xml:space="preserve">čební </w:t>
      </w:r>
      <w:r w:rsidRPr="00C83E9B">
        <w:rPr>
          <w:rFonts w:ascii="Calibri" w:eastAsia="Calibri" w:hAnsi="Calibri" w:cs="Times New Roman"/>
          <w:b/>
          <w:smallCaps/>
          <w:sz w:val="52"/>
          <w:lang w:eastAsia="en-US"/>
        </w:rPr>
        <w:t>M</w:t>
      </w:r>
      <w:r w:rsidRPr="00C83E9B">
        <w:rPr>
          <w:rFonts w:ascii="Calibri" w:eastAsia="Calibri" w:hAnsi="Calibri" w:cs="Times New Roman"/>
          <w:smallCaps/>
          <w:sz w:val="52"/>
          <w:lang w:eastAsia="en-US"/>
        </w:rPr>
        <w:t>ateriál</w:t>
      </w:r>
    </w:p>
    <w:p w:rsidR="00C83E9B" w:rsidRPr="00C83E9B" w:rsidRDefault="00C83E9B" w:rsidP="00C83E9B">
      <w:pPr>
        <w:jc w:val="center"/>
        <w:rPr>
          <w:rFonts w:ascii="Calibri" w:eastAsia="Calibri" w:hAnsi="Calibri" w:cs="Times New Roman"/>
          <w:smallCaps/>
          <w:sz w:val="52"/>
          <w:lang w:eastAsia="en-US"/>
        </w:rPr>
      </w:pPr>
    </w:p>
    <w:p w:rsidR="00C83E9B" w:rsidRPr="00C83E9B" w:rsidRDefault="00C83E9B" w:rsidP="00C83E9B">
      <w:pPr>
        <w:rPr>
          <w:rFonts w:ascii="Calibri" w:eastAsia="Calibri" w:hAnsi="Calibri" w:cs="Times New Roman"/>
          <w:smallCaps/>
          <w:sz w:val="52"/>
          <w:lang w:eastAsia="en-US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C83E9B" w:rsidRPr="00C83E9B" w:rsidTr="0036549F">
        <w:tc>
          <w:tcPr>
            <w:tcW w:w="3369" w:type="dxa"/>
          </w:tcPr>
          <w:p w:rsidR="00C83E9B" w:rsidRPr="00C83E9B" w:rsidRDefault="00C83E9B" w:rsidP="00C83E9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C83E9B">
              <w:rPr>
                <w:rFonts w:ascii="Calibri" w:hAnsi="Calibri" w:cs="Times New Roman"/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  <w:vAlign w:val="center"/>
          </w:tcPr>
          <w:p w:rsidR="00C83E9B" w:rsidRPr="00C83E9B" w:rsidRDefault="00C83E9B" w:rsidP="00C83E9B">
            <w:pPr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C83E9B">
              <w:rPr>
                <w:rFonts w:ascii="Tahoma" w:hAnsi="Tahoma" w:cs="Tahoma"/>
                <w:color w:val="000000"/>
                <w:sz w:val="24"/>
                <w:szCs w:val="24"/>
              </w:rPr>
              <w:t>CZ.1.07/1.5.00/34.0423</w:t>
            </w:r>
          </w:p>
        </w:tc>
      </w:tr>
      <w:tr w:rsidR="00C83E9B" w:rsidRPr="00C83E9B" w:rsidTr="0036549F">
        <w:tc>
          <w:tcPr>
            <w:tcW w:w="3369" w:type="dxa"/>
          </w:tcPr>
          <w:p w:rsidR="00C83E9B" w:rsidRPr="00C83E9B" w:rsidRDefault="00C83E9B" w:rsidP="00C83E9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C83E9B">
              <w:rPr>
                <w:rFonts w:ascii="Calibri" w:hAnsi="Calibri" w:cs="Times New Roman"/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  <w:vAlign w:val="center"/>
          </w:tcPr>
          <w:p w:rsidR="00C83E9B" w:rsidRPr="00CE41B0" w:rsidRDefault="00763005" w:rsidP="00C83E9B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 w:rsidRPr="00CE41B0">
              <w:rPr>
                <w:rFonts w:ascii="Calibri" w:hAnsi="Calibri" w:cs="Times New Roman"/>
                <w:smallCaps/>
                <w:sz w:val="28"/>
                <w:szCs w:val="28"/>
              </w:rPr>
              <w:t>7.</w:t>
            </w:r>
          </w:p>
        </w:tc>
      </w:tr>
      <w:tr w:rsidR="00C83E9B" w:rsidRPr="00C83E9B" w:rsidTr="0036549F">
        <w:tc>
          <w:tcPr>
            <w:tcW w:w="3369" w:type="dxa"/>
          </w:tcPr>
          <w:p w:rsidR="00C83E9B" w:rsidRPr="00C83E9B" w:rsidRDefault="00C83E9B" w:rsidP="00C83E9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C83E9B">
              <w:rPr>
                <w:rFonts w:ascii="Calibri" w:hAnsi="Calibri" w:cs="Times New Roman"/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  <w:vAlign w:val="center"/>
          </w:tcPr>
          <w:p w:rsidR="00C83E9B" w:rsidRPr="00C83E9B" w:rsidRDefault="00C83E9B" w:rsidP="00C83E9B">
            <w:pPr>
              <w:tabs>
                <w:tab w:val="center" w:pos="4536"/>
                <w:tab w:val="right" w:pos="9072"/>
              </w:tabs>
              <w:jc w:val="center"/>
              <w:rPr>
                <w:rFonts w:ascii="Calibri" w:hAnsi="Calibri" w:cs="Times New Roman"/>
                <w:smallCaps/>
                <w:sz w:val="24"/>
                <w:szCs w:val="24"/>
              </w:rPr>
            </w:pPr>
            <w:r w:rsidRPr="00C83E9B">
              <w:rPr>
                <w:rFonts w:ascii="Calibri" w:hAnsi="Calibri" w:cs="Times New Roman"/>
                <w:sz w:val="24"/>
                <w:szCs w:val="24"/>
              </w:rPr>
              <w:t>Střední škola a Vyšší odborná škola cestovního ruchu, Senovážné náměstí 12, České Budějovice 370 01</w:t>
            </w:r>
          </w:p>
        </w:tc>
      </w:tr>
      <w:tr w:rsidR="00C83E9B" w:rsidRPr="00C83E9B" w:rsidTr="0036549F">
        <w:tc>
          <w:tcPr>
            <w:tcW w:w="3369" w:type="dxa"/>
          </w:tcPr>
          <w:p w:rsidR="00C83E9B" w:rsidRPr="00C83E9B" w:rsidRDefault="00C83E9B" w:rsidP="00C83E9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C83E9B">
              <w:rPr>
                <w:rFonts w:ascii="Calibri" w:hAnsi="Calibri" w:cs="Times New Roman"/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  <w:vAlign w:val="center"/>
          </w:tcPr>
          <w:p w:rsidR="00C83E9B" w:rsidRPr="00C83E9B" w:rsidRDefault="00C83E9B" w:rsidP="00C83E9B">
            <w:pPr>
              <w:jc w:val="center"/>
              <w:rPr>
                <w:rFonts w:ascii="Calibri" w:hAnsi="Calibri" w:cs="Times New Roman"/>
                <w:smallCaps/>
                <w:sz w:val="32"/>
                <w:szCs w:val="32"/>
              </w:rPr>
            </w:pPr>
            <w:r w:rsidRPr="00C83E9B">
              <w:rPr>
                <w:rFonts w:ascii="Calibri" w:hAnsi="Calibri" w:cs="Times New Roman"/>
                <w:smallCaps/>
                <w:sz w:val="32"/>
                <w:szCs w:val="32"/>
              </w:rPr>
              <w:t>Ing. Jindřiška Baronová</w:t>
            </w:r>
          </w:p>
        </w:tc>
      </w:tr>
      <w:tr w:rsidR="00C83E9B" w:rsidRPr="00C83E9B" w:rsidTr="00763005">
        <w:tc>
          <w:tcPr>
            <w:tcW w:w="3369" w:type="dxa"/>
          </w:tcPr>
          <w:p w:rsidR="00C83E9B" w:rsidRPr="00C83E9B" w:rsidRDefault="00C83E9B" w:rsidP="00C83E9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C83E9B">
              <w:rPr>
                <w:rFonts w:ascii="Calibri" w:hAnsi="Calibri" w:cs="Times New Roman"/>
                <w:smallCaps/>
                <w:sz w:val="44"/>
                <w:szCs w:val="44"/>
              </w:rPr>
              <w:t>Tematický celek</w:t>
            </w:r>
          </w:p>
        </w:tc>
        <w:tc>
          <w:tcPr>
            <w:tcW w:w="5843" w:type="dxa"/>
            <w:vAlign w:val="center"/>
          </w:tcPr>
          <w:p w:rsidR="00C83E9B" w:rsidRPr="00763005" w:rsidRDefault="00CE41B0" w:rsidP="007630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OKO - </w:t>
            </w:r>
            <w:r w:rsidR="00763005" w:rsidRPr="00763005">
              <w:rPr>
                <w:sz w:val="28"/>
                <w:szCs w:val="28"/>
              </w:rPr>
              <w:t>Písemnosti při uzavírání obchodních smluv</w:t>
            </w:r>
          </w:p>
        </w:tc>
      </w:tr>
      <w:tr w:rsidR="00C83E9B" w:rsidRPr="00C83E9B" w:rsidTr="0036549F">
        <w:tc>
          <w:tcPr>
            <w:tcW w:w="3369" w:type="dxa"/>
          </w:tcPr>
          <w:p w:rsidR="00C83E9B" w:rsidRPr="00C83E9B" w:rsidRDefault="00C83E9B" w:rsidP="00C83E9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C83E9B">
              <w:rPr>
                <w:rFonts w:ascii="Calibri" w:hAnsi="Calibri" w:cs="Times New Roman"/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  <w:vAlign w:val="center"/>
          </w:tcPr>
          <w:p w:rsidR="00C83E9B" w:rsidRPr="00C83E9B" w:rsidRDefault="00CE41B0" w:rsidP="00C83E9B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sz w:val="28"/>
                <w:szCs w:val="28"/>
              </w:rPr>
              <w:t>H3A - III. ročník, maturitní obor</w:t>
            </w:r>
          </w:p>
        </w:tc>
      </w:tr>
      <w:tr w:rsidR="00C83E9B" w:rsidRPr="00C83E9B" w:rsidTr="0036549F">
        <w:tc>
          <w:tcPr>
            <w:tcW w:w="3369" w:type="dxa"/>
          </w:tcPr>
          <w:p w:rsidR="00C83E9B" w:rsidRPr="00C83E9B" w:rsidRDefault="00C83E9B" w:rsidP="00C83E9B">
            <w:pPr>
              <w:rPr>
                <w:rFonts w:ascii="Calibri" w:hAnsi="Calibri" w:cs="Times New Roman"/>
                <w:smallCaps/>
                <w:sz w:val="44"/>
                <w:szCs w:val="44"/>
              </w:rPr>
            </w:pPr>
            <w:r w:rsidRPr="00C83E9B">
              <w:rPr>
                <w:rFonts w:ascii="Calibri" w:hAnsi="Calibri" w:cs="Times New Roman"/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  <w:vAlign w:val="center"/>
          </w:tcPr>
          <w:p w:rsidR="00C83E9B" w:rsidRPr="00C83E9B" w:rsidRDefault="00763005" w:rsidP="00763005">
            <w:pPr>
              <w:jc w:val="center"/>
              <w:rPr>
                <w:rFonts w:ascii="Calibri" w:hAnsi="Calibri" w:cs="Times New Roman"/>
                <w:smallCaps/>
                <w:sz w:val="28"/>
                <w:szCs w:val="28"/>
              </w:rPr>
            </w:pPr>
            <w:r>
              <w:rPr>
                <w:rFonts w:ascii="Calibri" w:hAnsi="Calibri" w:cs="Times New Roman"/>
                <w:smallCaps/>
                <w:sz w:val="28"/>
                <w:szCs w:val="28"/>
              </w:rPr>
              <w:t>říjen</w:t>
            </w:r>
            <w:r w:rsidR="00C83E9B" w:rsidRPr="00C83E9B">
              <w:rPr>
                <w:rFonts w:ascii="Calibri" w:hAnsi="Calibri" w:cs="Times New Roman"/>
                <w:smallCaps/>
                <w:sz w:val="28"/>
                <w:szCs w:val="28"/>
              </w:rPr>
              <w:t xml:space="preserve"> 201</w:t>
            </w:r>
            <w:r>
              <w:rPr>
                <w:rFonts w:ascii="Calibri" w:hAnsi="Calibri" w:cs="Times New Roman"/>
                <w:smallCaps/>
                <w:sz w:val="28"/>
                <w:szCs w:val="28"/>
              </w:rPr>
              <w:t>2</w:t>
            </w:r>
          </w:p>
        </w:tc>
      </w:tr>
    </w:tbl>
    <w:p w:rsidR="00C83E9B" w:rsidRPr="00C83E9B" w:rsidRDefault="00C83E9B" w:rsidP="00C83E9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C83E9B" w:rsidRPr="00C83E9B" w:rsidRDefault="00C83E9B" w:rsidP="00C83E9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C83E9B" w:rsidRPr="00C83E9B" w:rsidRDefault="00C83E9B" w:rsidP="00C83E9B">
      <w:pPr>
        <w:rPr>
          <w:rFonts w:ascii="Calibri" w:eastAsia="Calibri" w:hAnsi="Calibri" w:cs="Times New Roman"/>
          <w:b/>
          <w:smallCaps/>
          <w:sz w:val="52"/>
          <w:lang w:eastAsia="en-US"/>
        </w:rPr>
      </w:pPr>
      <w:r w:rsidRPr="00C83E9B">
        <w:rPr>
          <w:rFonts w:ascii="Calibri" w:eastAsia="Calibri" w:hAnsi="Calibri" w:cs="Times New Roman"/>
          <w:b/>
          <w:smallCaps/>
          <w:sz w:val="52"/>
          <w:lang w:eastAsia="en-US"/>
        </w:rPr>
        <w:lastRenderedPageBreak/>
        <w:t>Anotace:</w:t>
      </w:r>
    </w:p>
    <w:p w:rsidR="00C83E9B" w:rsidRPr="00C83E9B" w:rsidRDefault="00C83E9B" w:rsidP="00C83E9B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3E9B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Obchodní korespondence ve 3. ročníku pro studijní obor 65-42-M/01 – Hotelnictví.</w:t>
      </w:r>
    </w:p>
    <w:p w:rsidR="00763005" w:rsidRDefault="00763005" w:rsidP="00C83E9B">
      <w:pPr>
        <w:rPr>
          <w:rFonts w:ascii="Calibri" w:eastAsia="Calibri" w:hAnsi="Calibri" w:cs="Times New Roman"/>
          <w:sz w:val="28"/>
          <w:szCs w:val="28"/>
          <w:lang w:eastAsia="en-US"/>
        </w:rPr>
      </w:pPr>
      <w:r>
        <w:rPr>
          <w:rFonts w:ascii="Calibri" w:eastAsia="Calibri" w:hAnsi="Calibri" w:cs="Times New Roman"/>
          <w:sz w:val="28"/>
          <w:szCs w:val="28"/>
          <w:lang w:eastAsia="en-US"/>
        </w:rPr>
        <w:t>Materiál seznamuje žáky se správnou úpravou obchodního dopisu – poptávky, jeho významem, obsahem a uvádí konkrétní příklad dopisu.</w:t>
      </w:r>
    </w:p>
    <w:p w:rsidR="00C83E9B" w:rsidRPr="00C83E9B" w:rsidRDefault="00C83E9B" w:rsidP="00C83E9B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3E9B"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</w:p>
    <w:p w:rsidR="00C83E9B" w:rsidRPr="00C83E9B" w:rsidRDefault="00C83E9B" w:rsidP="00C83E9B">
      <w:pPr>
        <w:rPr>
          <w:rFonts w:ascii="Calibri" w:eastAsia="Calibri" w:hAnsi="Calibri" w:cs="Times New Roman"/>
          <w:smallCaps/>
          <w:sz w:val="52"/>
          <w:lang w:eastAsia="en-US"/>
        </w:rPr>
      </w:pPr>
      <w:r w:rsidRPr="00C83E9B">
        <w:rPr>
          <w:rFonts w:ascii="Calibri" w:eastAsia="Calibri" w:hAnsi="Calibri" w:cs="Times New Roman"/>
          <w:b/>
          <w:bCs/>
          <w:smallCaps/>
          <w:sz w:val="52"/>
          <w:lang w:eastAsia="en-US"/>
        </w:rPr>
        <w:t>Metodické pokyny:</w:t>
      </w:r>
    </w:p>
    <w:p w:rsidR="00C83E9B" w:rsidRPr="00C83E9B" w:rsidRDefault="00C83E9B" w:rsidP="00C83E9B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3E9B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4918F4" w:rsidRPr="00B643D6" w:rsidRDefault="00C83E9B" w:rsidP="004918F4">
      <w:pPr>
        <w:rPr>
          <w:rFonts w:ascii="Calibri" w:eastAsia="Calibri" w:hAnsi="Calibri" w:cs="Times New Roman"/>
          <w:sz w:val="28"/>
          <w:szCs w:val="28"/>
          <w:lang w:eastAsia="en-US"/>
        </w:rPr>
      </w:pPr>
      <w:r w:rsidRPr="00C83E9B">
        <w:rPr>
          <w:rFonts w:ascii="Calibri" w:eastAsia="Calibri" w:hAnsi="Calibri" w:cs="Times New Roman"/>
          <w:sz w:val="28"/>
          <w:szCs w:val="28"/>
          <w:lang w:eastAsia="en-US"/>
        </w:rPr>
        <w:t xml:space="preserve">Tento materiál je možno využít jako pomůcku při výkladu daného tématu. </w:t>
      </w:r>
      <w:r w:rsidR="00763005">
        <w:rPr>
          <w:rFonts w:ascii="Calibri" w:eastAsia="Calibri" w:hAnsi="Calibri" w:cs="Times New Roman"/>
          <w:sz w:val="28"/>
          <w:szCs w:val="28"/>
          <w:lang w:eastAsia="en-US"/>
        </w:rPr>
        <w:t>Žáci jej použijí jako podklad pro zápis do svého virtuálního sešitu (uloženého ve svých datech a dostupného kdykoliv při výuce na PC)</w:t>
      </w:r>
      <w:r w:rsidR="004918F4">
        <w:rPr>
          <w:rFonts w:ascii="Calibri" w:eastAsia="Calibri" w:hAnsi="Calibri" w:cs="Times New Roman"/>
          <w:sz w:val="28"/>
          <w:szCs w:val="28"/>
          <w:lang w:eastAsia="en-US"/>
        </w:rPr>
        <w:t xml:space="preserve"> a ukázkový příklad jako návod, jak by mělo zpracování takového dopisu vypadat.</w:t>
      </w:r>
    </w:p>
    <w:p w:rsidR="00763005" w:rsidRPr="00B643D6" w:rsidRDefault="00763005" w:rsidP="00763005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C83E9B" w:rsidRDefault="00C83E9B" w:rsidP="00C83E9B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763005" w:rsidRDefault="00763005" w:rsidP="00C83E9B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763005" w:rsidRDefault="00763005" w:rsidP="00C83E9B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763005" w:rsidRDefault="00763005" w:rsidP="00C83E9B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763005" w:rsidRDefault="00763005" w:rsidP="00C83E9B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763005" w:rsidRDefault="00763005" w:rsidP="00C83E9B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763005" w:rsidRPr="00C83E9B" w:rsidRDefault="00763005" w:rsidP="00C83E9B">
      <w:pPr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C83E9B" w:rsidRPr="00C83E9B" w:rsidRDefault="00C83E9B" w:rsidP="00C83E9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C83E9B" w:rsidRPr="00C83E9B" w:rsidRDefault="00C83E9B" w:rsidP="00C83E9B">
      <w:pPr>
        <w:rPr>
          <w:rFonts w:ascii="Calibri" w:eastAsia="Calibri" w:hAnsi="Calibri" w:cs="Times New Roman"/>
          <w:smallCaps/>
          <w:sz w:val="52"/>
          <w:lang w:eastAsia="en-US"/>
        </w:rPr>
      </w:pPr>
    </w:p>
    <w:p w:rsidR="00C83E9B" w:rsidRPr="00C83E9B" w:rsidRDefault="00C83E9B" w:rsidP="00C83E9B">
      <w:pPr>
        <w:rPr>
          <w:rFonts w:ascii="Calibri" w:eastAsia="Calibri" w:hAnsi="Calibri" w:cs="Times New Roman"/>
          <w:smallCaps/>
          <w:sz w:val="52"/>
          <w:lang w:eastAsia="en-US"/>
        </w:rPr>
      </w:pPr>
      <w:bookmarkStart w:id="0" w:name="_GoBack"/>
      <w:bookmarkEnd w:id="0"/>
    </w:p>
    <w:p w:rsidR="00DC1F65" w:rsidRPr="004A43C9" w:rsidRDefault="00DC1F65" w:rsidP="00DC1F65">
      <w:pPr>
        <w:pStyle w:val="Bezmezer"/>
        <w:jc w:val="center"/>
        <w:rPr>
          <w:b/>
          <w:bCs/>
          <w:color w:val="00B050"/>
          <w:sz w:val="24"/>
          <w:szCs w:val="24"/>
        </w:rPr>
      </w:pPr>
      <w:r w:rsidRPr="004A43C9">
        <w:rPr>
          <w:b/>
          <w:bCs/>
          <w:color w:val="00B050"/>
          <w:sz w:val="24"/>
          <w:szCs w:val="24"/>
        </w:rPr>
        <w:t>PÍSEMNOSTI PŘI UZAVÍRÁNÍ OBCHODNÍCH SMLUV</w:t>
      </w:r>
    </w:p>
    <w:p w:rsidR="00DC1F65" w:rsidRPr="004A43C9" w:rsidRDefault="00DC1F65" w:rsidP="00DC1F65">
      <w:pPr>
        <w:pStyle w:val="Bezmezer"/>
        <w:jc w:val="both"/>
        <w:rPr>
          <w:color w:val="00B050"/>
          <w:sz w:val="24"/>
          <w:szCs w:val="24"/>
        </w:rPr>
      </w:pPr>
    </w:p>
    <w:p w:rsidR="00DC1F65" w:rsidRPr="004A43C9" w:rsidRDefault="00DC1F65" w:rsidP="004A43C9">
      <w:pPr>
        <w:pStyle w:val="Nadpis1"/>
      </w:pPr>
      <w:r w:rsidRPr="004A43C9">
        <w:t>Poptávka (dotaz)</w:t>
      </w:r>
    </w:p>
    <w:p w:rsidR="00DC1F65" w:rsidRPr="004A43C9" w:rsidRDefault="00DC1F65" w:rsidP="00DC1F65">
      <w:pPr>
        <w:pStyle w:val="Bezmezer"/>
        <w:ind w:left="720"/>
        <w:jc w:val="both"/>
        <w:rPr>
          <w:sz w:val="24"/>
          <w:szCs w:val="24"/>
        </w:rPr>
      </w:pPr>
    </w:p>
    <w:p w:rsidR="00DC1F65" w:rsidRPr="004A43C9" w:rsidRDefault="00DC1F65" w:rsidP="00DC1F65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4A43C9">
        <w:rPr>
          <w:sz w:val="24"/>
          <w:szCs w:val="24"/>
        </w:rPr>
        <w:t>Je to obchodní dopis, kterým hledáme vhodného dodavatele nebo projevujeme zájem o obchodní spojení</w:t>
      </w:r>
    </w:p>
    <w:p w:rsidR="008615D6" w:rsidRPr="004A43C9" w:rsidRDefault="008615D6" w:rsidP="008615D6">
      <w:pPr>
        <w:pStyle w:val="Bezmezer"/>
        <w:ind w:left="765"/>
        <w:jc w:val="both"/>
        <w:rPr>
          <w:sz w:val="24"/>
          <w:szCs w:val="24"/>
        </w:rPr>
      </w:pPr>
    </w:p>
    <w:p w:rsidR="00DC1F65" w:rsidRPr="004A43C9" w:rsidRDefault="00DC1F65" w:rsidP="00DC1F65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4A43C9">
        <w:rPr>
          <w:sz w:val="24"/>
          <w:szCs w:val="24"/>
        </w:rPr>
        <w:t>Chceme zjistit, kteří výrobci či prodejci požadovaného zboží nebo služeb nám mohou zaslat nabídku</w:t>
      </w:r>
    </w:p>
    <w:p w:rsidR="008615D6" w:rsidRPr="004A43C9" w:rsidRDefault="008615D6" w:rsidP="008615D6">
      <w:pPr>
        <w:pStyle w:val="Bezmezer"/>
        <w:ind w:left="765"/>
        <w:jc w:val="both"/>
        <w:rPr>
          <w:sz w:val="24"/>
          <w:szCs w:val="24"/>
        </w:rPr>
      </w:pPr>
    </w:p>
    <w:p w:rsidR="00DC1F65" w:rsidRPr="004A43C9" w:rsidRDefault="00DC1F65" w:rsidP="00DC1F65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4A43C9">
        <w:rPr>
          <w:sz w:val="24"/>
          <w:szCs w:val="24"/>
        </w:rPr>
        <w:t>Podle nabídnutých dodacích podmínek si pak vybíráme partnery</w:t>
      </w:r>
    </w:p>
    <w:p w:rsidR="008615D6" w:rsidRPr="004A43C9" w:rsidRDefault="008615D6" w:rsidP="008615D6">
      <w:pPr>
        <w:pStyle w:val="Bezmezer"/>
        <w:jc w:val="both"/>
        <w:rPr>
          <w:sz w:val="24"/>
          <w:szCs w:val="24"/>
        </w:rPr>
      </w:pPr>
    </w:p>
    <w:p w:rsidR="00DC1F65" w:rsidRPr="004A43C9" w:rsidRDefault="00DC1F65" w:rsidP="00DC1F65">
      <w:pPr>
        <w:pStyle w:val="Bezmezer"/>
        <w:numPr>
          <w:ilvl w:val="0"/>
          <w:numId w:val="3"/>
        </w:numPr>
        <w:jc w:val="both"/>
        <w:rPr>
          <w:sz w:val="24"/>
          <w:szCs w:val="24"/>
        </w:rPr>
      </w:pPr>
      <w:r w:rsidRPr="004A43C9">
        <w:rPr>
          <w:sz w:val="24"/>
          <w:szCs w:val="24"/>
        </w:rPr>
        <w:t>Poptávky jsou nezávazné, mohou mít i formu inzerátu</w:t>
      </w:r>
    </w:p>
    <w:p w:rsidR="00DC1F65" w:rsidRPr="004A43C9" w:rsidRDefault="00DC1F65" w:rsidP="00DC1F65">
      <w:pPr>
        <w:pStyle w:val="Bezmezer"/>
        <w:ind w:left="405"/>
        <w:jc w:val="both"/>
        <w:rPr>
          <w:i/>
          <w:sz w:val="24"/>
          <w:szCs w:val="24"/>
        </w:rPr>
      </w:pPr>
    </w:p>
    <w:p w:rsidR="004A43C9" w:rsidRPr="004A43C9" w:rsidRDefault="004A43C9" w:rsidP="00DC1F65">
      <w:pPr>
        <w:pStyle w:val="Bezmezer"/>
        <w:jc w:val="both"/>
        <w:rPr>
          <w:i/>
          <w:sz w:val="24"/>
          <w:szCs w:val="24"/>
        </w:rPr>
      </w:pPr>
    </w:p>
    <w:p w:rsidR="00DC1F65" w:rsidRPr="004A43C9" w:rsidRDefault="00DC1F65" w:rsidP="00DC1F65">
      <w:pPr>
        <w:pStyle w:val="Bezmezer"/>
        <w:jc w:val="both"/>
        <w:rPr>
          <w:i/>
          <w:sz w:val="24"/>
          <w:szCs w:val="24"/>
        </w:rPr>
      </w:pPr>
      <w:r w:rsidRPr="004A43C9">
        <w:rPr>
          <w:i/>
          <w:sz w:val="24"/>
          <w:szCs w:val="24"/>
        </w:rPr>
        <w:t>Někdy stačí telefonický hovor, osobní návštěva, ale u písemného jednání získáme lepší přehled o nabídkách a můžeme lépe porovnat nabízené podmínky (</w:t>
      </w:r>
      <w:r w:rsidR="00F736BB" w:rsidRPr="004A43C9">
        <w:rPr>
          <w:i/>
          <w:sz w:val="24"/>
          <w:szCs w:val="24"/>
        </w:rPr>
        <w:t>cenu, jakost, dodací lhůtu, záruční lhůtu, servis, aj.).</w:t>
      </w:r>
    </w:p>
    <w:p w:rsidR="00F736BB" w:rsidRPr="004A43C9" w:rsidRDefault="00F736BB" w:rsidP="00DC1F65">
      <w:pPr>
        <w:pStyle w:val="Bezmezer"/>
        <w:jc w:val="both"/>
        <w:rPr>
          <w:sz w:val="24"/>
          <w:szCs w:val="24"/>
        </w:rPr>
      </w:pPr>
    </w:p>
    <w:p w:rsidR="004A43C9" w:rsidRPr="004A43C9" w:rsidRDefault="004A43C9" w:rsidP="00DC1F65">
      <w:pPr>
        <w:pStyle w:val="Bezmezer"/>
        <w:jc w:val="both"/>
        <w:rPr>
          <w:sz w:val="24"/>
          <w:szCs w:val="24"/>
        </w:rPr>
      </w:pPr>
    </w:p>
    <w:p w:rsidR="00DC1F65" w:rsidRPr="004A43C9" w:rsidRDefault="00DC1F65" w:rsidP="00DC1F65">
      <w:pPr>
        <w:pStyle w:val="Bezmezer"/>
        <w:jc w:val="both"/>
        <w:rPr>
          <w:b/>
          <w:sz w:val="24"/>
          <w:szCs w:val="24"/>
        </w:rPr>
      </w:pPr>
      <w:r w:rsidRPr="004A43C9">
        <w:rPr>
          <w:b/>
          <w:sz w:val="24"/>
          <w:szCs w:val="24"/>
        </w:rPr>
        <w:t>Osnova</w:t>
      </w:r>
      <w:r w:rsidR="00F736BB" w:rsidRPr="004A43C9">
        <w:rPr>
          <w:b/>
          <w:sz w:val="24"/>
          <w:szCs w:val="24"/>
        </w:rPr>
        <w:t xml:space="preserve"> dopisu</w:t>
      </w:r>
      <w:r w:rsidRPr="004A43C9">
        <w:rPr>
          <w:b/>
          <w:sz w:val="24"/>
          <w:szCs w:val="24"/>
        </w:rPr>
        <w:t>:</w:t>
      </w:r>
    </w:p>
    <w:p w:rsidR="008615D6" w:rsidRPr="004A43C9" w:rsidRDefault="008615D6" w:rsidP="00DC1F65">
      <w:pPr>
        <w:pStyle w:val="Bezmezer"/>
        <w:jc w:val="both"/>
        <w:rPr>
          <w:b/>
          <w:sz w:val="24"/>
          <w:szCs w:val="24"/>
        </w:rPr>
      </w:pPr>
    </w:p>
    <w:p w:rsidR="00F736BB" w:rsidRPr="004A43C9" w:rsidRDefault="00DC1F65" w:rsidP="00DC1F65">
      <w:pPr>
        <w:pStyle w:val="Bezmezer"/>
        <w:numPr>
          <w:ilvl w:val="0"/>
          <w:numId w:val="2"/>
        </w:numPr>
        <w:jc w:val="both"/>
        <w:rPr>
          <w:sz w:val="24"/>
          <w:szCs w:val="24"/>
        </w:rPr>
      </w:pPr>
      <w:r w:rsidRPr="004A43C9">
        <w:rPr>
          <w:sz w:val="24"/>
          <w:szCs w:val="24"/>
        </w:rPr>
        <w:t>Způsob zí</w:t>
      </w:r>
      <w:r w:rsidR="00F736BB" w:rsidRPr="004A43C9">
        <w:rPr>
          <w:sz w:val="24"/>
          <w:szCs w:val="24"/>
        </w:rPr>
        <w:t xml:space="preserve">skání informací o dodavateli </w:t>
      </w:r>
    </w:p>
    <w:p w:rsidR="00DC1F65" w:rsidRPr="004A43C9" w:rsidRDefault="00B20F9F" w:rsidP="00F736BB">
      <w:pPr>
        <w:pStyle w:val="Bezmezer"/>
        <w:ind w:left="720"/>
        <w:jc w:val="both"/>
        <w:rPr>
          <w:i/>
          <w:sz w:val="24"/>
          <w:szCs w:val="24"/>
        </w:rPr>
      </w:pPr>
      <w:r w:rsidRPr="004A43C9">
        <w:rPr>
          <w:i/>
          <w:sz w:val="24"/>
          <w:szCs w:val="24"/>
        </w:rPr>
        <w:t>Příklad s</w:t>
      </w:r>
      <w:r w:rsidR="00F736BB" w:rsidRPr="004A43C9">
        <w:rPr>
          <w:i/>
          <w:sz w:val="24"/>
          <w:szCs w:val="24"/>
        </w:rPr>
        <w:t>tylizace: „Z</w:t>
      </w:r>
      <w:r w:rsidR="00DC1F65" w:rsidRPr="004A43C9">
        <w:rPr>
          <w:i/>
          <w:sz w:val="24"/>
          <w:szCs w:val="24"/>
        </w:rPr>
        <w:t xml:space="preserve"> odborného tisku jsme se dozvěděli, že nabízíte</w:t>
      </w:r>
      <w:r w:rsidR="00F736BB" w:rsidRPr="004A43C9">
        <w:rPr>
          <w:i/>
          <w:sz w:val="24"/>
          <w:szCs w:val="24"/>
        </w:rPr>
        <w:t xml:space="preserve"> …“</w:t>
      </w:r>
    </w:p>
    <w:p w:rsidR="00B20F9F" w:rsidRPr="004A43C9" w:rsidRDefault="00B20F9F" w:rsidP="00F736BB">
      <w:pPr>
        <w:pStyle w:val="Bezmezer"/>
        <w:ind w:left="720"/>
        <w:jc w:val="both"/>
        <w:rPr>
          <w:i/>
          <w:sz w:val="24"/>
          <w:szCs w:val="24"/>
        </w:rPr>
      </w:pPr>
    </w:p>
    <w:p w:rsidR="00F736BB" w:rsidRPr="004A43C9" w:rsidRDefault="00DC1F65" w:rsidP="00DC1F65">
      <w:pPr>
        <w:pStyle w:val="Bezmezer"/>
        <w:numPr>
          <w:ilvl w:val="0"/>
          <w:numId w:val="2"/>
        </w:numPr>
        <w:jc w:val="both"/>
        <w:rPr>
          <w:sz w:val="24"/>
          <w:szCs w:val="24"/>
        </w:rPr>
      </w:pPr>
      <w:r w:rsidRPr="004A43C9">
        <w:rPr>
          <w:sz w:val="24"/>
          <w:szCs w:val="24"/>
        </w:rPr>
        <w:t>D</w:t>
      </w:r>
      <w:r w:rsidR="00F736BB" w:rsidRPr="004A43C9">
        <w:rPr>
          <w:sz w:val="24"/>
          <w:szCs w:val="24"/>
        </w:rPr>
        <w:t xml:space="preserve">ruh zájmu o zakázku </w:t>
      </w:r>
    </w:p>
    <w:p w:rsidR="00DC1F65" w:rsidRPr="004A43C9" w:rsidRDefault="00B20F9F" w:rsidP="00F736BB">
      <w:pPr>
        <w:pStyle w:val="Bezmezer"/>
        <w:ind w:left="720"/>
        <w:jc w:val="both"/>
        <w:rPr>
          <w:i/>
          <w:sz w:val="24"/>
          <w:szCs w:val="24"/>
        </w:rPr>
      </w:pPr>
      <w:r w:rsidRPr="004A43C9">
        <w:rPr>
          <w:i/>
          <w:sz w:val="24"/>
          <w:szCs w:val="24"/>
        </w:rPr>
        <w:t xml:space="preserve">Příklad stylizace: </w:t>
      </w:r>
      <w:r w:rsidR="00F736BB" w:rsidRPr="004A43C9">
        <w:rPr>
          <w:i/>
          <w:sz w:val="24"/>
          <w:szCs w:val="24"/>
        </w:rPr>
        <w:t>„R</w:t>
      </w:r>
      <w:r w:rsidR="00DC1F65" w:rsidRPr="004A43C9">
        <w:rPr>
          <w:i/>
          <w:sz w:val="24"/>
          <w:szCs w:val="24"/>
        </w:rPr>
        <w:t>ozhodli jsme se provést rekonstrukci vybavení</w:t>
      </w:r>
      <w:r w:rsidR="00F736BB" w:rsidRPr="004A43C9">
        <w:rPr>
          <w:i/>
          <w:sz w:val="24"/>
          <w:szCs w:val="24"/>
        </w:rPr>
        <w:t xml:space="preserve"> …</w:t>
      </w:r>
      <w:r w:rsidR="00DC1F65" w:rsidRPr="004A43C9">
        <w:rPr>
          <w:i/>
          <w:sz w:val="24"/>
          <w:szCs w:val="24"/>
        </w:rPr>
        <w:t>“</w:t>
      </w:r>
    </w:p>
    <w:p w:rsidR="00B20F9F" w:rsidRPr="004A43C9" w:rsidRDefault="00B20F9F" w:rsidP="00F736BB">
      <w:pPr>
        <w:pStyle w:val="Bezmezer"/>
        <w:ind w:left="720"/>
        <w:jc w:val="both"/>
        <w:rPr>
          <w:i/>
          <w:sz w:val="24"/>
          <w:szCs w:val="24"/>
        </w:rPr>
      </w:pPr>
    </w:p>
    <w:p w:rsidR="00F736BB" w:rsidRPr="004A43C9" w:rsidRDefault="00DC1F65" w:rsidP="00DC1F65">
      <w:pPr>
        <w:pStyle w:val="Bezmezer"/>
        <w:numPr>
          <w:ilvl w:val="0"/>
          <w:numId w:val="2"/>
        </w:numPr>
        <w:jc w:val="both"/>
        <w:rPr>
          <w:sz w:val="24"/>
          <w:szCs w:val="24"/>
        </w:rPr>
      </w:pPr>
      <w:r w:rsidRPr="004A43C9">
        <w:rPr>
          <w:sz w:val="24"/>
          <w:szCs w:val="24"/>
        </w:rPr>
        <w:t>P</w:t>
      </w:r>
      <w:r w:rsidR="00F736BB" w:rsidRPr="004A43C9">
        <w:rPr>
          <w:sz w:val="24"/>
          <w:szCs w:val="24"/>
        </w:rPr>
        <w:t xml:space="preserve">opis potenciální dodávky </w:t>
      </w:r>
    </w:p>
    <w:p w:rsidR="00DC1F65" w:rsidRPr="004A43C9" w:rsidRDefault="00B20F9F" w:rsidP="00F736BB">
      <w:pPr>
        <w:pStyle w:val="Bezmezer"/>
        <w:ind w:left="720"/>
        <w:jc w:val="both"/>
        <w:rPr>
          <w:i/>
          <w:sz w:val="24"/>
          <w:szCs w:val="24"/>
        </w:rPr>
      </w:pPr>
      <w:r w:rsidRPr="004A43C9">
        <w:rPr>
          <w:i/>
          <w:sz w:val="24"/>
          <w:szCs w:val="24"/>
        </w:rPr>
        <w:t xml:space="preserve">Příklad stylizace: </w:t>
      </w:r>
      <w:r w:rsidR="00F736BB" w:rsidRPr="004A43C9">
        <w:rPr>
          <w:i/>
          <w:sz w:val="24"/>
          <w:szCs w:val="24"/>
        </w:rPr>
        <w:t>„M</w:t>
      </w:r>
      <w:r w:rsidR="00DC1F65" w:rsidRPr="004A43C9">
        <w:rPr>
          <w:i/>
          <w:sz w:val="24"/>
          <w:szCs w:val="24"/>
        </w:rPr>
        <w:t>áme zájem o dodání</w:t>
      </w:r>
      <w:r w:rsidR="00F736BB" w:rsidRPr="004A43C9">
        <w:rPr>
          <w:i/>
          <w:sz w:val="24"/>
          <w:szCs w:val="24"/>
        </w:rPr>
        <w:t xml:space="preserve"> …</w:t>
      </w:r>
      <w:r w:rsidRPr="004A43C9">
        <w:rPr>
          <w:i/>
          <w:sz w:val="24"/>
          <w:szCs w:val="24"/>
        </w:rPr>
        <w:t>“</w:t>
      </w:r>
    </w:p>
    <w:p w:rsidR="00B20F9F" w:rsidRPr="004A43C9" w:rsidRDefault="00B20F9F" w:rsidP="00F736BB">
      <w:pPr>
        <w:pStyle w:val="Bezmezer"/>
        <w:ind w:left="720"/>
        <w:jc w:val="both"/>
        <w:rPr>
          <w:i/>
          <w:sz w:val="24"/>
          <w:szCs w:val="24"/>
        </w:rPr>
      </w:pPr>
    </w:p>
    <w:p w:rsidR="00F736BB" w:rsidRPr="004A43C9" w:rsidRDefault="00DC1F65" w:rsidP="00DC1F65">
      <w:pPr>
        <w:pStyle w:val="Bezmezer"/>
        <w:numPr>
          <w:ilvl w:val="0"/>
          <w:numId w:val="2"/>
        </w:numPr>
        <w:jc w:val="both"/>
        <w:rPr>
          <w:sz w:val="24"/>
          <w:szCs w:val="24"/>
        </w:rPr>
      </w:pPr>
      <w:r w:rsidRPr="004A43C9">
        <w:rPr>
          <w:sz w:val="24"/>
          <w:szCs w:val="24"/>
        </w:rPr>
        <w:t>Návrh dodacích po</w:t>
      </w:r>
      <w:r w:rsidR="00F736BB" w:rsidRPr="004A43C9">
        <w:rPr>
          <w:sz w:val="24"/>
          <w:szCs w:val="24"/>
        </w:rPr>
        <w:t xml:space="preserve">dmínek </w:t>
      </w:r>
    </w:p>
    <w:p w:rsidR="00DC1F65" w:rsidRPr="004A43C9" w:rsidRDefault="00B20F9F" w:rsidP="00F736BB">
      <w:pPr>
        <w:pStyle w:val="Bezmezer"/>
        <w:ind w:left="720"/>
        <w:jc w:val="both"/>
        <w:rPr>
          <w:i/>
          <w:sz w:val="24"/>
          <w:szCs w:val="24"/>
        </w:rPr>
      </w:pPr>
      <w:r w:rsidRPr="004A43C9">
        <w:rPr>
          <w:i/>
          <w:sz w:val="24"/>
          <w:szCs w:val="24"/>
        </w:rPr>
        <w:t xml:space="preserve">Příklad stylizace: </w:t>
      </w:r>
      <w:r w:rsidR="00F736BB" w:rsidRPr="004A43C9">
        <w:rPr>
          <w:i/>
          <w:sz w:val="24"/>
          <w:szCs w:val="24"/>
        </w:rPr>
        <w:t>„U</w:t>
      </w:r>
      <w:r w:rsidR="00DC1F65" w:rsidRPr="004A43C9">
        <w:rPr>
          <w:i/>
          <w:sz w:val="24"/>
          <w:szCs w:val="24"/>
        </w:rPr>
        <w:t>vítáme dodávku ve zkráceném termínu</w:t>
      </w:r>
      <w:r w:rsidR="00F736BB" w:rsidRPr="004A43C9">
        <w:rPr>
          <w:i/>
          <w:sz w:val="24"/>
          <w:szCs w:val="24"/>
        </w:rPr>
        <w:t>, …</w:t>
      </w:r>
      <w:r w:rsidRPr="004A43C9">
        <w:rPr>
          <w:i/>
          <w:sz w:val="24"/>
          <w:szCs w:val="24"/>
        </w:rPr>
        <w:t>“</w:t>
      </w:r>
    </w:p>
    <w:p w:rsidR="00B20F9F" w:rsidRPr="004A43C9" w:rsidRDefault="00B20F9F" w:rsidP="00F736BB">
      <w:pPr>
        <w:pStyle w:val="Bezmezer"/>
        <w:ind w:left="720"/>
        <w:jc w:val="both"/>
        <w:rPr>
          <w:i/>
          <w:sz w:val="24"/>
          <w:szCs w:val="24"/>
        </w:rPr>
      </w:pPr>
    </w:p>
    <w:p w:rsidR="00F736BB" w:rsidRPr="004A43C9" w:rsidRDefault="00DC1F65" w:rsidP="00DC1F65">
      <w:pPr>
        <w:pStyle w:val="Bezmezer"/>
        <w:numPr>
          <w:ilvl w:val="0"/>
          <w:numId w:val="2"/>
        </w:numPr>
        <w:jc w:val="both"/>
        <w:rPr>
          <w:sz w:val="24"/>
          <w:szCs w:val="24"/>
        </w:rPr>
      </w:pPr>
      <w:r w:rsidRPr="004A43C9">
        <w:rPr>
          <w:sz w:val="24"/>
          <w:szCs w:val="24"/>
        </w:rPr>
        <w:t xml:space="preserve">Výzva k nabídce </w:t>
      </w:r>
    </w:p>
    <w:p w:rsidR="00DC1F65" w:rsidRPr="004A43C9" w:rsidRDefault="00B20F9F" w:rsidP="00F736BB">
      <w:pPr>
        <w:pStyle w:val="Bezmezer"/>
        <w:ind w:left="720"/>
        <w:jc w:val="both"/>
        <w:rPr>
          <w:i/>
          <w:sz w:val="24"/>
          <w:szCs w:val="24"/>
        </w:rPr>
      </w:pPr>
      <w:r w:rsidRPr="004A43C9">
        <w:rPr>
          <w:i/>
          <w:sz w:val="24"/>
          <w:szCs w:val="24"/>
        </w:rPr>
        <w:t xml:space="preserve">Příklad stylizace: </w:t>
      </w:r>
      <w:r w:rsidR="00DC1F65" w:rsidRPr="004A43C9">
        <w:rPr>
          <w:i/>
          <w:sz w:val="24"/>
          <w:szCs w:val="24"/>
        </w:rPr>
        <w:t>„</w:t>
      </w:r>
      <w:r w:rsidR="00F736BB" w:rsidRPr="004A43C9">
        <w:rPr>
          <w:i/>
          <w:sz w:val="24"/>
          <w:szCs w:val="24"/>
        </w:rPr>
        <w:t>Z</w:t>
      </w:r>
      <w:r w:rsidR="00DC1F65" w:rsidRPr="004A43C9">
        <w:rPr>
          <w:i/>
          <w:sz w:val="24"/>
          <w:szCs w:val="24"/>
        </w:rPr>
        <w:t>ašlete nám prosím nabídkový list</w:t>
      </w:r>
      <w:r w:rsidR="008615D6" w:rsidRPr="004A43C9">
        <w:rPr>
          <w:i/>
          <w:sz w:val="24"/>
          <w:szCs w:val="24"/>
        </w:rPr>
        <w:t xml:space="preserve"> …</w:t>
      </w:r>
      <w:r w:rsidRPr="004A43C9">
        <w:rPr>
          <w:i/>
          <w:sz w:val="24"/>
          <w:szCs w:val="24"/>
        </w:rPr>
        <w:t>“</w:t>
      </w:r>
    </w:p>
    <w:p w:rsidR="00810310" w:rsidRPr="004A43C9" w:rsidRDefault="00810310" w:rsidP="008615D6">
      <w:pPr>
        <w:pStyle w:val="Bezmezer"/>
        <w:jc w:val="both"/>
        <w:rPr>
          <w:i/>
          <w:sz w:val="24"/>
          <w:szCs w:val="24"/>
        </w:rPr>
      </w:pPr>
    </w:p>
    <w:p w:rsidR="008615D6" w:rsidRPr="004A43C9" w:rsidRDefault="008615D6" w:rsidP="008615D6">
      <w:pPr>
        <w:pStyle w:val="Bezmezer"/>
        <w:jc w:val="both"/>
        <w:rPr>
          <w:i/>
          <w:sz w:val="24"/>
          <w:szCs w:val="24"/>
        </w:rPr>
      </w:pPr>
    </w:p>
    <w:p w:rsidR="008615D6" w:rsidRPr="004A43C9" w:rsidRDefault="008615D6" w:rsidP="008615D6">
      <w:pPr>
        <w:pStyle w:val="Bezmezer"/>
        <w:jc w:val="both"/>
        <w:rPr>
          <w:i/>
          <w:sz w:val="24"/>
          <w:szCs w:val="24"/>
        </w:rPr>
      </w:pPr>
    </w:p>
    <w:p w:rsidR="008615D6" w:rsidRPr="004A43C9" w:rsidRDefault="008615D6" w:rsidP="008615D6">
      <w:pPr>
        <w:pStyle w:val="Bezmezer"/>
        <w:jc w:val="both"/>
        <w:rPr>
          <w:i/>
          <w:sz w:val="24"/>
          <w:szCs w:val="24"/>
        </w:rPr>
      </w:pPr>
    </w:p>
    <w:p w:rsidR="008615D6" w:rsidRPr="004A43C9" w:rsidRDefault="008615D6" w:rsidP="008615D6">
      <w:pPr>
        <w:pStyle w:val="Bezmezer"/>
        <w:jc w:val="both"/>
        <w:rPr>
          <w:i/>
          <w:sz w:val="24"/>
          <w:szCs w:val="24"/>
        </w:rPr>
      </w:pPr>
    </w:p>
    <w:p w:rsidR="008615D6" w:rsidRPr="004A43C9" w:rsidRDefault="008615D6" w:rsidP="008615D6">
      <w:pPr>
        <w:pStyle w:val="Bezmezer"/>
        <w:jc w:val="both"/>
        <w:rPr>
          <w:i/>
          <w:sz w:val="24"/>
          <w:szCs w:val="24"/>
        </w:rPr>
      </w:pPr>
    </w:p>
    <w:p w:rsidR="008615D6" w:rsidRPr="004A43C9" w:rsidRDefault="008615D6" w:rsidP="008615D6">
      <w:pPr>
        <w:pStyle w:val="Bezmezer"/>
        <w:jc w:val="both"/>
        <w:rPr>
          <w:i/>
          <w:sz w:val="24"/>
          <w:szCs w:val="24"/>
        </w:rPr>
      </w:pPr>
    </w:p>
    <w:p w:rsidR="00810310" w:rsidRPr="004A43C9" w:rsidRDefault="00810310" w:rsidP="00810310">
      <w:pPr>
        <w:rPr>
          <w:i/>
          <w:sz w:val="24"/>
          <w:szCs w:val="24"/>
          <w:u w:val="single"/>
        </w:rPr>
      </w:pPr>
      <w:r w:rsidRPr="004A43C9">
        <w:rPr>
          <w:i/>
          <w:sz w:val="24"/>
          <w:szCs w:val="24"/>
          <w:u w:val="single"/>
        </w:rPr>
        <w:t>Příklad poptávky</w:t>
      </w:r>
    </w:p>
    <w:p w:rsidR="008615D6" w:rsidRPr="004A43C9" w:rsidRDefault="008615D6" w:rsidP="008615D6">
      <w:pPr>
        <w:spacing w:after="0"/>
        <w:rPr>
          <w:sz w:val="24"/>
          <w:szCs w:val="24"/>
        </w:rPr>
      </w:pPr>
    </w:p>
    <w:p w:rsidR="00810310" w:rsidRPr="004A43C9" w:rsidRDefault="00810310" w:rsidP="00810310">
      <w:pPr>
        <w:rPr>
          <w:b/>
          <w:sz w:val="24"/>
          <w:szCs w:val="24"/>
        </w:rPr>
      </w:pPr>
      <w:r w:rsidRPr="004A43C9">
        <w:rPr>
          <w:b/>
          <w:sz w:val="24"/>
          <w:szCs w:val="24"/>
        </w:rPr>
        <w:t>Dotaz na pracovní rukavice</w:t>
      </w:r>
    </w:p>
    <w:p w:rsidR="00810310" w:rsidRPr="004A43C9" w:rsidRDefault="00810310" w:rsidP="00810310">
      <w:pPr>
        <w:spacing w:after="0"/>
        <w:rPr>
          <w:sz w:val="24"/>
          <w:szCs w:val="24"/>
        </w:rPr>
      </w:pPr>
    </w:p>
    <w:p w:rsidR="00810310" w:rsidRPr="004A43C9" w:rsidRDefault="00810310" w:rsidP="00810310">
      <w:pPr>
        <w:spacing w:after="0"/>
        <w:rPr>
          <w:sz w:val="24"/>
          <w:szCs w:val="24"/>
        </w:rPr>
      </w:pPr>
      <w:r w:rsidRPr="004A43C9">
        <w:rPr>
          <w:sz w:val="24"/>
          <w:szCs w:val="24"/>
        </w:rPr>
        <w:t>Vážené paní/vážení pánové,</w:t>
      </w:r>
    </w:p>
    <w:p w:rsidR="00810310" w:rsidRPr="004A43C9" w:rsidRDefault="00810310" w:rsidP="00810310">
      <w:pPr>
        <w:spacing w:after="0"/>
        <w:rPr>
          <w:sz w:val="24"/>
          <w:szCs w:val="24"/>
        </w:rPr>
      </w:pPr>
    </w:p>
    <w:p w:rsidR="00810310" w:rsidRPr="004A43C9" w:rsidRDefault="008615D6" w:rsidP="00810310">
      <w:pPr>
        <w:spacing w:after="0"/>
        <w:rPr>
          <w:sz w:val="24"/>
          <w:szCs w:val="24"/>
        </w:rPr>
      </w:pPr>
      <w:r w:rsidRPr="004A43C9">
        <w:rPr>
          <w:sz w:val="24"/>
          <w:szCs w:val="24"/>
        </w:rPr>
        <w:t>máme</w:t>
      </w:r>
      <w:r w:rsidR="00810310" w:rsidRPr="004A43C9">
        <w:rPr>
          <w:sz w:val="24"/>
          <w:szCs w:val="24"/>
        </w:rPr>
        <w:t xml:space="preserve"> zájem o pravidelné dodávky širokého sortimentu kvalitních </w:t>
      </w:r>
      <w:r w:rsidRPr="004A43C9">
        <w:rPr>
          <w:sz w:val="24"/>
          <w:szCs w:val="24"/>
        </w:rPr>
        <w:t>pracovních</w:t>
      </w:r>
      <w:r w:rsidR="00810310" w:rsidRPr="004A43C9">
        <w:rPr>
          <w:sz w:val="24"/>
          <w:szCs w:val="24"/>
        </w:rPr>
        <w:t xml:space="preserve"> rukavic, např. pětiprstých s prodyšnou hřbetní částí, plátěných s latexovou vložkou, zimních kožených a také několika druhů rukavic svářečských.</w:t>
      </w:r>
    </w:p>
    <w:p w:rsidR="00810310" w:rsidRPr="004A43C9" w:rsidRDefault="00810310" w:rsidP="00810310">
      <w:pPr>
        <w:spacing w:after="0"/>
        <w:rPr>
          <w:sz w:val="24"/>
          <w:szCs w:val="24"/>
        </w:rPr>
      </w:pPr>
    </w:p>
    <w:p w:rsidR="00810310" w:rsidRPr="004A43C9" w:rsidRDefault="008615D6" w:rsidP="00810310">
      <w:pPr>
        <w:spacing w:after="0"/>
        <w:rPr>
          <w:sz w:val="24"/>
          <w:szCs w:val="24"/>
        </w:rPr>
      </w:pPr>
      <w:r w:rsidRPr="004A43C9">
        <w:rPr>
          <w:sz w:val="24"/>
          <w:szCs w:val="24"/>
        </w:rPr>
        <w:t>Zašlete</w:t>
      </w:r>
      <w:r w:rsidR="00810310" w:rsidRPr="004A43C9">
        <w:rPr>
          <w:sz w:val="24"/>
          <w:szCs w:val="24"/>
        </w:rPr>
        <w:t xml:space="preserve"> nám prosím nabídkový list s </w:t>
      </w:r>
      <w:r w:rsidRPr="004A43C9">
        <w:rPr>
          <w:sz w:val="24"/>
          <w:szCs w:val="24"/>
        </w:rPr>
        <w:t>přesnými</w:t>
      </w:r>
      <w:r w:rsidR="00810310" w:rsidRPr="004A43C9">
        <w:rPr>
          <w:sz w:val="24"/>
          <w:szCs w:val="24"/>
        </w:rPr>
        <w:t xml:space="preserve"> cenami včetně DPH a sdělte podmínky odběru, dopravy a platby.</w:t>
      </w:r>
    </w:p>
    <w:p w:rsidR="00810310" w:rsidRPr="004A43C9" w:rsidRDefault="00810310" w:rsidP="00810310">
      <w:pPr>
        <w:spacing w:after="0"/>
        <w:rPr>
          <w:sz w:val="24"/>
          <w:szCs w:val="24"/>
        </w:rPr>
      </w:pPr>
    </w:p>
    <w:p w:rsidR="00810310" w:rsidRPr="004A43C9" w:rsidRDefault="00810310" w:rsidP="00810310">
      <w:pPr>
        <w:spacing w:after="0"/>
        <w:rPr>
          <w:sz w:val="24"/>
          <w:szCs w:val="24"/>
        </w:rPr>
      </w:pPr>
      <w:r w:rsidRPr="004A43C9">
        <w:rPr>
          <w:sz w:val="24"/>
          <w:szCs w:val="24"/>
        </w:rPr>
        <w:t>S pozdravem</w:t>
      </w:r>
    </w:p>
    <w:p w:rsidR="00810310" w:rsidRPr="004A43C9" w:rsidRDefault="00810310" w:rsidP="00810310">
      <w:pPr>
        <w:spacing w:after="0"/>
        <w:rPr>
          <w:sz w:val="24"/>
          <w:szCs w:val="24"/>
        </w:rPr>
      </w:pPr>
    </w:p>
    <w:p w:rsidR="00810310" w:rsidRPr="004A43C9" w:rsidRDefault="008615D6" w:rsidP="00810310">
      <w:pPr>
        <w:rPr>
          <w:i/>
          <w:sz w:val="24"/>
          <w:szCs w:val="24"/>
        </w:rPr>
      </w:pPr>
      <w:r w:rsidRPr="004A43C9">
        <w:rPr>
          <w:i/>
          <w:sz w:val="24"/>
          <w:szCs w:val="24"/>
        </w:rPr>
        <w:t>(vlastnoruční podpis)</w:t>
      </w:r>
    </w:p>
    <w:p w:rsidR="008615D6" w:rsidRPr="004A43C9" w:rsidRDefault="008615D6" w:rsidP="00810310">
      <w:pPr>
        <w:spacing w:after="0"/>
        <w:rPr>
          <w:sz w:val="24"/>
          <w:szCs w:val="24"/>
        </w:rPr>
      </w:pPr>
      <w:r w:rsidRPr="004A43C9">
        <w:rPr>
          <w:sz w:val="24"/>
          <w:szCs w:val="24"/>
        </w:rPr>
        <w:t>Ing. Pavla Hrdá</w:t>
      </w:r>
    </w:p>
    <w:p w:rsidR="008615D6" w:rsidRPr="004A43C9" w:rsidRDefault="008615D6" w:rsidP="00810310">
      <w:pPr>
        <w:spacing w:after="0"/>
        <w:rPr>
          <w:sz w:val="24"/>
          <w:szCs w:val="24"/>
        </w:rPr>
      </w:pPr>
      <w:r w:rsidRPr="004A43C9">
        <w:rPr>
          <w:sz w:val="24"/>
          <w:szCs w:val="24"/>
        </w:rPr>
        <w:t>zásobovací odd.</w:t>
      </w:r>
    </w:p>
    <w:p w:rsidR="00810310" w:rsidRPr="004A43C9" w:rsidRDefault="00810310" w:rsidP="00810310">
      <w:pPr>
        <w:rPr>
          <w:sz w:val="24"/>
          <w:szCs w:val="24"/>
        </w:rPr>
      </w:pPr>
    </w:p>
    <w:p w:rsidR="00810310" w:rsidRPr="004A43C9" w:rsidRDefault="00810310" w:rsidP="00810310">
      <w:pPr>
        <w:rPr>
          <w:sz w:val="24"/>
          <w:szCs w:val="24"/>
        </w:rPr>
      </w:pPr>
    </w:p>
    <w:p w:rsidR="006F662F" w:rsidRDefault="006F662F">
      <w:pPr>
        <w:rPr>
          <w:sz w:val="24"/>
          <w:szCs w:val="24"/>
        </w:rPr>
      </w:pPr>
    </w:p>
    <w:p w:rsidR="00763005" w:rsidRDefault="00763005">
      <w:pPr>
        <w:rPr>
          <w:sz w:val="24"/>
          <w:szCs w:val="24"/>
        </w:rPr>
      </w:pPr>
    </w:p>
    <w:p w:rsidR="00763005" w:rsidRDefault="00763005">
      <w:pPr>
        <w:rPr>
          <w:sz w:val="24"/>
          <w:szCs w:val="24"/>
        </w:rPr>
      </w:pPr>
    </w:p>
    <w:p w:rsidR="00763005" w:rsidRDefault="00763005">
      <w:pPr>
        <w:rPr>
          <w:sz w:val="24"/>
          <w:szCs w:val="24"/>
        </w:rPr>
      </w:pPr>
    </w:p>
    <w:p w:rsidR="00763005" w:rsidRDefault="00763005">
      <w:pPr>
        <w:rPr>
          <w:sz w:val="24"/>
          <w:szCs w:val="24"/>
        </w:rPr>
      </w:pPr>
    </w:p>
    <w:p w:rsidR="00763005" w:rsidRDefault="00763005">
      <w:pPr>
        <w:rPr>
          <w:sz w:val="24"/>
          <w:szCs w:val="24"/>
        </w:rPr>
      </w:pPr>
    </w:p>
    <w:p w:rsidR="00763005" w:rsidRDefault="00763005">
      <w:pPr>
        <w:rPr>
          <w:sz w:val="24"/>
          <w:szCs w:val="24"/>
        </w:rPr>
      </w:pPr>
    </w:p>
    <w:p w:rsidR="00763005" w:rsidRDefault="00763005">
      <w:pPr>
        <w:rPr>
          <w:sz w:val="24"/>
          <w:szCs w:val="24"/>
        </w:rPr>
      </w:pPr>
    </w:p>
    <w:p w:rsidR="00763005" w:rsidRPr="00542BCD" w:rsidRDefault="00763005" w:rsidP="00763005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  <w:r w:rsidRPr="00542BCD">
        <w:rPr>
          <w:rFonts w:ascii="Calibri" w:eastAsia="Calibri" w:hAnsi="Calibri" w:cs="Times New Roman"/>
          <w:i/>
          <w:sz w:val="24"/>
          <w:szCs w:val="24"/>
          <w:lang w:eastAsia="en-US"/>
        </w:rPr>
        <w:t>Použitá literatura:</w:t>
      </w:r>
    </w:p>
    <w:p w:rsidR="00763005" w:rsidRPr="00542BCD" w:rsidRDefault="00763005" w:rsidP="00763005">
      <w:pPr>
        <w:contextualSpacing/>
        <w:rPr>
          <w:rFonts w:ascii="Calibri" w:eastAsia="Calibri" w:hAnsi="Calibri" w:cs="Times New Roman"/>
          <w:i/>
          <w:sz w:val="24"/>
          <w:szCs w:val="24"/>
          <w:lang w:eastAsia="en-US"/>
        </w:rPr>
      </w:pPr>
    </w:p>
    <w:p w:rsidR="00763005" w:rsidRPr="00542BCD" w:rsidRDefault="00763005" w:rsidP="00763005">
      <w:pPr>
        <w:contextualSpacing/>
        <w:rPr>
          <w:rFonts w:ascii="Calibri" w:eastAsia="Calibri" w:hAnsi="Calibri" w:cs="Times New Roman"/>
          <w:i/>
          <w:sz w:val="20"/>
          <w:szCs w:val="20"/>
          <w:lang w:eastAsia="en-US"/>
        </w:rPr>
      </w:pPr>
      <w:r w:rsidRPr="00542BCD">
        <w:rPr>
          <w:sz w:val="20"/>
          <w:szCs w:val="20"/>
        </w:rPr>
        <w:t xml:space="preserve">KULDOVÁ, Olga a Emílie FLEISCHMANNOVÁ. </w:t>
      </w:r>
      <w:r w:rsidRPr="00542BCD">
        <w:rPr>
          <w:i/>
          <w:iCs/>
          <w:sz w:val="20"/>
          <w:szCs w:val="20"/>
        </w:rPr>
        <w:t>Jak psát obchodní dopisy a jiné písemnosti: pro střední školy i pro širokou veřejnost</w:t>
      </w:r>
      <w:r w:rsidRPr="00542BCD">
        <w:rPr>
          <w:sz w:val="20"/>
          <w:szCs w:val="20"/>
        </w:rPr>
        <w:t>. 6., upr. vyd. Praha: Fortuna, 2007, 199 s. ISBN 978-807-3730-093.</w:t>
      </w:r>
    </w:p>
    <w:p w:rsidR="00763005" w:rsidRPr="004A43C9" w:rsidRDefault="00763005">
      <w:pPr>
        <w:rPr>
          <w:sz w:val="24"/>
          <w:szCs w:val="24"/>
        </w:rPr>
      </w:pPr>
    </w:p>
    <w:sectPr w:rsidR="00763005" w:rsidRPr="004A43C9" w:rsidSect="006F66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3E9B" w:rsidRDefault="00C83E9B" w:rsidP="00C83E9B">
      <w:pPr>
        <w:spacing w:after="0" w:line="240" w:lineRule="auto"/>
      </w:pPr>
      <w:r>
        <w:separator/>
      </w:r>
    </w:p>
  </w:endnote>
  <w:endnote w:type="continuationSeparator" w:id="1">
    <w:p w:rsidR="00C83E9B" w:rsidRDefault="00C83E9B" w:rsidP="00C83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3E9B" w:rsidRPr="00C83E9B" w:rsidRDefault="00C83E9B" w:rsidP="00C83E9B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Calibri" w:hAnsi="Calibri" w:cs="Times New Roman"/>
        <w:sz w:val="21"/>
        <w:szCs w:val="21"/>
        <w:lang w:eastAsia="en-US"/>
      </w:rPr>
    </w:pPr>
    <w:r w:rsidRPr="00C83E9B">
      <w:rPr>
        <w:rFonts w:ascii="Calibri" w:eastAsia="Calibri" w:hAnsi="Calibri" w:cs="Times New Roman"/>
        <w:sz w:val="21"/>
        <w:szCs w:val="21"/>
        <w:lang w:eastAsia="en-US"/>
      </w:rPr>
      <w:t>Střední škola a Vyšší odborná škola cestovního ruchu, Senovážné náměstí 12, České Budějovice 370 01</w:t>
    </w:r>
  </w:p>
  <w:p w:rsidR="00C83E9B" w:rsidRDefault="00C83E9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3E9B" w:rsidRDefault="00C83E9B" w:rsidP="00C83E9B">
      <w:pPr>
        <w:spacing w:after="0" w:line="240" w:lineRule="auto"/>
      </w:pPr>
      <w:r>
        <w:separator/>
      </w:r>
    </w:p>
  </w:footnote>
  <w:footnote w:type="continuationSeparator" w:id="1">
    <w:p w:rsidR="00C83E9B" w:rsidRDefault="00C83E9B" w:rsidP="00C83E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F09BB"/>
    <w:multiLevelType w:val="hybridMultilevel"/>
    <w:tmpl w:val="648CC7A6"/>
    <w:lvl w:ilvl="0" w:tplc="0405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16643D14"/>
    <w:multiLevelType w:val="hybridMultilevel"/>
    <w:tmpl w:val="1A4892D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6F3BFB"/>
    <w:multiLevelType w:val="hybridMultilevel"/>
    <w:tmpl w:val="DFB0E734"/>
    <w:lvl w:ilvl="0" w:tplc="19AE6884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6FA20E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C1F65"/>
    <w:rsid w:val="00101EE5"/>
    <w:rsid w:val="004918F4"/>
    <w:rsid w:val="004A43C9"/>
    <w:rsid w:val="006F662F"/>
    <w:rsid w:val="00700E1B"/>
    <w:rsid w:val="00763005"/>
    <w:rsid w:val="00810310"/>
    <w:rsid w:val="008615D6"/>
    <w:rsid w:val="00B20F9F"/>
    <w:rsid w:val="00B329F9"/>
    <w:rsid w:val="00C83E9B"/>
    <w:rsid w:val="00CE41B0"/>
    <w:rsid w:val="00DC1F65"/>
    <w:rsid w:val="00F73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662F"/>
  </w:style>
  <w:style w:type="paragraph" w:styleId="Nadpis1">
    <w:name w:val="heading 1"/>
    <w:basedOn w:val="Normln"/>
    <w:next w:val="Normln"/>
    <w:link w:val="Nadpis1Char"/>
    <w:uiPriority w:val="9"/>
    <w:qFormat/>
    <w:rsid w:val="00DC1F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DC1F65"/>
    <w:pPr>
      <w:spacing w:after="0" w:line="240" w:lineRule="auto"/>
    </w:pPr>
    <w:rPr>
      <w:rFonts w:ascii="Calibri" w:eastAsia="Calibri" w:hAnsi="Calibri" w:cs="Calibri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DC1F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8615D6"/>
    <w:pPr>
      <w:ind w:left="720"/>
      <w:contextualSpacing/>
    </w:pPr>
  </w:style>
  <w:style w:type="table" w:styleId="Mkatabulky">
    <w:name w:val="Table Grid"/>
    <w:basedOn w:val="Normlntabulka"/>
    <w:uiPriority w:val="59"/>
    <w:rsid w:val="00C83E9B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83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3E9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C83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C83E9B"/>
  </w:style>
  <w:style w:type="paragraph" w:styleId="Zpat">
    <w:name w:val="footer"/>
    <w:basedOn w:val="Normln"/>
    <w:link w:val="ZpatChar"/>
    <w:uiPriority w:val="99"/>
    <w:semiHidden/>
    <w:unhideWhenUsed/>
    <w:rsid w:val="00C83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83E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419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Jindřiška Baronová</cp:lastModifiedBy>
  <cp:revision>10</cp:revision>
  <cp:lastPrinted>2013-01-20T18:25:00Z</cp:lastPrinted>
  <dcterms:created xsi:type="dcterms:W3CDTF">2013-01-20T17:50:00Z</dcterms:created>
  <dcterms:modified xsi:type="dcterms:W3CDTF">2013-05-29T13:57:00Z</dcterms:modified>
</cp:coreProperties>
</file>