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6EC3" w:rsidRDefault="00A16EC3" w:rsidP="00A16EC3">
      <w:r>
        <w:t xml:space="preserve">      </w:t>
      </w:r>
      <w:r w:rsidR="007D2D6B">
        <w:rPr>
          <w:noProof/>
          <w:lang w:eastAsia="cs-CZ"/>
        </w:rPr>
        <w:drawing>
          <wp:inline distT="0" distB="0" distL="0" distR="0" wp14:anchorId="245FA1A5" wp14:editId="4F290D48">
            <wp:extent cx="5760720" cy="1256665"/>
            <wp:effectExtent l="0" t="0" r="0" b="0"/>
            <wp:docPr id="2" name="Obrázek 2" descr="C:\Users\LK\Desktop\OPVK_hor_zakladni_logolink_RGB_c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ázek 2" descr="C:\Users\LK\Desktop\OPVK_hor_zakladni_logolink_RGB_cz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6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16EC3" w:rsidRDefault="00A16EC3" w:rsidP="00A16E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VYZNÁŠ SE V ARCHITEKTUŘE?</w:t>
      </w:r>
    </w:p>
    <w:p w:rsidR="00347760" w:rsidRDefault="00347760" w:rsidP="00A16E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KVÍZ</w:t>
      </w:r>
    </w:p>
    <w:p w:rsidR="00A16EC3" w:rsidRPr="00D311F2" w:rsidRDefault="00A16EC3" w:rsidP="00A16EC3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A16EC3" w:rsidRPr="00364AF5" w:rsidTr="00BC05EA">
        <w:trPr>
          <w:trHeight w:val="552"/>
        </w:trPr>
        <w:tc>
          <w:tcPr>
            <w:tcW w:w="2518" w:type="dxa"/>
          </w:tcPr>
          <w:p w:rsidR="00A16EC3" w:rsidRPr="00364AF5" w:rsidRDefault="00A16EC3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 školy:</w:t>
            </w:r>
          </w:p>
        </w:tc>
        <w:tc>
          <w:tcPr>
            <w:tcW w:w="6694" w:type="dxa"/>
          </w:tcPr>
          <w:p w:rsidR="00A16EC3" w:rsidRDefault="00A16EC3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Základní škola Zaječí, okres Břeclav</w:t>
            </w:r>
          </w:p>
          <w:p w:rsidR="00A16EC3" w:rsidRPr="00364AF5" w:rsidRDefault="00A16EC3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Školní 402, 691 05, příspěvková organizace</w:t>
            </w:r>
          </w:p>
        </w:tc>
      </w:tr>
      <w:tr w:rsidR="00A16EC3" w:rsidRPr="00364AF5" w:rsidTr="00BC05EA">
        <w:trPr>
          <w:trHeight w:val="552"/>
        </w:trPr>
        <w:tc>
          <w:tcPr>
            <w:tcW w:w="2518" w:type="dxa"/>
          </w:tcPr>
          <w:p w:rsidR="00A16EC3" w:rsidRPr="00364AF5" w:rsidRDefault="00A16EC3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Číslo projektu:</w:t>
            </w:r>
          </w:p>
        </w:tc>
        <w:tc>
          <w:tcPr>
            <w:tcW w:w="6694" w:type="dxa"/>
          </w:tcPr>
          <w:p w:rsidR="00A16EC3" w:rsidRPr="00A84184" w:rsidRDefault="00A16EC3" w:rsidP="00BC05EA">
            <w:pPr>
              <w:rPr>
                <w:sz w:val="28"/>
                <w:szCs w:val="28"/>
              </w:rPr>
            </w:pPr>
            <w:r w:rsidRPr="00A84184">
              <w:rPr>
                <w:sz w:val="28"/>
                <w:szCs w:val="28"/>
              </w:rPr>
              <w:t>CZ.1.07/1.4.00/21.1131</w:t>
            </w:r>
          </w:p>
        </w:tc>
      </w:tr>
      <w:tr w:rsidR="00A16EC3" w:rsidRPr="00364AF5" w:rsidTr="00BC05EA">
        <w:trPr>
          <w:trHeight w:val="552"/>
        </w:trPr>
        <w:tc>
          <w:tcPr>
            <w:tcW w:w="2518" w:type="dxa"/>
          </w:tcPr>
          <w:p w:rsidR="00A16EC3" w:rsidRPr="00364AF5" w:rsidRDefault="00A16EC3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694" w:type="dxa"/>
          </w:tcPr>
          <w:p w:rsidR="00A16EC3" w:rsidRPr="00364AF5" w:rsidRDefault="00A16EC3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Mgr. Jitka Vydrová</w:t>
            </w:r>
          </w:p>
        </w:tc>
      </w:tr>
      <w:tr w:rsidR="00A16EC3" w:rsidRPr="00364AF5" w:rsidTr="00BC05EA">
        <w:trPr>
          <w:trHeight w:val="552"/>
        </w:trPr>
        <w:tc>
          <w:tcPr>
            <w:tcW w:w="2518" w:type="dxa"/>
          </w:tcPr>
          <w:p w:rsidR="00A16EC3" w:rsidRPr="00364AF5" w:rsidRDefault="00A16EC3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694" w:type="dxa"/>
          </w:tcPr>
          <w:p w:rsidR="00A16EC3" w:rsidRPr="00364AF5" w:rsidRDefault="00A16EC3" w:rsidP="00BC05EA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23.1.2012</w:t>
            </w:r>
            <w:proofErr w:type="gramEnd"/>
          </w:p>
        </w:tc>
      </w:tr>
      <w:tr w:rsidR="00A16EC3" w:rsidRPr="00364AF5" w:rsidTr="00BC05EA">
        <w:trPr>
          <w:trHeight w:val="552"/>
        </w:trPr>
        <w:tc>
          <w:tcPr>
            <w:tcW w:w="2518" w:type="dxa"/>
          </w:tcPr>
          <w:p w:rsidR="00A16EC3" w:rsidRPr="00364AF5" w:rsidRDefault="00A16EC3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Ověření ve výuce:</w:t>
            </w:r>
          </w:p>
        </w:tc>
        <w:tc>
          <w:tcPr>
            <w:tcW w:w="6694" w:type="dxa"/>
          </w:tcPr>
          <w:p w:rsidR="00A16EC3" w:rsidRPr="00364AF5" w:rsidRDefault="005624F2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12. 6. 2013</w:t>
            </w:r>
            <w:bookmarkStart w:id="0" w:name="_GoBack"/>
            <w:bookmarkEnd w:id="0"/>
          </w:p>
        </w:tc>
      </w:tr>
      <w:tr w:rsidR="00A16EC3" w:rsidRPr="00364AF5" w:rsidTr="00BC05EA">
        <w:trPr>
          <w:trHeight w:val="552"/>
        </w:trPr>
        <w:tc>
          <w:tcPr>
            <w:tcW w:w="2518" w:type="dxa"/>
          </w:tcPr>
          <w:p w:rsidR="00A16EC3" w:rsidRPr="00364AF5" w:rsidRDefault="00A16EC3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Šablona:</w:t>
            </w:r>
          </w:p>
        </w:tc>
        <w:tc>
          <w:tcPr>
            <w:tcW w:w="6694" w:type="dxa"/>
          </w:tcPr>
          <w:p w:rsidR="00A16EC3" w:rsidRPr="00364AF5" w:rsidRDefault="00257FBA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V/2</w:t>
            </w:r>
          </w:p>
        </w:tc>
      </w:tr>
      <w:tr w:rsidR="00A16EC3" w:rsidRPr="00364AF5" w:rsidTr="00BC05EA">
        <w:trPr>
          <w:trHeight w:val="552"/>
        </w:trPr>
        <w:tc>
          <w:tcPr>
            <w:tcW w:w="2518" w:type="dxa"/>
          </w:tcPr>
          <w:p w:rsidR="00A16EC3" w:rsidRPr="00364AF5" w:rsidRDefault="00A16EC3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694" w:type="dxa"/>
          </w:tcPr>
          <w:p w:rsidR="00A16EC3" w:rsidRPr="00364AF5" w:rsidRDefault="00257FBA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</w:tr>
      <w:tr w:rsidR="00A16EC3" w:rsidRPr="00364AF5" w:rsidTr="00BC05EA">
        <w:trPr>
          <w:trHeight w:val="552"/>
        </w:trPr>
        <w:tc>
          <w:tcPr>
            <w:tcW w:w="2518" w:type="dxa"/>
          </w:tcPr>
          <w:p w:rsidR="00A16EC3" w:rsidRPr="00364AF5" w:rsidRDefault="00A16EC3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Název</w:t>
            </w:r>
            <w:r>
              <w:rPr>
                <w:b/>
                <w:sz w:val="28"/>
                <w:szCs w:val="28"/>
              </w:rPr>
              <w:t xml:space="preserve"> materiálu</w:t>
            </w:r>
            <w:r w:rsidRPr="00364AF5">
              <w:rPr>
                <w:b/>
                <w:sz w:val="28"/>
                <w:szCs w:val="28"/>
              </w:rPr>
              <w:t>:</w:t>
            </w:r>
          </w:p>
        </w:tc>
        <w:tc>
          <w:tcPr>
            <w:tcW w:w="6694" w:type="dxa"/>
          </w:tcPr>
          <w:p w:rsidR="00A16EC3" w:rsidRPr="00D04DEF" w:rsidRDefault="00257FBA" w:rsidP="00BC05E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sz w:val="28"/>
                <w:szCs w:val="28"/>
              </w:rPr>
              <w:t>VY_52_INOVACE_4/27_</w:t>
            </w:r>
            <w:r w:rsidR="0056674A">
              <w:rPr>
                <w:rFonts w:cstheme="minorHAnsi"/>
                <w:sz w:val="24"/>
                <w:szCs w:val="24"/>
              </w:rPr>
              <w:t>Kvíz – VYZNÁŠ SE V ARCHITEKTUŘE</w:t>
            </w:r>
            <w:r w:rsidR="00A16EC3">
              <w:rPr>
                <w:rFonts w:cstheme="minorHAnsi"/>
                <w:sz w:val="24"/>
                <w:szCs w:val="24"/>
              </w:rPr>
              <w:t>?</w:t>
            </w:r>
          </w:p>
          <w:p w:rsidR="00A16EC3" w:rsidRPr="00364AF5" w:rsidRDefault="00A16EC3" w:rsidP="00BC05EA">
            <w:pPr>
              <w:rPr>
                <w:sz w:val="28"/>
                <w:szCs w:val="28"/>
              </w:rPr>
            </w:pPr>
          </w:p>
        </w:tc>
      </w:tr>
      <w:tr w:rsidR="00A16EC3" w:rsidRPr="00364AF5" w:rsidTr="00BC05EA">
        <w:trPr>
          <w:trHeight w:val="552"/>
        </w:trPr>
        <w:tc>
          <w:tcPr>
            <w:tcW w:w="2518" w:type="dxa"/>
          </w:tcPr>
          <w:p w:rsidR="00A16EC3" w:rsidRPr="00364AF5" w:rsidRDefault="00A16EC3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Předmět:</w:t>
            </w:r>
          </w:p>
        </w:tc>
        <w:tc>
          <w:tcPr>
            <w:tcW w:w="6694" w:type="dxa"/>
          </w:tcPr>
          <w:p w:rsidR="00A16EC3" w:rsidRPr="00364AF5" w:rsidRDefault="00A16EC3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Vlastivěda</w:t>
            </w:r>
          </w:p>
        </w:tc>
      </w:tr>
      <w:tr w:rsidR="00A16EC3" w:rsidRPr="00364AF5" w:rsidTr="00BC05EA">
        <w:trPr>
          <w:trHeight w:val="552"/>
        </w:trPr>
        <w:tc>
          <w:tcPr>
            <w:tcW w:w="2518" w:type="dxa"/>
          </w:tcPr>
          <w:p w:rsidR="00A16EC3" w:rsidRPr="00364AF5" w:rsidRDefault="00A16EC3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694" w:type="dxa"/>
          </w:tcPr>
          <w:p w:rsidR="00A16EC3" w:rsidRPr="00364AF5" w:rsidRDefault="00A16EC3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56674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ročník</w:t>
            </w:r>
          </w:p>
        </w:tc>
      </w:tr>
      <w:tr w:rsidR="00A16EC3" w:rsidRPr="00364AF5" w:rsidTr="00BC05EA">
        <w:trPr>
          <w:trHeight w:val="552"/>
        </w:trPr>
        <w:tc>
          <w:tcPr>
            <w:tcW w:w="2518" w:type="dxa"/>
          </w:tcPr>
          <w:p w:rsidR="00A16EC3" w:rsidRPr="00364AF5" w:rsidRDefault="00A16EC3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Klíčová slova:</w:t>
            </w:r>
          </w:p>
        </w:tc>
        <w:tc>
          <w:tcPr>
            <w:tcW w:w="6694" w:type="dxa"/>
          </w:tcPr>
          <w:p w:rsidR="00A16EC3" w:rsidRPr="00364AF5" w:rsidRDefault="00A16EC3" w:rsidP="00BC05E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Románský sloh, Gotika, Renesance, Baroko. </w:t>
            </w:r>
          </w:p>
        </w:tc>
      </w:tr>
      <w:tr w:rsidR="00A16EC3" w:rsidRPr="00364AF5" w:rsidTr="00BC05EA">
        <w:trPr>
          <w:trHeight w:val="552"/>
        </w:trPr>
        <w:tc>
          <w:tcPr>
            <w:tcW w:w="2518" w:type="dxa"/>
          </w:tcPr>
          <w:p w:rsidR="00A16EC3" w:rsidRPr="00364AF5" w:rsidRDefault="00A16EC3" w:rsidP="00BC05EA">
            <w:pPr>
              <w:rPr>
                <w:b/>
                <w:sz w:val="28"/>
                <w:szCs w:val="28"/>
              </w:rPr>
            </w:pPr>
            <w:r w:rsidRPr="00364AF5"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694" w:type="dxa"/>
          </w:tcPr>
          <w:p w:rsidR="00A16EC3" w:rsidRPr="00364AF5" w:rsidRDefault="00A16EC3" w:rsidP="00A16E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Pracovní list shrnuje poznatky získané během hodin vlastivědy. Pracovní list je určen k samostatné práci. Pracovní list obsahuje i řešení.</w:t>
            </w:r>
          </w:p>
        </w:tc>
      </w:tr>
      <w:tr w:rsidR="00A16EC3" w:rsidRPr="00364AF5" w:rsidTr="00BC05EA">
        <w:trPr>
          <w:trHeight w:val="552"/>
        </w:trPr>
        <w:tc>
          <w:tcPr>
            <w:tcW w:w="2518" w:type="dxa"/>
          </w:tcPr>
          <w:p w:rsidR="00A16EC3" w:rsidRPr="00364AF5" w:rsidRDefault="00A16EC3" w:rsidP="00BC05E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Použité zdroje:</w:t>
            </w:r>
          </w:p>
        </w:tc>
        <w:tc>
          <w:tcPr>
            <w:tcW w:w="6694" w:type="dxa"/>
          </w:tcPr>
          <w:p w:rsidR="00A16EC3" w:rsidRPr="008D3D7E" w:rsidRDefault="00A16EC3" w:rsidP="00BC05EA">
            <w:proofErr w:type="spellStart"/>
            <w:r>
              <w:t>Harna</w:t>
            </w:r>
            <w:proofErr w:type="spellEnd"/>
            <w:r>
              <w:t xml:space="preserve">, </w:t>
            </w:r>
            <w:proofErr w:type="spellStart"/>
            <w:r>
              <w:t>J</w:t>
            </w:r>
            <w:r w:rsidRPr="00B97A71">
              <w:t>.:</w:t>
            </w:r>
            <w:r w:rsidRPr="00B97A71">
              <w:rPr>
                <w:i/>
              </w:rPr>
              <w:t>Vlastivěda</w:t>
            </w:r>
            <w:proofErr w:type="spellEnd"/>
            <w:r w:rsidRPr="00B97A71">
              <w:rPr>
                <w:i/>
              </w:rPr>
              <w:t xml:space="preserve">- </w:t>
            </w:r>
            <w:r>
              <w:rPr>
                <w:i/>
              </w:rPr>
              <w:t>Obrazy ze starších českých dějin</w:t>
            </w:r>
            <w:r w:rsidRPr="00B97A71">
              <w:t>. Praha: Alter, 201</w:t>
            </w:r>
            <w:r>
              <w:t>1</w:t>
            </w:r>
            <w:r w:rsidRPr="00B97A71">
              <w:t>. ISBN 978-80-7245-</w:t>
            </w:r>
            <w:r>
              <w:t>228</w:t>
            </w:r>
            <w:r w:rsidRPr="00B97A71">
              <w:t>-</w:t>
            </w:r>
            <w:r>
              <w:t>6.</w:t>
            </w:r>
          </w:p>
          <w:p w:rsidR="00A16EC3" w:rsidRPr="00364AF5" w:rsidRDefault="00A16EC3" w:rsidP="00BC05EA">
            <w:pPr>
              <w:rPr>
                <w:sz w:val="28"/>
                <w:szCs w:val="28"/>
              </w:rPr>
            </w:pPr>
            <w:r w:rsidRPr="00A334F7">
              <w:rPr>
                <w:rFonts w:cstheme="minorHAnsi"/>
                <w:color w:val="000000"/>
                <w:sz w:val="24"/>
                <w:szCs w:val="24"/>
              </w:rPr>
              <w:t>Obrázky jsou dostupné z galerie programu MS Office Word 2010.</w:t>
            </w:r>
          </w:p>
        </w:tc>
      </w:tr>
    </w:tbl>
    <w:p w:rsidR="00A16EC3" w:rsidRDefault="00A16EC3" w:rsidP="00A16EC3"/>
    <w:p w:rsidR="00A16EC3" w:rsidRDefault="00A16EC3" w:rsidP="00A16EC3"/>
    <w:p w:rsidR="00A16EC3" w:rsidRDefault="00A16EC3" w:rsidP="00A16EC3"/>
    <w:p w:rsidR="00A16EC3" w:rsidRDefault="00A16EC3" w:rsidP="00A16EC3"/>
    <w:p w:rsidR="00A16EC3" w:rsidRDefault="00A16EC3" w:rsidP="00A16EC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KVÍZ – VYZNÁŠ SE V ARCHITEKTUŘE?</w:t>
      </w:r>
    </w:p>
    <w:p w:rsidR="00A16EC3" w:rsidRDefault="00A16EC3" w:rsidP="00A16EC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Pokus se nakreslit:</w:t>
      </w:r>
    </w:p>
    <w:p w:rsidR="00A16EC3" w:rsidRDefault="00A16EC3" w:rsidP="00A16EC3">
      <w:pPr>
        <w:pStyle w:val="Odstavecseseznamem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Gotické okno                                               </w:t>
      </w:r>
      <w:r>
        <w:rPr>
          <w:b/>
          <w:sz w:val="24"/>
          <w:szCs w:val="24"/>
        </w:rPr>
        <w:tab/>
        <w:t>b) Románské okno</w:t>
      </w:r>
    </w:p>
    <w:p w:rsidR="00A16EC3" w:rsidRDefault="00A16EC3" w:rsidP="00A16EC3">
      <w:pPr>
        <w:pStyle w:val="Odstavecseseznamem"/>
        <w:ind w:left="1080"/>
        <w:rPr>
          <w:b/>
          <w:sz w:val="24"/>
          <w:szCs w:val="24"/>
        </w:rPr>
      </w:pPr>
    </w:p>
    <w:p w:rsidR="00A16EC3" w:rsidRDefault="00A16EC3" w:rsidP="00A16EC3">
      <w:pPr>
        <w:pStyle w:val="Odstavecseseznamem"/>
        <w:ind w:left="1080"/>
        <w:rPr>
          <w:b/>
          <w:sz w:val="24"/>
          <w:szCs w:val="24"/>
        </w:rPr>
      </w:pPr>
    </w:p>
    <w:p w:rsidR="00A16EC3" w:rsidRDefault="00A16EC3" w:rsidP="00A16EC3">
      <w:pPr>
        <w:pStyle w:val="Odstavecseseznamem"/>
        <w:ind w:left="1080"/>
        <w:rPr>
          <w:b/>
          <w:sz w:val="24"/>
          <w:szCs w:val="24"/>
        </w:rPr>
      </w:pPr>
    </w:p>
    <w:p w:rsidR="00A16EC3" w:rsidRDefault="00A16EC3" w:rsidP="00A16EC3">
      <w:pPr>
        <w:pStyle w:val="Odstavecseseznamem"/>
        <w:ind w:left="1080"/>
        <w:rPr>
          <w:b/>
          <w:sz w:val="24"/>
          <w:szCs w:val="24"/>
        </w:rPr>
      </w:pPr>
    </w:p>
    <w:p w:rsidR="00A16EC3" w:rsidRDefault="00A16EC3" w:rsidP="00A16EC3">
      <w:pPr>
        <w:pStyle w:val="Odstavecseseznamem"/>
        <w:numPr>
          <w:ilvl w:val="0"/>
          <w:numId w:val="2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Vyber:</w:t>
      </w:r>
    </w:p>
    <w:p w:rsidR="00A16EC3" w:rsidRPr="00A16EC3" w:rsidRDefault="00A16EC3" w:rsidP="00A16EC3">
      <w:pPr>
        <w:pStyle w:val="Odstavecseseznamem"/>
        <w:numPr>
          <w:ilvl w:val="0"/>
          <w:numId w:val="4"/>
        </w:numPr>
        <w:spacing w:line="480" w:lineRule="auto"/>
        <w:ind w:left="107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Typickou gotickou stavbou </w:t>
      </w:r>
      <w:proofErr w:type="gramStart"/>
      <w:r>
        <w:rPr>
          <w:b/>
          <w:sz w:val="24"/>
          <w:szCs w:val="24"/>
        </w:rPr>
        <w:t xml:space="preserve">je: </w:t>
      </w:r>
      <w:r>
        <w:rPr>
          <w:sz w:val="24"/>
          <w:szCs w:val="24"/>
        </w:rPr>
        <w:t xml:space="preserve"> katedrála</w:t>
      </w:r>
      <w:proofErr w:type="gramEnd"/>
      <w:r>
        <w:rPr>
          <w:sz w:val="24"/>
          <w:szCs w:val="24"/>
        </w:rPr>
        <w:t xml:space="preserve"> – rotunda – bazilika – pravidelná stavba s věžičkami – nádvoří s arkádami – chrám. </w:t>
      </w:r>
    </w:p>
    <w:p w:rsidR="00A16EC3" w:rsidRPr="00A16EC3" w:rsidRDefault="00A16EC3" w:rsidP="00A16EC3">
      <w:pPr>
        <w:pStyle w:val="Odstavecseseznamem"/>
        <w:numPr>
          <w:ilvl w:val="0"/>
          <w:numId w:val="4"/>
        </w:numPr>
        <w:spacing w:line="480" w:lineRule="auto"/>
        <w:ind w:left="1077" w:hanging="35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Pro renesanci jsou </w:t>
      </w:r>
      <w:proofErr w:type="gramStart"/>
      <w:r>
        <w:rPr>
          <w:b/>
          <w:sz w:val="24"/>
          <w:szCs w:val="24"/>
        </w:rPr>
        <w:t xml:space="preserve">typické : </w:t>
      </w:r>
      <w:r>
        <w:rPr>
          <w:sz w:val="24"/>
          <w:szCs w:val="24"/>
        </w:rPr>
        <w:t>kašny</w:t>
      </w:r>
      <w:proofErr w:type="gramEnd"/>
      <w:r>
        <w:rPr>
          <w:sz w:val="24"/>
          <w:szCs w:val="24"/>
        </w:rPr>
        <w:t xml:space="preserve"> a sošky – sgrafita – baculatí andělíčci – nádvoří s arkádami – lomený oblouk. </w:t>
      </w:r>
    </w:p>
    <w:p w:rsidR="00A16EC3" w:rsidRDefault="00A16EC3" w:rsidP="00A16EC3">
      <w:pPr>
        <w:pStyle w:val="Odstavecseseznamem"/>
        <w:numPr>
          <w:ilvl w:val="0"/>
          <w:numId w:val="2"/>
        </w:numPr>
        <w:spacing w:line="360" w:lineRule="auto"/>
        <w:ind w:left="714" w:hanging="35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Pokus se nakreslit půdorys a napiš alespoň jednu stavbu, kterou bychom mohli v ČR navštívit. </w:t>
      </w:r>
    </w:p>
    <w:p w:rsidR="00A16EC3" w:rsidRDefault="00A16EC3" w:rsidP="00A16EC3">
      <w:pPr>
        <w:pStyle w:val="Odstavecseseznamem"/>
        <w:numPr>
          <w:ilvl w:val="0"/>
          <w:numId w:val="5"/>
        </w:numPr>
        <w:spacing w:line="360" w:lineRule="auto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Rotunda                                                              b) Bazilika</w:t>
      </w:r>
      <w:proofErr w:type="gramEnd"/>
    </w:p>
    <w:p w:rsidR="00A16EC3" w:rsidRDefault="00A16EC3" w:rsidP="00A16EC3">
      <w:pPr>
        <w:spacing w:line="360" w:lineRule="auto"/>
        <w:rPr>
          <w:b/>
          <w:sz w:val="24"/>
          <w:szCs w:val="24"/>
        </w:rPr>
      </w:pPr>
    </w:p>
    <w:p w:rsidR="00A16EC3" w:rsidRDefault="00A16EC3" w:rsidP="00A16EC3">
      <w:pPr>
        <w:spacing w:line="360" w:lineRule="auto"/>
        <w:rPr>
          <w:b/>
          <w:sz w:val="24"/>
          <w:szCs w:val="24"/>
        </w:rPr>
      </w:pPr>
    </w:p>
    <w:p w:rsidR="00A16EC3" w:rsidRPr="00D410EC" w:rsidRDefault="00D410EC" w:rsidP="00A16EC3">
      <w:pPr>
        <w:spacing w:line="360" w:lineRule="auto"/>
        <w:rPr>
          <w:sz w:val="24"/>
          <w:szCs w:val="24"/>
        </w:rPr>
      </w:pPr>
      <w:r w:rsidRPr="00D410EC">
        <w:rPr>
          <w:sz w:val="24"/>
          <w:szCs w:val="24"/>
        </w:rPr>
        <w:t xml:space="preserve">         Nejznámější rotunda je</w:t>
      </w:r>
      <w:r w:rsidRPr="00D410EC">
        <w:rPr>
          <w:sz w:val="24"/>
          <w:szCs w:val="24"/>
        </w:rPr>
        <w:tab/>
      </w:r>
      <w:r w:rsidRPr="00D410EC">
        <w:rPr>
          <w:sz w:val="24"/>
          <w:szCs w:val="24"/>
        </w:rPr>
        <w:tab/>
      </w:r>
      <w:r w:rsidRPr="00D410EC">
        <w:rPr>
          <w:sz w:val="24"/>
          <w:szCs w:val="24"/>
        </w:rPr>
        <w:tab/>
        <w:t xml:space="preserve">    </w:t>
      </w:r>
      <w:r w:rsidRPr="00D410EC">
        <w:rPr>
          <w:sz w:val="24"/>
          <w:szCs w:val="24"/>
        </w:rPr>
        <w:tab/>
        <w:t xml:space="preserve">        Bazilika …………………………………….</w:t>
      </w:r>
    </w:p>
    <w:p w:rsidR="00D410EC" w:rsidRDefault="00D410EC" w:rsidP="00A16EC3">
      <w:pPr>
        <w:spacing w:line="360" w:lineRule="auto"/>
        <w:rPr>
          <w:sz w:val="24"/>
          <w:szCs w:val="24"/>
        </w:rPr>
      </w:pPr>
      <w:r w:rsidRPr="00D410EC">
        <w:rPr>
          <w:sz w:val="24"/>
          <w:szCs w:val="24"/>
        </w:rPr>
        <w:t xml:space="preserve">        …………………………………….</w:t>
      </w:r>
      <w:r w:rsidRPr="00D410EC">
        <w:rPr>
          <w:sz w:val="24"/>
          <w:szCs w:val="24"/>
        </w:rPr>
        <w:tab/>
      </w:r>
      <w:r w:rsidRPr="00D410EC">
        <w:rPr>
          <w:sz w:val="24"/>
          <w:szCs w:val="24"/>
        </w:rPr>
        <w:tab/>
      </w:r>
      <w:r w:rsidRPr="00D410EC">
        <w:rPr>
          <w:sz w:val="24"/>
          <w:szCs w:val="24"/>
        </w:rPr>
        <w:tab/>
      </w:r>
      <w:r w:rsidRPr="00D410EC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</w:t>
      </w:r>
      <w:r w:rsidRPr="00D410EC">
        <w:rPr>
          <w:sz w:val="24"/>
          <w:szCs w:val="24"/>
        </w:rPr>
        <w:t>na Pražském hradě.</w:t>
      </w:r>
    </w:p>
    <w:p w:rsidR="00D410EC" w:rsidRPr="00D410EC" w:rsidRDefault="00D410EC" w:rsidP="00A16EC3">
      <w:pPr>
        <w:spacing w:line="360" w:lineRule="auto"/>
        <w:rPr>
          <w:sz w:val="24"/>
          <w:szCs w:val="24"/>
        </w:rPr>
      </w:pPr>
    </w:p>
    <w:p w:rsidR="00D410EC" w:rsidRDefault="00D410EC" w:rsidP="00D410EC">
      <w:pPr>
        <w:pStyle w:val="Odstavecseseznamem"/>
        <w:numPr>
          <w:ilvl w:val="0"/>
          <w:numId w:val="2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 nabídky vyber slova a doplň věty:</w:t>
      </w:r>
    </w:p>
    <w:p w:rsidR="00D410EC" w:rsidRDefault="00D410EC" w:rsidP="00D410EC">
      <w:pPr>
        <w:pStyle w:val="Odstavecseseznamem"/>
        <w:spacing w:line="360" w:lineRule="auto"/>
        <w:ind w:left="1428" w:firstLine="69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Karlštejn – klenba – lomený – pilíře – vysoká </w:t>
      </w:r>
    </w:p>
    <w:p w:rsidR="00D410EC" w:rsidRDefault="00D410EC" w:rsidP="00D410EC">
      <w:pPr>
        <w:pStyle w:val="Odstavecseseznamem"/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……………………</w:t>
      </w:r>
      <w:proofErr w:type="gramStart"/>
      <w:r>
        <w:rPr>
          <w:sz w:val="24"/>
          <w:szCs w:val="24"/>
        </w:rPr>
        <w:t>….. okna</w:t>
      </w:r>
      <w:proofErr w:type="gramEnd"/>
      <w:r>
        <w:rPr>
          <w:sz w:val="24"/>
          <w:szCs w:val="24"/>
        </w:rPr>
        <w:t xml:space="preserve"> s ……………………………….. obloukem, chrámové …………………………. a na stropě gotická …………………………… jsou znaky gotického slohu. Karel IV. nechal postavit nedaleko Prahy hrad …………………………………….</w:t>
      </w:r>
    </w:p>
    <w:p w:rsidR="00D410EC" w:rsidRPr="00D410EC" w:rsidRDefault="00D410EC" w:rsidP="00D410EC">
      <w:pPr>
        <w:pStyle w:val="Odstavecseseznamem"/>
        <w:spacing w:line="480" w:lineRule="auto"/>
        <w:rPr>
          <w:sz w:val="24"/>
          <w:szCs w:val="24"/>
        </w:rPr>
      </w:pPr>
    </w:p>
    <w:p w:rsidR="00D410EC" w:rsidRPr="00D410EC" w:rsidRDefault="00D410EC" w:rsidP="00D410EC">
      <w:pPr>
        <w:pStyle w:val="Odstavecseseznamem"/>
        <w:numPr>
          <w:ilvl w:val="0"/>
          <w:numId w:val="2"/>
        </w:numPr>
        <w:spacing w:line="360" w:lineRule="auto"/>
        <w:ind w:left="641" w:hanging="357"/>
      </w:pPr>
      <w:r w:rsidRPr="00D410EC">
        <w:rPr>
          <w:b/>
          <w:sz w:val="24"/>
          <w:szCs w:val="24"/>
        </w:rPr>
        <w:lastRenderedPageBreak/>
        <w:t xml:space="preserve">Sgrafita </w:t>
      </w:r>
      <w:proofErr w:type="gramStart"/>
      <w:r w:rsidRPr="00D410EC">
        <w:rPr>
          <w:b/>
          <w:sz w:val="24"/>
          <w:szCs w:val="24"/>
        </w:rPr>
        <w:t>jsou</w:t>
      </w:r>
      <w:r>
        <w:rPr>
          <w:sz w:val="24"/>
          <w:szCs w:val="24"/>
        </w:rPr>
        <w:t xml:space="preserve"> :  a) vzory</w:t>
      </w:r>
      <w:proofErr w:type="gramEnd"/>
      <w:r>
        <w:rPr>
          <w:sz w:val="24"/>
          <w:szCs w:val="24"/>
        </w:rPr>
        <w:t xml:space="preserve"> vyškrabávané do omítky;</w:t>
      </w:r>
    </w:p>
    <w:p w:rsidR="00ED65D1" w:rsidRDefault="00D410EC" w:rsidP="00ED65D1">
      <w:pPr>
        <w:pStyle w:val="Odstavecseseznamem"/>
        <w:spacing w:line="360" w:lineRule="auto"/>
        <w:ind w:left="2124"/>
        <w:rPr>
          <w:sz w:val="24"/>
          <w:szCs w:val="24"/>
        </w:rPr>
      </w:pPr>
      <w:r>
        <w:rPr>
          <w:sz w:val="24"/>
          <w:szCs w:val="24"/>
        </w:rPr>
        <w:t>b)obrázky mladých umělců na ulici, na nádraží apod.</w:t>
      </w:r>
    </w:p>
    <w:p w:rsidR="00D410EC" w:rsidRPr="00ED65D1" w:rsidRDefault="00ED65D1" w:rsidP="00ED65D1">
      <w:pPr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proofErr w:type="gramStart"/>
      <w:r>
        <w:rPr>
          <w:b/>
          <w:sz w:val="24"/>
          <w:szCs w:val="24"/>
        </w:rPr>
        <w:t xml:space="preserve">6) </w:t>
      </w:r>
      <w:r w:rsidR="00D410EC" w:rsidRPr="00ED65D1">
        <w:rPr>
          <w:b/>
          <w:sz w:val="24"/>
          <w:szCs w:val="24"/>
        </w:rPr>
        <w:t xml:space="preserve"> V barokním</w:t>
      </w:r>
      <w:proofErr w:type="gramEnd"/>
      <w:r w:rsidR="00D410EC" w:rsidRPr="00ED65D1">
        <w:rPr>
          <w:b/>
          <w:sz w:val="24"/>
          <w:szCs w:val="24"/>
        </w:rPr>
        <w:t xml:space="preserve"> kostele bychom našli</w:t>
      </w:r>
      <w:r w:rsidR="00D410EC" w:rsidRPr="00ED65D1">
        <w:rPr>
          <w:sz w:val="24"/>
          <w:szCs w:val="24"/>
        </w:rPr>
        <w:t xml:space="preserve">: zlaté zdobení – jednoduché zdobení – mramorové   </w:t>
      </w:r>
    </w:p>
    <w:p w:rsidR="00D410EC" w:rsidRDefault="00D410EC" w:rsidP="00D410E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sloupy – baculatí andělíčci – sgrafita – sochy mučedníků – obrazy svatých – vysoká </w:t>
      </w:r>
    </w:p>
    <w:p w:rsidR="00D410EC" w:rsidRDefault="00D410EC" w:rsidP="00D410EC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okna – arkády. </w:t>
      </w:r>
    </w:p>
    <w:p w:rsidR="00ED65D1" w:rsidRDefault="00ED65D1" w:rsidP="00ED65D1">
      <w:pPr>
        <w:pStyle w:val="Odstavecseseznamem"/>
        <w:numPr>
          <w:ilvl w:val="0"/>
          <w:numId w:val="6"/>
        </w:numPr>
        <w:spacing w:line="360" w:lineRule="auto"/>
        <w:rPr>
          <w:b/>
          <w:sz w:val="24"/>
          <w:szCs w:val="24"/>
        </w:rPr>
      </w:pPr>
      <w:r w:rsidRPr="00ED65D1">
        <w:rPr>
          <w:b/>
          <w:sz w:val="24"/>
          <w:szCs w:val="24"/>
        </w:rPr>
        <w:t>Spoj jednotlivé panovnické rody a architektonické slohy:</w:t>
      </w: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  <w:r>
        <w:rPr>
          <w:sz w:val="24"/>
          <w:szCs w:val="24"/>
        </w:rPr>
        <w:t>Renesance, Baroko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Lucemburkové</w:t>
      </w: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  <w:r>
        <w:rPr>
          <w:sz w:val="24"/>
          <w:szCs w:val="24"/>
        </w:rPr>
        <w:t>Románský sloh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Habsburkové</w:t>
      </w: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  <w:r>
        <w:rPr>
          <w:sz w:val="24"/>
          <w:szCs w:val="24"/>
        </w:rPr>
        <w:t>Gotika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Přemyslovci</w:t>
      </w: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p w:rsidR="00ED65D1" w:rsidRDefault="00ED65D1" w:rsidP="00ED65D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KVÍZ – VYZNÁŠ SE V ARCHITEKTUŘE? - ŘEŠENÍ</w:t>
      </w:r>
    </w:p>
    <w:p w:rsidR="00ED65D1" w:rsidRPr="00ED65D1" w:rsidRDefault="00ED65D1" w:rsidP="00ED65D1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 w:rsidRPr="00ED65D1">
        <w:rPr>
          <w:b/>
          <w:sz w:val="24"/>
          <w:szCs w:val="24"/>
        </w:rPr>
        <w:t>Pokus se nakreslit:</w:t>
      </w:r>
    </w:p>
    <w:p w:rsidR="00ED65D1" w:rsidRPr="00ED65D1" w:rsidRDefault="00ED65D1" w:rsidP="00ED65D1">
      <w:pPr>
        <w:pStyle w:val="Odstavecseseznamem"/>
        <w:numPr>
          <w:ilvl w:val="0"/>
          <w:numId w:val="8"/>
        </w:numPr>
        <w:rPr>
          <w:b/>
          <w:sz w:val="24"/>
          <w:szCs w:val="24"/>
        </w:rPr>
      </w:pPr>
      <w:r w:rsidRPr="00ED65D1">
        <w:rPr>
          <w:b/>
          <w:sz w:val="24"/>
          <w:szCs w:val="24"/>
        </w:rPr>
        <w:t xml:space="preserve">Gotické okno                                               </w:t>
      </w:r>
      <w:r w:rsidRPr="00ED65D1">
        <w:rPr>
          <w:b/>
          <w:sz w:val="24"/>
          <w:szCs w:val="24"/>
        </w:rPr>
        <w:tab/>
        <w:t>b) Románské okno</w:t>
      </w:r>
    </w:p>
    <w:p w:rsidR="00ED65D1" w:rsidRDefault="00ED65D1" w:rsidP="00ED65D1">
      <w:pPr>
        <w:pStyle w:val="Odstavecseseznamem"/>
        <w:ind w:left="1080"/>
        <w:rPr>
          <w:b/>
          <w:sz w:val="24"/>
          <w:szCs w:val="24"/>
        </w:rPr>
      </w:pPr>
    </w:p>
    <w:p w:rsidR="00ED65D1" w:rsidRDefault="00ED65D1" w:rsidP="00ED65D1">
      <w:pPr>
        <w:pStyle w:val="Odstavecseseznamem"/>
        <w:ind w:left="1080"/>
        <w:rPr>
          <w:b/>
          <w:sz w:val="24"/>
          <w:szCs w:val="24"/>
        </w:rPr>
      </w:pPr>
    </w:p>
    <w:p w:rsidR="00ED65D1" w:rsidRDefault="00ED65D1" w:rsidP="00ED65D1">
      <w:pPr>
        <w:pStyle w:val="Odstavecseseznamem"/>
        <w:ind w:left="1080"/>
        <w:rPr>
          <w:b/>
          <w:sz w:val="24"/>
          <w:szCs w:val="24"/>
        </w:rPr>
      </w:pPr>
    </w:p>
    <w:p w:rsidR="00ED65D1" w:rsidRDefault="00ED65D1" w:rsidP="00ED65D1">
      <w:pPr>
        <w:pStyle w:val="Odstavecseseznamem"/>
        <w:ind w:left="1080"/>
        <w:rPr>
          <w:b/>
          <w:sz w:val="24"/>
          <w:szCs w:val="24"/>
        </w:rPr>
      </w:pPr>
    </w:p>
    <w:p w:rsidR="00ED65D1" w:rsidRPr="00ED65D1" w:rsidRDefault="00ED65D1" w:rsidP="00ED65D1">
      <w:pPr>
        <w:pStyle w:val="Odstavecseseznamem"/>
        <w:numPr>
          <w:ilvl w:val="0"/>
          <w:numId w:val="7"/>
        </w:numPr>
        <w:rPr>
          <w:b/>
          <w:sz w:val="24"/>
          <w:szCs w:val="24"/>
        </w:rPr>
      </w:pPr>
      <w:r w:rsidRPr="00ED65D1">
        <w:rPr>
          <w:b/>
          <w:sz w:val="24"/>
          <w:szCs w:val="24"/>
        </w:rPr>
        <w:t>Vyber:</w:t>
      </w:r>
    </w:p>
    <w:p w:rsidR="00ED65D1" w:rsidRPr="00ED65D1" w:rsidRDefault="00ED65D1" w:rsidP="00ED65D1">
      <w:pPr>
        <w:pStyle w:val="Odstavecseseznamem"/>
        <w:numPr>
          <w:ilvl w:val="0"/>
          <w:numId w:val="9"/>
        </w:numPr>
        <w:spacing w:line="480" w:lineRule="auto"/>
        <w:rPr>
          <w:b/>
          <w:sz w:val="24"/>
          <w:szCs w:val="24"/>
        </w:rPr>
      </w:pPr>
      <w:r w:rsidRPr="00ED65D1">
        <w:rPr>
          <w:b/>
          <w:sz w:val="24"/>
          <w:szCs w:val="24"/>
        </w:rPr>
        <w:t xml:space="preserve">Typickou gotickou stavbou </w:t>
      </w:r>
      <w:proofErr w:type="gramStart"/>
      <w:r w:rsidRPr="00ED65D1">
        <w:rPr>
          <w:b/>
          <w:sz w:val="24"/>
          <w:szCs w:val="24"/>
        </w:rPr>
        <w:t xml:space="preserve">je: </w:t>
      </w:r>
      <w:r w:rsidRPr="00ED65D1">
        <w:rPr>
          <w:sz w:val="24"/>
          <w:szCs w:val="24"/>
        </w:rPr>
        <w:t xml:space="preserve"> </w:t>
      </w:r>
      <w:r w:rsidRPr="00ED65D1">
        <w:rPr>
          <w:b/>
          <w:sz w:val="24"/>
          <w:szCs w:val="24"/>
          <w:u w:val="single"/>
        </w:rPr>
        <w:t>katedrála</w:t>
      </w:r>
      <w:proofErr w:type="gramEnd"/>
      <w:r w:rsidRPr="00ED65D1">
        <w:rPr>
          <w:sz w:val="24"/>
          <w:szCs w:val="24"/>
        </w:rPr>
        <w:t xml:space="preserve"> – rotunda – bazilika – pravidelná stavba s věžičkami – nádvoří s arkádami – </w:t>
      </w:r>
      <w:r w:rsidRPr="00ED65D1">
        <w:rPr>
          <w:b/>
          <w:sz w:val="24"/>
          <w:szCs w:val="24"/>
          <w:u w:val="single"/>
        </w:rPr>
        <w:t>chrám</w:t>
      </w:r>
      <w:r w:rsidRPr="00ED65D1">
        <w:rPr>
          <w:sz w:val="24"/>
          <w:szCs w:val="24"/>
        </w:rPr>
        <w:t xml:space="preserve">. </w:t>
      </w:r>
    </w:p>
    <w:p w:rsidR="00ED65D1" w:rsidRPr="00ED65D1" w:rsidRDefault="00ED65D1" w:rsidP="00ED65D1">
      <w:pPr>
        <w:pStyle w:val="Odstavecseseznamem"/>
        <w:numPr>
          <w:ilvl w:val="0"/>
          <w:numId w:val="9"/>
        </w:numPr>
        <w:spacing w:line="480" w:lineRule="auto"/>
        <w:rPr>
          <w:b/>
          <w:sz w:val="24"/>
          <w:szCs w:val="24"/>
        </w:rPr>
      </w:pPr>
      <w:r w:rsidRPr="00ED65D1">
        <w:rPr>
          <w:b/>
          <w:sz w:val="24"/>
          <w:szCs w:val="24"/>
        </w:rPr>
        <w:t xml:space="preserve">Pro renesanci jsou </w:t>
      </w:r>
      <w:proofErr w:type="gramStart"/>
      <w:r w:rsidRPr="00ED65D1">
        <w:rPr>
          <w:b/>
          <w:sz w:val="24"/>
          <w:szCs w:val="24"/>
        </w:rPr>
        <w:t xml:space="preserve">typické : </w:t>
      </w:r>
      <w:r w:rsidRPr="00ED65D1">
        <w:rPr>
          <w:b/>
          <w:sz w:val="24"/>
          <w:szCs w:val="24"/>
          <w:u w:val="single"/>
        </w:rPr>
        <w:t>kašny</w:t>
      </w:r>
      <w:proofErr w:type="gramEnd"/>
      <w:r w:rsidRPr="00ED65D1">
        <w:rPr>
          <w:b/>
          <w:sz w:val="24"/>
          <w:szCs w:val="24"/>
          <w:u w:val="single"/>
        </w:rPr>
        <w:t xml:space="preserve"> a sošky</w:t>
      </w:r>
      <w:r w:rsidRPr="00ED65D1">
        <w:rPr>
          <w:sz w:val="24"/>
          <w:szCs w:val="24"/>
        </w:rPr>
        <w:t xml:space="preserve"> – </w:t>
      </w:r>
      <w:r w:rsidRPr="00ED65D1">
        <w:rPr>
          <w:b/>
          <w:sz w:val="24"/>
          <w:szCs w:val="24"/>
          <w:u w:val="single"/>
        </w:rPr>
        <w:t>sgrafita</w:t>
      </w:r>
      <w:r w:rsidRPr="00ED65D1">
        <w:rPr>
          <w:sz w:val="24"/>
          <w:szCs w:val="24"/>
        </w:rPr>
        <w:t xml:space="preserve"> – baculatí andělíčci – </w:t>
      </w:r>
      <w:r w:rsidRPr="00ED65D1">
        <w:rPr>
          <w:b/>
          <w:sz w:val="24"/>
          <w:szCs w:val="24"/>
          <w:u w:val="single"/>
        </w:rPr>
        <w:t>nádvoří</w:t>
      </w:r>
      <w:r w:rsidRPr="00ED65D1">
        <w:rPr>
          <w:sz w:val="24"/>
          <w:szCs w:val="24"/>
        </w:rPr>
        <w:t xml:space="preserve"> </w:t>
      </w:r>
      <w:r w:rsidRPr="00ED65D1">
        <w:rPr>
          <w:b/>
          <w:sz w:val="24"/>
          <w:szCs w:val="24"/>
          <w:u w:val="single"/>
        </w:rPr>
        <w:t>s arkádami</w:t>
      </w:r>
      <w:r w:rsidRPr="00ED65D1">
        <w:rPr>
          <w:sz w:val="24"/>
          <w:szCs w:val="24"/>
        </w:rPr>
        <w:t xml:space="preserve"> – lomený oblouk. </w:t>
      </w:r>
    </w:p>
    <w:p w:rsidR="00ED65D1" w:rsidRPr="00F7631F" w:rsidRDefault="00ED65D1" w:rsidP="00F7631F">
      <w:pPr>
        <w:pStyle w:val="Odstavecseseznamem"/>
        <w:numPr>
          <w:ilvl w:val="0"/>
          <w:numId w:val="7"/>
        </w:numPr>
        <w:spacing w:line="360" w:lineRule="auto"/>
        <w:rPr>
          <w:b/>
          <w:sz w:val="24"/>
          <w:szCs w:val="24"/>
        </w:rPr>
      </w:pPr>
      <w:r w:rsidRPr="00F7631F">
        <w:rPr>
          <w:b/>
          <w:sz w:val="24"/>
          <w:szCs w:val="24"/>
        </w:rPr>
        <w:t xml:space="preserve">Pokus se nakreslit půdorys a napiš alespoň jednu stavbu, kterou bychom mohli v ČR navštívit. </w:t>
      </w:r>
    </w:p>
    <w:p w:rsidR="00ED65D1" w:rsidRDefault="005624F2" w:rsidP="00ED65D1">
      <w:pPr>
        <w:pStyle w:val="Odstavecseseznamem"/>
        <w:numPr>
          <w:ilvl w:val="0"/>
          <w:numId w:val="5"/>
        </w:numPr>
        <w:spacing w:line="36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oval id="_x0000_s1031" style="position:absolute;left:0;text-align:left;margin-left:59.2pt;margin-top:27.35pt;width:28.15pt;height:19.7pt;z-index:251659264"/>
        </w:pict>
      </w:r>
      <w:proofErr w:type="gramStart"/>
      <w:r w:rsidR="00ED65D1">
        <w:rPr>
          <w:b/>
          <w:sz w:val="24"/>
          <w:szCs w:val="24"/>
        </w:rPr>
        <w:t>Rotunda                                                              b) Bazilika</w:t>
      </w:r>
      <w:proofErr w:type="gramEnd"/>
    </w:p>
    <w:p w:rsidR="00ED65D1" w:rsidRDefault="005624F2" w:rsidP="00ED65D1">
      <w:pPr>
        <w:spacing w:line="36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rect id="_x0000_s1033" style="position:absolute;margin-left:364.5pt;margin-top:15.05pt;width:30.75pt;height:21.75pt;z-index:251661312"/>
        </w:pict>
      </w:r>
      <w:r>
        <w:rPr>
          <w:b/>
          <w:noProof/>
          <w:sz w:val="24"/>
          <w:szCs w:val="24"/>
          <w:lang w:eastAsia="cs-CZ"/>
        </w:rPr>
        <w:pict>
          <v:rect id="_x0000_s1032" style="position:absolute;margin-left:261.3pt;margin-top:6.6pt;width:103.2pt;height:41.85pt;z-index:251660288"/>
        </w:pict>
      </w:r>
      <w:r>
        <w:rPr>
          <w:b/>
          <w:noProof/>
          <w:sz w:val="24"/>
          <w:szCs w:val="24"/>
          <w:lang w:eastAsia="cs-CZ"/>
        </w:rPr>
        <w:pict>
          <v:oval id="_x0000_s1030" style="position:absolute;margin-left:42.25pt;margin-top:15.05pt;width:63.55pt;height:42.25pt;z-index:251658240"/>
        </w:pict>
      </w:r>
    </w:p>
    <w:p w:rsidR="00ED65D1" w:rsidRDefault="00F7631F" w:rsidP="00F7631F">
      <w:pPr>
        <w:tabs>
          <w:tab w:val="left" w:pos="2897"/>
        </w:tabs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 xml:space="preserve">               </w:t>
      </w:r>
    </w:p>
    <w:p w:rsidR="00ED65D1" w:rsidRPr="00D410EC" w:rsidRDefault="00ED65D1" w:rsidP="00ED65D1">
      <w:pPr>
        <w:spacing w:line="360" w:lineRule="auto"/>
        <w:rPr>
          <w:sz w:val="24"/>
          <w:szCs w:val="24"/>
        </w:rPr>
      </w:pPr>
      <w:r w:rsidRPr="00D410EC">
        <w:rPr>
          <w:sz w:val="24"/>
          <w:szCs w:val="24"/>
        </w:rPr>
        <w:t xml:space="preserve">         Nejznámější rotunda je</w:t>
      </w:r>
      <w:r w:rsidRPr="00D410EC">
        <w:rPr>
          <w:sz w:val="24"/>
          <w:szCs w:val="24"/>
        </w:rPr>
        <w:tab/>
      </w:r>
      <w:r w:rsidRPr="00D410EC">
        <w:rPr>
          <w:sz w:val="24"/>
          <w:szCs w:val="24"/>
        </w:rPr>
        <w:tab/>
      </w:r>
      <w:r w:rsidRPr="00D410EC">
        <w:rPr>
          <w:sz w:val="24"/>
          <w:szCs w:val="24"/>
        </w:rPr>
        <w:tab/>
        <w:t xml:space="preserve">    </w:t>
      </w:r>
      <w:r w:rsidRPr="00D410EC">
        <w:rPr>
          <w:sz w:val="24"/>
          <w:szCs w:val="24"/>
        </w:rPr>
        <w:tab/>
        <w:t xml:space="preserve">        Bazilika </w:t>
      </w:r>
      <w:r>
        <w:rPr>
          <w:b/>
          <w:sz w:val="24"/>
          <w:szCs w:val="24"/>
        </w:rPr>
        <w:t>sv. Jiří</w:t>
      </w:r>
    </w:p>
    <w:p w:rsidR="00ED65D1" w:rsidRDefault="00ED65D1" w:rsidP="00ED65D1">
      <w:pPr>
        <w:spacing w:line="360" w:lineRule="auto"/>
        <w:rPr>
          <w:sz w:val="24"/>
          <w:szCs w:val="24"/>
        </w:rPr>
      </w:pPr>
      <w:r w:rsidRPr="00D410EC">
        <w:rPr>
          <w:sz w:val="24"/>
          <w:szCs w:val="24"/>
        </w:rPr>
        <w:t xml:space="preserve">       </w:t>
      </w:r>
      <w:r>
        <w:rPr>
          <w:sz w:val="24"/>
          <w:szCs w:val="24"/>
        </w:rPr>
        <w:t xml:space="preserve">        </w:t>
      </w:r>
      <w:r w:rsidRPr="00D410EC"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na hoře Říp. </w:t>
      </w:r>
      <w:r w:rsidRPr="00D410EC">
        <w:rPr>
          <w:sz w:val="24"/>
          <w:szCs w:val="24"/>
        </w:rPr>
        <w:tab/>
      </w:r>
      <w:r w:rsidRPr="00D410EC">
        <w:rPr>
          <w:sz w:val="24"/>
          <w:szCs w:val="24"/>
        </w:rPr>
        <w:tab/>
      </w:r>
      <w:r w:rsidRPr="00D410EC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</w:t>
      </w:r>
      <w:r w:rsidRPr="00D410EC">
        <w:rPr>
          <w:sz w:val="24"/>
          <w:szCs w:val="24"/>
        </w:rPr>
        <w:t>na Pražském hradě.</w:t>
      </w:r>
    </w:p>
    <w:p w:rsidR="00ED65D1" w:rsidRPr="00D410EC" w:rsidRDefault="00ED65D1" w:rsidP="00ED65D1">
      <w:pPr>
        <w:spacing w:line="360" w:lineRule="auto"/>
        <w:rPr>
          <w:sz w:val="24"/>
          <w:szCs w:val="24"/>
        </w:rPr>
      </w:pPr>
    </w:p>
    <w:p w:rsidR="00ED65D1" w:rsidRDefault="00ED65D1" w:rsidP="00F7631F">
      <w:pPr>
        <w:pStyle w:val="Odstavecseseznamem"/>
        <w:numPr>
          <w:ilvl w:val="0"/>
          <w:numId w:val="7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 nabídky vyber slova a doplň věty:</w:t>
      </w:r>
    </w:p>
    <w:p w:rsidR="00ED65D1" w:rsidRDefault="00ED65D1" w:rsidP="00ED65D1">
      <w:pPr>
        <w:pStyle w:val="Odstavecseseznamem"/>
        <w:spacing w:line="360" w:lineRule="auto"/>
        <w:ind w:left="1428" w:firstLine="696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Karlštejn – klenba – lomený – pilíře – vysoká </w:t>
      </w:r>
    </w:p>
    <w:p w:rsidR="00ED65D1" w:rsidRDefault="00F7631F" w:rsidP="00ED65D1">
      <w:pPr>
        <w:pStyle w:val="Odstavecseseznamem"/>
        <w:spacing w:line="48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Vysoká </w:t>
      </w:r>
      <w:r w:rsidR="00ED65D1">
        <w:rPr>
          <w:sz w:val="24"/>
          <w:szCs w:val="24"/>
        </w:rPr>
        <w:t>okna s</w:t>
      </w:r>
      <w:r>
        <w:rPr>
          <w:sz w:val="24"/>
          <w:szCs w:val="24"/>
        </w:rPr>
        <w:t> </w:t>
      </w:r>
      <w:proofErr w:type="gramStart"/>
      <w:r>
        <w:rPr>
          <w:b/>
          <w:sz w:val="24"/>
          <w:szCs w:val="24"/>
        </w:rPr>
        <w:t xml:space="preserve">lomeným </w:t>
      </w:r>
      <w:r w:rsidR="00ED65D1">
        <w:rPr>
          <w:sz w:val="24"/>
          <w:szCs w:val="24"/>
        </w:rPr>
        <w:t xml:space="preserve"> obloukem</w:t>
      </w:r>
      <w:proofErr w:type="gramEnd"/>
      <w:r w:rsidR="00ED65D1">
        <w:rPr>
          <w:sz w:val="24"/>
          <w:szCs w:val="24"/>
        </w:rPr>
        <w:t xml:space="preserve">, chrámové </w:t>
      </w:r>
      <w:r>
        <w:rPr>
          <w:b/>
          <w:sz w:val="24"/>
          <w:szCs w:val="24"/>
        </w:rPr>
        <w:t>pilíře</w:t>
      </w:r>
      <w:r w:rsidR="00ED65D1">
        <w:rPr>
          <w:sz w:val="24"/>
          <w:szCs w:val="24"/>
        </w:rPr>
        <w:t xml:space="preserve"> a na stropě gotická </w:t>
      </w:r>
      <w:r>
        <w:rPr>
          <w:b/>
          <w:sz w:val="24"/>
          <w:szCs w:val="24"/>
        </w:rPr>
        <w:t>klenba</w:t>
      </w:r>
      <w:r w:rsidR="00ED65D1">
        <w:rPr>
          <w:sz w:val="24"/>
          <w:szCs w:val="24"/>
        </w:rPr>
        <w:t xml:space="preserve"> jsou znaky gotického slohu. Karel IV. nechal postavit nedaleko Prahy hrad </w:t>
      </w:r>
      <w:r>
        <w:rPr>
          <w:b/>
          <w:sz w:val="24"/>
          <w:szCs w:val="24"/>
        </w:rPr>
        <w:t>Karlštejn.</w:t>
      </w:r>
    </w:p>
    <w:p w:rsidR="00ED65D1" w:rsidRDefault="00ED65D1" w:rsidP="00ED65D1">
      <w:pPr>
        <w:pStyle w:val="Odstavecseseznamem"/>
        <w:spacing w:line="480" w:lineRule="auto"/>
        <w:rPr>
          <w:sz w:val="24"/>
          <w:szCs w:val="24"/>
        </w:rPr>
      </w:pPr>
    </w:p>
    <w:p w:rsidR="00F7631F" w:rsidRDefault="00F7631F" w:rsidP="00ED65D1">
      <w:pPr>
        <w:pStyle w:val="Odstavecseseznamem"/>
        <w:spacing w:line="480" w:lineRule="auto"/>
        <w:rPr>
          <w:sz w:val="24"/>
          <w:szCs w:val="24"/>
        </w:rPr>
      </w:pPr>
    </w:p>
    <w:p w:rsidR="00F7631F" w:rsidRPr="00D410EC" w:rsidRDefault="00F7631F" w:rsidP="00ED65D1">
      <w:pPr>
        <w:pStyle w:val="Odstavecseseznamem"/>
        <w:spacing w:line="480" w:lineRule="auto"/>
        <w:rPr>
          <w:sz w:val="24"/>
          <w:szCs w:val="24"/>
        </w:rPr>
      </w:pPr>
    </w:p>
    <w:p w:rsidR="00ED65D1" w:rsidRPr="00D410EC" w:rsidRDefault="00ED65D1" w:rsidP="00F7631F">
      <w:pPr>
        <w:pStyle w:val="Odstavecseseznamem"/>
        <w:numPr>
          <w:ilvl w:val="0"/>
          <w:numId w:val="7"/>
        </w:numPr>
        <w:spacing w:line="360" w:lineRule="auto"/>
        <w:ind w:left="641" w:hanging="357"/>
      </w:pPr>
      <w:r w:rsidRPr="00D410EC">
        <w:rPr>
          <w:b/>
          <w:sz w:val="24"/>
          <w:szCs w:val="24"/>
        </w:rPr>
        <w:t xml:space="preserve">Sgrafita </w:t>
      </w:r>
      <w:proofErr w:type="gramStart"/>
      <w:r w:rsidRPr="00D410EC">
        <w:rPr>
          <w:b/>
          <w:sz w:val="24"/>
          <w:szCs w:val="24"/>
        </w:rPr>
        <w:t>jsou</w:t>
      </w:r>
      <w:r>
        <w:rPr>
          <w:sz w:val="24"/>
          <w:szCs w:val="24"/>
        </w:rPr>
        <w:t xml:space="preserve"> :  </w:t>
      </w:r>
      <w:r w:rsidRPr="00F7631F">
        <w:rPr>
          <w:b/>
          <w:sz w:val="24"/>
          <w:szCs w:val="24"/>
        </w:rPr>
        <w:t>a) vzory</w:t>
      </w:r>
      <w:proofErr w:type="gramEnd"/>
      <w:r w:rsidRPr="00F7631F">
        <w:rPr>
          <w:b/>
          <w:sz w:val="24"/>
          <w:szCs w:val="24"/>
        </w:rPr>
        <w:t xml:space="preserve"> vyškrabávané do omítky</w:t>
      </w:r>
      <w:r>
        <w:rPr>
          <w:sz w:val="24"/>
          <w:szCs w:val="24"/>
        </w:rPr>
        <w:t>;</w:t>
      </w:r>
    </w:p>
    <w:p w:rsidR="00ED65D1" w:rsidRDefault="00ED65D1" w:rsidP="00ED65D1">
      <w:pPr>
        <w:pStyle w:val="Odstavecseseznamem"/>
        <w:spacing w:line="360" w:lineRule="auto"/>
        <w:ind w:left="2124"/>
        <w:rPr>
          <w:sz w:val="24"/>
          <w:szCs w:val="24"/>
        </w:rPr>
      </w:pPr>
      <w:r>
        <w:rPr>
          <w:sz w:val="24"/>
          <w:szCs w:val="24"/>
        </w:rPr>
        <w:t>b)</w:t>
      </w:r>
      <w:r w:rsidR="00F7631F">
        <w:rPr>
          <w:sz w:val="24"/>
          <w:szCs w:val="24"/>
        </w:rPr>
        <w:t xml:space="preserve"> </w:t>
      </w:r>
      <w:r>
        <w:rPr>
          <w:sz w:val="24"/>
          <w:szCs w:val="24"/>
        </w:rPr>
        <w:t>obrázky mladých umělců na ulici, na nádraží apod.</w:t>
      </w:r>
    </w:p>
    <w:p w:rsidR="00ED65D1" w:rsidRPr="00ED65D1" w:rsidRDefault="00ED65D1" w:rsidP="00ED65D1">
      <w:pPr>
        <w:spacing w:line="360" w:lineRule="auto"/>
        <w:rPr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proofErr w:type="gramStart"/>
      <w:r>
        <w:rPr>
          <w:b/>
          <w:sz w:val="24"/>
          <w:szCs w:val="24"/>
        </w:rPr>
        <w:t xml:space="preserve">6) </w:t>
      </w:r>
      <w:r w:rsidRPr="00ED65D1">
        <w:rPr>
          <w:b/>
          <w:sz w:val="24"/>
          <w:szCs w:val="24"/>
        </w:rPr>
        <w:t xml:space="preserve"> V barokním</w:t>
      </w:r>
      <w:proofErr w:type="gramEnd"/>
      <w:r w:rsidRPr="00ED65D1">
        <w:rPr>
          <w:b/>
          <w:sz w:val="24"/>
          <w:szCs w:val="24"/>
        </w:rPr>
        <w:t xml:space="preserve"> kostele bychom našli</w:t>
      </w:r>
      <w:r w:rsidRPr="00ED65D1">
        <w:rPr>
          <w:sz w:val="24"/>
          <w:szCs w:val="24"/>
        </w:rPr>
        <w:t xml:space="preserve">: </w:t>
      </w:r>
      <w:r w:rsidRPr="00F7631F">
        <w:rPr>
          <w:b/>
          <w:sz w:val="24"/>
          <w:szCs w:val="24"/>
          <w:u w:val="single"/>
        </w:rPr>
        <w:t>zlaté zdobení</w:t>
      </w:r>
      <w:r w:rsidRPr="00ED65D1">
        <w:rPr>
          <w:sz w:val="24"/>
          <w:szCs w:val="24"/>
        </w:rPr>
        <w:t xml:space="preserve"> – jednoduché zdobení </w:t>
      </w:r>
      <w:r w:rsidRPr="00F7631F">
        <w:rPr>
          <w:b/>
          <w:sz w:val="24"/>
          <w:szCs w:val="24"/>
          <w:u w:val="single"/>
        </w:rPr>
        <w:t>– mramorové</w:t>
      </w:r>
      <w:r w:rsidRPr="00ED65D1">
        <w:rPr>
          <w:sz w:val="24"/>
          <w:szCs w:val="24"/>
        </w:rPr>
        <w:t xml:space="preserve">   </w:t>
      </w:r>
    </w:p>
    <w:p w:rsidR="00ED65D1" w:rsidRDefault="00ED65D1" w:rsidP="00ED65D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</w:r>
      <w:r w:rsidRPr="00F7631F">
        <w:rPr>
          <w:b/>
          <w:sz w:val="24"/>
          <w:szCs w:val="24"/>
          <w:u w:val="single"/>
        </w:rPr>
        <w:t>sloupy</w:t>
      </w:r>
      <w:r>
        <w:rPr>
          <w:sz w:val="24"/>
          <w:szCs w:val="24"/>
        </w:rPr>
        <w:t xml:space="preserve"> – </w:t>
      </w:r>
      <w:r w:rsidRPr="00F7631F">
        <w:rPr>
          <w:b/>
          <w:sz w:val="24"/>
          <w:szCs w:val="24"/>
          <w:u w:val="single"/>
        </w:rPr>
        <w:t>baculatí andělíčci</w:t>
      </w:r>
      <w:r>
        <w:rPr>
          <w:sz w:val="24"/>
          <w:szCs w:val="24"/>
        </w:rPr>
        <w:t xml:space="preserve"> – sgrafita – </w:t>
      </w:r>
      <w:r w:rsidRPr="00F7631F">
        <w:rPr>
          <w:b/>
          <w:sz w:val="24"/>
          <w:szCs w:val="24"/>
          <w:u w:val="single"/>
        </w:rPr>
        <w:t>sochy mučedníků</w:t>
      </w:r>
      <w:r>
        <w:rPr>
          <w:sz w:val="24"/>
          <w:szCs w:val="24"/>
        </w:rPr>
        <w:t xml:space="preserve"> – </w:t>
      </w:r>
      <w:r w:rsidRPr="00F7631F">
        <w:rPr>
          <w:b/>
          <w:sz w:val="24"/>
          <w:szCs w:val="24"/>
          <w:u w:val="single"/>
        </w:rPr>
        <w:t>obrazy svatých</w:t>
      </w:r>
      <w:r>
        <w:rPr>
          <w:sz w:val="24"/>
          <w:szCs w:val="24"/>
        </w:rPr>
        <w:t xml:space="preserve"> – vysoká </w:t>
      </w:r>
    </w:p>
    <w:p w:rsidR="00ED65D1" w:rsidRDefault="00ED65D1" w:rsidP="00ED65D1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ab/>
        <w:t xml:space="preserve">okna – arkády. </w:t>
      </w:r>
    </w:p>
    <w:p w:rsidR="00ED65D1" w:rsidRDefault="00ED65D1" w:rsidP="00F7631F">
      <w:pPr>
        <w:pStyle w:val="Odstavecseseznamem"/>
        <w:numPr>
          <w:ilvl w:val="0"/>
          <w:numId w:val="7"/>
        </w:numPr>
        <w:spacing w:line="360" w:lineRule="auto"/>
        <w:rPr>
          <w:b/>
          <w:sz w:val="24"/>
          <w:szCs w:val="24"/>
        </w:rPr>
      </w:pPr>
      <w:r w:rsidRPr="00ED65D1">
        <w:rPr>
          <w:b/>
          <w:sz w:val="24"/>
          <w:szCs w:val="24"/>
        </w:rPr>
        <w:t>Spoj jednotlivé panovnické rody a architektonické slohy:</w:t>
      </w:r>
    </w:p>
    <w:p w:rsidR="00ED65D1" w:rsidRDefault="005624F2" w:rsidP="00ED65D1">
      <w:pPr>
        <w:pStyle w:val="Odstavecseseznamem"/>
        <w:spacing w:line="360" w:lineRule="auto"/>
        <w:ind w:left="644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6" type="#_x0000_t32" style="position:absolute;left:0;text-align:left;margin-left:100.8pt;margin-top:11.35pt;width:108pt;height:38.5pt;flip:y;z-index:251664384" o:connectortype="straight">
            <v:stroke endarrow="block"/>
          </v:shape>
        </w:pict>
      </w:r>
      <w:r>
        <w:rPr>
          <w:noProof/>
          <w:sz w:val="24"/>
          <w:szCs w:val="24"/>
          <w:lang w:eastAsia="cs-CZ"/>
        </w:rPr>
        <w:pict>
          <v:shape id="_x0000_s1034" type="#_x0000_t32" style="position:absolute;left:0;text-align:left;margin-left:125.05pt;margin-top:6.3pt;width:88.75pt;height:21.8pt;z-index:251662336" o:connectortype="straight">
            <v:stroke endarrow="block"/>
          </v:shape>
        </w:pict>
      </w:r>
      <w:r w:rsidR="00ED65D1">
        <w:rPr>
          <w:sz w:val="24"/>
          <w:szCs w:val="24"/>
        </w:rPr>
        <w:t>Renesance, Baroko</w:t>
      </w:r>
      <w:r w:rsidR="00ED65D1">
        <w:rPr>
          <w:sz w:val="24"/>
          <w:szCs w:val="24"/>
        </w:rPr>
        <w:tab/>
      </w:r>
      <w:r w:rsidR="00ED65D1">
        <w:rPr>
          <w:sz w:val="24"/>
          <w:szCs w:val="24"/>
        </w:rPr>
        <w:tab/>
      </w:r>
      <w:r w:rsidR="00ED65D1">
        <w:rPr>
          <w:sz w:val="24"/>
          <w:szCs w:val="24"/>
        </w:rPr>
        <w:tab/>
        <w:t>Lucemburkové</w:t>
      </w:r>
    </w:p>
    <w:p w:rsidR="00ED65D1" w:rsidRDefault="005624F2" w:rsidP="00ED65D1">
      <w:pPr>
        <w:pStyle w:val="Odstavecseseznamem"/>
        <w:spacing w:line="360" w:lineRule="auto"/>
        <w:ind w:left="644"/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pict>
          <v:shape id="_x0000_s1035" type="#_x0000_t32" style="position:absolute;left:0;text-align:left;margin-left:108.3pt;margin-top:6.15pt;width:100.5pt;height:21.75pt;z-index:251663360" o:connectortype="straight">
            <v:stroke endarrow="block"/>
          </v:shape>
        </w:pict>
      </w:r>
      <w:r w:rsidR="00ED65D1">
        <w:rPr>
          <w:sz w:val="24"/>
          <w:szCs w:val="24"/>
        </w:rPr>
        <w:t>Románský sloh</w:t>
      </w:r>
      <w:r w:rsidR="00ED65D1">
        <w:rPr>
          <w:sz w:val="24"/>
          <w:szCs w:val="24"/>
        </w:rPr>
        <w:tab/>
      </w:r>
      <w:r w:rsidR="00ED65D1">
        <w:rPr>
          <w:sz w:val="24"/>
          <w:szCs w:val="24"/>
        </w:rPr>
        <w:tab/>
      </w:r>
      <w:r w:rsidR="00ED65D1">
        <w:rPr>
          <w:sz w:val="24"/>
          <w:szCs w:val="24"/>
        </w:rPr>
        <w:tab/>
      </w:r>
      <w:r w:rsidR="00ED65D1">
        <w:rPr>
          <w:sz w:val="24"/>
          <w:szCs w:val="24"/>
        </w:rPr>
        <w:tab/>
        <w:t>Habsburkové</w:t>
      </w:r>
    </w:p>
    <w:p w:rsidR="00ED65D1" w:rsidRP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  <w:r>
        <w:rPr>
          <w:sz w:val="24"/>
          <w:szCs w:val="24"/>
        </w:rPr>
        <w:t>Gotika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Přemyslovci</w:t>
      </w:r>
    </w:p>
    <w:p w:rsidR="00ED65D1" w:rsidRPr="00ED65D1" w:rsidRDefault="00ED65D1" w:rsidP="00ED65D1">
      <w:pPr>
        <w:pStyle w:val="Odstavecseseznamem"/>
        <w:spacing w:line="360" w:lineRule="auto"/>
        <w:ind w:left="644"/>
        <w:rPr>
          <w:sz w:val="24"/>
          <w:szCs w:val="24"/>
        </w:rPr>
      </w:pPr>
    </w:p>
    <w:sectPr w:rsidR="00ED65D1" w:rsidRPr="00ED65D1" w:rsidSect="000213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266B43"/>
    <w:multiLevelType w:val="hybridMultilevel"/>
    <w:tmpl w:val="9D84740C"/>
    <w:lvl w:ilvl="0" w:tplc="AE929B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9277117"/>
    <w:multiLevelType w:val="hybridMultilevel"/>
    <w:tmpl w:val="DF1819EE"/>
    <w:lvl w:ilvl="0" w:tplc="3B3AA1A6">
      <w:start w:val="1"/>
      <w:numFmt w:val="decimal"/>
      <w:lvlText w:val="%1)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D21DC8"/>
    <w:multiLevelType w:val="hybridMultilevel"/>
    <w:tmpl w:val="144E5DF0"/>
    <w:lvl w:ilvl="0" w:tplc="08503F76">
      <w:start w:val="1"/>
      <w:numFmt w:val="lowerLetter"/>
      <w:lvlText w:val="%1)"/>
      <w:lvlJc w:val="left"/>
      <w:pPr>
        <w:ind w:left="107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94" w:hanging="360"/>
      </w:pPr>
    </w:lvl>
    <w:lvl w:ilvl="2" w:tplc="0405001B" w:tentative="1">
      <w:start w:val="1"/>
      <w:numFmt w:val="lowerRoman"/>
      <w:lvlText w:val="%3."/>
      <w:lvlJc w:val="right"/>
      <w:pPr>
        <w:ind w:left="2514" w:hanging="180"/>
      </w:pPr>
    </w:lvl>
    <w:lvl w:ilvl="3" w:tplc="0405000F" w:tentative="1">
      <w:start w:val="1"/>
      <w:numFmt w:val="decimal"/>
      <w:lvlText w:val="%4."/>
      <w:lvlJc w:val="left"/>
      <w:pPr>
        <w:ind w:left="3234" w:hanging="360"/>
      </w:pPr>
    </w:lvl>
    <w:lvl w:ilvl="4" w:tplc="04050019" w:tentative="1">
      <w:start w:val="1"/>
      <w:numFmt w:val="lowerLetter"/>
      <w:lvlText w:val="%5."/>
      <w:lvlJc w:val="left"/>
      <w:pPr>
        <w:ind w:left="3954" w:hanging="360"/>
      </w:pPr>
    </w:lvl>
    <w:lvl w:ilvl="5" w:tplc="0405001B" w:tentative="1">
      <w:start w:val="1"/>
      <w:numFmt w:val="lowerRoman"/>
      <w:lvlText w:val="%6."/>
      <w:lvlJc w:val="right"/>
      <w:pPr>
        <w:ind w:left="4674" w:hanging="180"/>
      </w:pPr>
    </w:lvl>
    <w:lvl w:ilvl="6" w:tplc="0405000F" w:tentative="1">
      <w:start w:val="1"/>
      <w:numFmt w:val="decimal"/>
      <w:lvlText w:val="%7."/>
      <w:lvlJc w:val="left"/>
      <w:pPr>
        <w:ind w:left="5394" w:hanging="360"/>
      </w:pPr>
    </w:lvl>
    <w:lvl w:ilvl="7" w:tplc="04050019" w:tentative="1">
      <w:start w:val="1"/>
      <w:numFmt w:val="lowerLetter"/>
      <w:lvlText w:val="%8."/>
      <w:lvlJc w:val="left"/>
      <w:pPr>
        <w:ind w:left="6114" w:hanging="360"/>
      </w:pPr>
    </w:lvl>
    <w:lvl w:ilvl="8" w:tplc="040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3">
    <w:nsid w:val="2C5B5CF3"/>
    <w:multiLevelType w:val="hybridMultilevel"/>
    <w:tmpl w:val="01486266"/>
    <w:lvl w:ilvl="0" w:tplc="C9660BD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3D564B"/>
    <w:multiLevelType w:val="hybridMultilevel"/>
    <w:tmpl w:val="61906CDA"/>
    <w:lvl w:ilvl="0" w:tplc="C0E46D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3FCD528D"/>
    <w:multiLevelType w:val="hybridMultilevel"/>
    <w:tmpl w:val="4DBEC9AC"/>
    <w:lvl w:ilvl="0" w:tplc="A716627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6B403179"/>
    <w:multiLevelType w:val="hybridMultilevel"/>
    <w:tmpl w:val="B24C9A0C"/>
    <w:lvl w:ilvl="0" w:tplc="449C8148">
      <w:start w:val="7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6CC75C2F"/>
    <w:multiLevelType w:val="hybridMultilevel"/>
    <w:tmpl w:val="FF10A070"/>
    <w:lvl w:ilvl="0" w:tplc="5694DC0E">
      <w:start w:val="1"/>
      <w:numFmt w:val="decimal"/>
      <w:lvlText w:val="%1)"/>
      <w:lvlJc w:val="left"/>
      <w:pPr>
        <w:ind w:left="644" w:hanging="360"/>
      </w:pPr>
      <w:rPr>
        <w:rFonts w:hint="default"/>
        <w:b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7DF201D7"/>
    <w:multiLevelType w:val="hybridMultilevel"/>
    <w:tmpl w:val="4E56B0C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7"/>
  </w:num>
  <w:num w:numId="8">
    <w:abstractNumId w:val="3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16EC3"/>
    <w:rsid w:val="0002130A"/>
    <w:rsid w:val="00257FBA"/>
    <w:rsid w:val="00347760"/>
    <w:rsid w:val="005624F2"/>
    <w:rsid w:val="0056674A"/>
    <w:rsid w:val="007D2D6B"/>
    <w:rsid w:val="00A16EC3"/>
    <w:rsid w:val="00D410EC"/>
    <w:rsid w:val="00ED65D1"/>
    <w:rsid w:val="00F76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  <o:rules v:ext="edit">
        <o:r id="V:Rule1" type="connector" idref="#_x0000_s1034"/>
        <o:r id="V:Rule2" type="connector" idref="#_x0000_s1035"/>
        <o:r id="V:Rule3" type="connector" idref="#_x0000_s1036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16EC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16E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A16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16EC3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16E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526</Words>
  <Characters>3104</Characters>
  <Application>Microsoft Office Word</Application>
  <DocSecurity>0</DocSecurity>
  <Lines>25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Kristýna</dc:creator>
  <cp:keywords/>
  <dc:description/>
  <cp:lastModifiedBy>jv</cp:lastModifiedBy>
  <cp:revision>11</cp:revision>
  <dcterms:created xsi:type="dcterms:W3CDTF">2013-01-23T15:17:00Z</dcterms:created>
  <dcterms:modified xsi:type="dcterms:W3CDTF">2013-06-16T07:31:00Z</dcterms:modified>
</cp:coreProperties>
</file>