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9592B" w:rsidP="00DC16D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DC16D6">
              <w:rPr>
                <w:rFonts w:cs="Times New Roman"/>
              </w:rPr>
              <w:t xml:space="preserve">Romeo a Julie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DC16D6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FC2283">
              <w:rPr>
                <w:rFonts w:cs="Times New Roman"/>
              </w:rPr>
              <w:t>1.3.</w:t>
            </w:r>
            <w:r w:rsidR="00DC16D6">
              <w:rPr>
                <w:rFonts w:cs="Times New Roman"/>
              </w:rPr>
              <w:t>12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DC16D6" w:rsidRDefault="00DC16D6" w:rsidP="00DC16D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B24EA2">
              <w:rPr>
                <w:rFonts w:cs="Times New Roman"/>
              </w:rPr>
              <w:t>9</w:t>
            </w:r>
            <w:r>
              <w:rPr>
                <w:rFonts w:cs="Times New Roman"/>
              </w:rPr>
              <w:t xml:space="preserve">. </w:t>
            </w:r>
            <w:r w:rsidRPr="00DC16D6">
              <w:rPr>
                <w:rFonts w:cs="Times New Roman"/>
              </w:rPr>
              <w:t>11. 201</w:t>
            </w:r>
            <w:r>
              <w:rPr>
                <w:rFonts w:cs="Times New Roman"/>
              </w:rPr>
              <w:t>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EE1424" w:rsidP="00EE142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analýze uměleckého a neuměleckého textu.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EE1424" w:rsidP="00EE142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>určený jako samostatná práce žáků.</w:t>
            </w:r>
            <w:r>
              <w:rPr>
                <w:rFonts w:cs="Times New Roman"/>
              </w:rPr>
              <w:t xml:space="preserve"> Nácvik ústní maturitní zkoušky.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E1424" w:rsidP="00DC16D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 xml:space="preserve">se osvědčil jako zpětná vazba k probíranému učivu </w:t>
            </w:r>
            <w:r w:rsidR="00DC16D6">
              <w:rPr>
                <w:rFonts w:cs="Times New Roman"/>
              </w:rPr>
              <w:t xml:space="preserve">W. Shakespeare </w:t>
            </w:r>
            <w:r w:rsidR="00FC2283">
              <w:rPr>
                <w:rFonts w:cs="Times New Roman"/>
              </w:rPr>
              <w:t xml:space="preserve">a interpretaci díla </w:t>
            </w:r>
            <w:r w:rsidR="00DC16D6">
              <w:rPr>
                <w:rFonts w:cs="Times New Roman"/>
              </w:rPr>
              <w:t xml:space="preserve">Romeo a Julie, </w:t>
            </w:r>
            <w:r w:rsidR="00383450">
              <w:rPr>
                <w:rFonts w:cs="Times New Roman"/>
              </w:rPr>
              <w:t>zároveň jako příprava k ústní maturitní zkoušce</w:t>
            </w:r>
            <w:r w:rsidR="00FC2283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E1424" w:rsidRPr="00461CEF" w:rsidRDefault="00EE1424" w:rsidP="00EE142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EE1424" w:rsidTr="004C5064">
        <w:tc>
          <w:tcPr>
            <w:tcW w:w="9212" w:type="dxa"/>
          </w:tcPr>
          <w:p w:rsidR="00EE1424" w:rsidRPr="00EE1424" w:rsidRDefault="00EE1424" w:rsidP="00EE1424">
            <w:pPr>
              <w:pStyle w:val="Nadpis1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EE1424">
              <w:rPr>
                <w:rFonts w:asciiTheme="minorHAnsi" w:hAnsiTheme="minorHAnsi"/>
                <w:b/>
                <w:bCs/>
                <w:sz w:val="28"/>
                <w:szCs w:val="28"/>
              </w:rPr>
              <w:t>PRACOVNÍ LIST</w:t>
            </w:r>
          </w:p>
          <w:p w:rsidR="00536D80" w:rsidRDefault="00536D80" w:rsidP="00536D8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William Shakespeare</w:t>
            </w:r>
          </w:p>
          <w:p w:rsidR="00EE1424" w:rsidRPr="00EE1424" w:rsidRDefault="00536D80" w:rsidP="00536D80">
            <w:pPr>
              <w:spacing w:after="0"/>
              <w:jc w:val="center"/>
            </w:pPr>
            <w:r>
              <w:rPr>
                <w:b/>
                <w:bCs/>
                <w:sz w:val="28"/>
                <w:szCs w:val="28"/>
              </w:rPr>
              <w:t>Romeo a Julie</w:t>
            </w:r>
            <w:r w:rsidR="00EE1424" w:rsidRPr="00EE1424">
              <w:rPr>
                <w:b/>
                <w:bCs/>
              </w:rPr>
              <w:t xml:space="preserve"> </w:t>
            </w:r>
          </w:p>
        </w:tc>
      </w:tr>
    </w:tbl>
    <w:p w:rsidR="00EE1424" w:rsidRPr="00EE1424" w:rsidRDefault="00EE1424" w:rsidP="00EE1424">
      <w:pPr>
        <w:jc w:val="center"/>
      </w:pPr>
    </w:p>
    <w:p w:rsidR="00536D80" w:rsidRDefault="00EE1424" w:rsidP="00536D80">
      <w:pPr>
        <w:spacing w:after="0"/>
        <w:jc w:val="center"/>
        <w:rPr>
          <w:b/>
          <w:sz w:val="28"/>
          <w:szCs w:val="28"/>
        </w:rPr>
      </w:pPr>
      <w:r w:rsidRPr="00EE1424">
        <w:rPr>
          <w:b/>
          <w:sz w:val="28"/>
          <w:szCs w:val="28"/>
        </w:rPr>
        <w:t xml:space="preserve">Výňatek </w:t>
      </w:r>
    </w:p>
    <w:p w:rsidR="00EE1424" w:rsidRPr="00EE1424" w:rsidRDefault="00536D80" w:rsidP="00536D8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EE1424" w:rsidRPr="00EE1424">
        <w:rPr>
          <w:b/>
          <w:sz w:val="28"/>
          <w:szCs w:val="28"/>
        </w:rPr>
        <w:t>mělecký text</w:t>
      </w:r>
    </w:p>
    <w:p w:rsidR="00EE1424" w:rsidRPr="00461CEF" w:rsidRDefault="00EE1424" w:rsidP="00EE1424">
      <w:pPr>
        <w:jc w:val="center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1424" w:rsidRPr="00461CEF" w:rsidTr="004C5064">
        <w:tc>
          <w:tcPr>
            <w:tcW w:w="4606" w:type="dxa"/>
          </w:tcPr>
          <w:p w:rsidR="00EE1424" w:rsidRPr="00497B12" w:rsidRDefault="00536D80" w:rsidP="00536D80">
            <w:pPr>
              <w:rPr>
                <w:rFonts w:ascii="Arial" w:hAnsi="Arial" w:cs="Arial"/>
                <w:i/>
              </w:rPr>
            </w:pPr>
            <w:r w:rsidRPr="00497B12">
              <w:rPr>
                <w:rFonts w:ascii="Arial" w:hAnsi="Arial" w:cs="Arial"/>
                <w:i/>
              </w:rPr>
              <w:t>Vystoupí Paris a jeho Páže</w:t>
            </w:r>
          </w:p>
          <w:p w:rsidR="00536D80" w:rsidRDefault="00536D80" w:rsidP="00536D80">
            <w:pPr>
              <w:rPr>
                <w:sz w:val="28"/>
                <w:szCs w:val="28"/>
              </w:rPr>
            </w:pPr>
            <w:r w:rsidRPr="00536D80">
              <w:rPr>
                <w:sz w:val="28"/>
                <w:szCs w:val="28"/>
              </w:rPr>
              <w:t>PARIS</w:t>
            </w:r>
          </w:p>
          <w:p w:rsidR="00536D80" w:rsidRDefault="00536D80" w:rsidP="00536D80">
            <w:r>
              <w:t>Dej mi tu louč a počkej někde stranou.</w:t>
            </w:r>
          </w:p>
          <w:p w:rsidR="00536D80" w:rsidRDefault="00536D80" w:rsidP="00536D80">
            <w:r>
              <w:t>Radši ji zhasni, nechci, aby mě</w:t>
            </w:r>
          </w:p>
          <w:p w:rsidR="00497B12" w:rsidRDefault="00497B12" w:rsidP="00536D80">
            <w:r>
              <w:t>t</w:t>
            </w:r>
            <w:r w:rsidR="00536D80">
              <w:t>u někdo viděl. Natáhni se tamhle</w:t>
            </w:r>
          </w:p>
          <w:p w:rsidR="00536D80" w:rsidRDefault="00536D80" w:rsidP="00536D80">
            <w:r>
              <w:t xml:space="preserve">pod tisy, ucho přilož těsně k zemi – </w:t>
            </w:r>
          </w:p>
          <w:p w:rsidR="00536D80" w:rsidRDefault="00497B12" w:rsidP="00536D80">
            <w:r>
              <w:t>t</w:t>
            </w:r>
            <w:r w:rsidR="00536D80">
              <w:t>ak dutá je a vykotlaná hroby,</w:t>
            </w:r>
          </w:p>
          <w:p w:rsidR="00536D80" w:rsidRDefault="00497B12" w:rsidP="00536D80">
            <w:r>
              <w:t>ž</w:t>
            </w:r>
            <w:r w:rsidR="00536D80">
              <w:t>e každý krok se na ní rozléhá -,</w:t>
            </w:r>
          </w:p>
          <w:p w:rsidR="00536D80" w:rsidRDefault="00497B12" w:rsidP="00536D80">
            <w:r>
              <w:t>a</w:t>
            </w:r>
            <w:r w:rsidR="00536D80">
              <w:t xml:space="preserve"> jak se něco šustne, zapískej.</w:t>
            </w:r>
          </w:p>
          <w:p w:rsidR="00536D80" w:rsidRDefault="00536D80" w:rsidP="00536D80">
            <w:r>
              <w:t>Ty květiny mi podej, a už jdi.</w:t>
            </w:r>
          </w:p>
          <w:p w:rsidR="00536D80" w:rsidRDefault="00536D80" w:rsidP="00536D80">
            <w:r>
              <w:t>Udělej všechno, jak jsem řek, tak běž.</w:t>
            </w:r>
          </w:p>
          <w:p w:rsidR="00536D80" w:rsidRDefault="00536D80" w:rsidP="00536D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PÁŹE</w:t>
            </w:r>
          </w:p>
          <w:p w:rsidR="00536D80" w:rsidRDefault="00536D80" w:rsidP="00536D80">
            <w:r>
              <w:t>Skoro se bojím zůstat tady sám.</w:t>
            </w:r>
          </w:p>
          <w:p w:rsidR="00536D80" w:rsidRDefault="00536D80" w:rsidP="00536D80">
            <w:r>
              <w:t>Straší tu mrtví. Snad to nějak zvládnu.</w:t>
            </w:r>
          </w:p>
          <w:p w:rsidR="00536D80" w:rsidRPr="00497B12" w:rsidRDefault="00536D80" w:rsidP="00536D80">
            <w:pPr>
              <w:rPr>
                <w:rFonts w:ascii="Arial" w:hAnsi="Arial" w:cs="Arial"/>
                <w:i/>
              </w:rPr>
            </w:pPr>
            <w:r w:rsidRPr="00497B12">
              <w:rPr>
                <w:rFonts w:ascii="Arial" w:hAnsi="Arial" w:cs="Arial"/>
                <w:i/>
              </w:rPr>
              <w:t>Ustoupí stranou</w:t>
            </w:r>
          </w:p>
          <w:p w:rsidR="00536D80" w:rsidRDefault="00536D80" w:rsidP="00536D80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PARIS</w:t>
            </w:r>
          </w:p>
          <w:p w:rsidR="00536D80" w:rsidRDefault="00536D80" w:rsidP="00536D80">
            <w:pPr>
              <w:rPr>
                <w:rFonts w:cs="Arial"/>
              </w:rPr>
            </w:pPr>
            <w:r>
              <w:rPr>
                <w:rFonts w:cs="Arial"/>
              </w:rPr>
              <w:t>Květ kvítí</w:t>
            </w:r>
            <w:r w:rsidR="00497B12">
              <w:rPr>
                <w:rFonts w:cs="Arial"/>
              </w:rPr>
              <w:t xml:space="preserve">m </w:t>
            </w:r>
            <w:r>
              <w:rPr>
                <w:rFonts w:cs="Arial"/>
              </w:rPr>
              <w:t>že</w:t>
            </w:r>
            <w:r w:rsidR="00497B12">
              <w:rPr>
                <w:rFonts w:cs="Arial"/>
              </w:rPr>
              <w:t>h</w:t>
            </w:r>
            <w:r>
              <w:rPr>
                <w:rFonts w:cs="Arial"/>
              </w:rPr>
              <w:t>nám, nevěsto má drahá,</w:t>
            </w:r>
          </w:p>
          <w:p w:rsidR="00536D80" w:rsidRDefault="00497B12" w:rsidP="00536D80">
            <w:pPr>
              <w:rPr>
                <w:rFonts w:cs="Arial"/>
              </w:rPr>
            </w:pPr>
            <w:r>
              <w:rPr>
                <w:rFonts w:cs="Arial"/>
              </w:rPr>
              <w:t>l</w:t>
            </w:r>
            <w:r w:rsidR="00536D80">
              <w:rPr>
                <w:rFonts w:cs="Arial"/>
              </w:rPr>
              <w:t>ože máš z hlíny, kamenů a mechu,</w:t>
            </w:r>
          </w:p>
          <w:p w:rsidR="00536D80" w:rsidRDefault="00497B12" w:rsidP="00536D80">
            <w:pPr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 w:rsidR="00536D80">
              <w:rPr>
                <w:rFonts w:cs="Arial"/>
              </w:rPr>
              <w:t>noc co noc tě bude skrápět vláha</w:t>
            </w:r>
          </w:p>
          <w:p w:rsidR="00536D80" w:rsidRDefault="00497B12" w:rsidP="00536D80">
            <w:pPr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="00536D80">
              <w:rPr>
                <w:rFonts w:cs="Arial"/>
              </w:rPr>
              <w:t>ých těžkých slz, těch zkapalněných vzdechů.</w:t>
            </w:r>
          </w:p>
          <w:p w:rsidR="00536D80" w:rsidRDefault="00536D80" w:rsidP="00536D80">
            <w:pPr>
              <w:rPr>
                <w:rFonts w:cs="Arial"/>
              </w:rPr>
            </w:pPr>
            <w:r>
              <w:rPr>
                <w:rFonts w:cs="Arial"/>
              </w:rPr>
              <w:t>Každou noc přijdu se ti poklonit</w:t>
            </w:r>
          </w:p>
          <w:p w:rsidR="002F7D7F" w:rsidRPr="00536D80" w:rsidRDefault="00497B12" w:rsidP="00536D80">
            <w:pPr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 w:rsidR="002F7D7F">
              <w:rPr>
                <w:rFonts w:cs="Arial"/>
              </w:rPr>
              <w:t>květy pláčem – dokud budu žít.</w:t>
            </w:r>
          </w:p>
          <w:p w:rsidR="00536D80" w:rsidRPr="00536D80" w:rsidRDefault="00536D80" w:rsidP="00536D80">
            <w:r>
              <w:t xml:space="preserve"> </w:t>
            </w:r>
          </w:p>
          <w:p w:rsidR="00536D80" w:rsidRPr="00536D80" w:rsidRDefault="00536D80" w:rsidP="00536D80"/>
        </w:tc>
        <w:tc>
          <w:tcPr>
            <w:tcW w:w="4606" w:type="dxa"/>
          </w:tcPr>
          <w:p w:rsidR="00EE1424" w:rsidRPr="00497B12" w:rsidRDefault="002F7D7F" w:rsidP="004C5064">
            <w:pPr>
              <w:rPr>
                <w:rFonts w:ascii="Arial" w:hAnsi="Arial" w:cs="Arial"/>
                <w:i/>
              </w:rPr>
            </w:pPr>
            <w:r w:rsidRPr="00497B12">
              <w:rPr>
                <w:rFonts w:ascii="Arial" w:hAnsi="Arial" w:cs="Arial"/>
                <w:i/>
              </w:rPr>
              <w:t>Páže zahvízdá</w:t>
            </w:r>
          </w:p>
          <w:p w:rsidR="002F7D7F" w:rsidRDefault="002F7D7F" w:rsidP="004C5064">
            <w:pPr>
              <w:rPr>
                <w:rFonts w:cs="Arial"/>
              </w:rPr>
            </w:pPr>
            <w:r>
              <w:rPr>
                <w:rFonts w:cs="Arial"/>
              </w:rPr>
              <w:t>Páže mě varuje, že někdo jde.</w:t>
            </w:r>
          </w:p>
          <w:p w:rsidR="002F7D7F" w:rsidRDefault="002F7D7F" w:rsidP="004C5064">
            <w:pPr>
              <w:rPr>
                <w:rFonts w:cs="Arial"/>
              </w:rPr>
            </w:pPr>
            <w:r>
              <w:rPr>
                <w:rFonts w:cs="Arial"/>
              </w:rPr>
              <w:t>Který lump se to odvažuje rušit</w:t>
            </w:r>
          </w:p>
          <w:p w:rsidR="002F7D7F" w:rsidRDefault="00497B12" w:rsidP="004C5064">
            <w:pPr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="002F7D7F">
              <w:rPr>
                <w:rFonts w:cs="Arial"/>
              </w:rPr>
              <w:t>muteční obřad mé lásky? Cože,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l</w:t>
            </w:r>
            <w:r w:rsidR="002F7D7F">
              <w:rPr>
                <w:rFonts w:cs="Arial"/>
              </w:rPr>
              <w:t>ouč! Skryj mě, noci, do černého pláště.</w:t>
            </w:r>
          </w:p>
          <w:p w:rsidR="002F7D7F" w:rsidRPr="00497B12" w:rsidRDefault="002F7D7F" w:rsidP="002F7D7F">
            <w:pPr>
              <w:rPr>
                <w:rFonts w:ascii="Arial" w:hAnsi="Arial" w:cs="Arial"/>
                <w:i/>
              </w:rPr>
            </w:pPr>
            <w:r w:rsidRPr="00497B12">
              <w:rPr>
                <w:rFonts w:ascii="Arial" w:hAnsi="Arial" w:cs="Arial"/>
                <w:i/>
              </w:rPr>
              <w:t>Ustoupí stranou</w:t>
            </w:r>
          </w:p>
          <w:p w:rsidR="002F7D7F" w:rsidRPr="00497B12" w:rsidRDefault="002F7D7F" w:rsidP="002F7D7F">
            <w:pPr>
              <w:rPr>
                <w:rFonts w:ascii="Arial" w:hAnsi="Arial" w:cs="Arial"/>
                <w:i/>
              </w:rPr>
            </w:pPr>
            <w:r w:rsidRPr="00497B12">
              <w:rPr>
                <w:rFonts w:ascii="Arial" w:hAnsi="Arial" w:cs="Arial"/>
                <w:i/>
              </w:rPr>
              <w:t>Vystoupí Romeo a Baltazar s loučí, krumpáčem a páčidlem</w:t>
            </w:r>
          </w:p>
          <w:p w:rsidR="002F7D7F" w:rsidRDefault="002F7D7F" w:rsidP="002F7D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Romeo</w:t>
            </w:r>
          </w:p>
          <w:p w:rsidR="002F7D7F" w:rsidRDefault="002F7D7F" w:rsidP="002F7D7F">
            <w:pPr>
              <w:rPr>
                <w:rFonts w:cs="Arial"/>
              </w:rPr>
            </w:pPr>
            <w:r>
              <w:rPr>
                <w:rFonts w:cs="Arial"/>
              </w:rPr>
              <w:t>Podej mi krumpáč a to páčidlo,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="002F7D7F">
              <w:rPr>
                <w:rFonts w:cs="Arial"/>
              </w:rPr>
              <w:t>enhle list vem a zítra brzo ráno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h</w:t>
            </w:r>
            <w:r w:rsidR="002F7D7F">
              <w:rPr>
                <w:rFonts w:cs="Arial"/>
              </w:rPr>
              <w:t>o nezapomeň předat mému otci.</w:t>
            </w:r>
          </w:p>
          <w:p w:rsidR="002F7D7F" w:rsidRDefault="002F7D7F" w:rsidP="002F7D7F">
            <w:pPr>
              <w:rPr>
                <w:rFonts w:cs="Arial"/>
              </w:rPr>
            </w:pPr>
            <w:r>
              <w:rPr>
                <w:rFonts w:cs="Arial"/>
              </w:rPr>
              <w:t>Teď světlo. Životem mi ručíš za to,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ž</w:t>
            </w:r>
            <w:r w:rsidR="002F7D7F">
              <w:rPr>
                <w:rFonts w:cs="Arial"/>
              </w:rPr>
              <w:t>e nebudeš mi bránit v tom, co dělám,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2F7D7F">
              <w:rPr>
                <w:rFonts w:cs="Arial"/>
              </w:rPr>
              <w:t>ť cokoli bys viděl nebo slyšel.</w:t>
            </w:r>
          </w:p>
          <w:p w:rsidR="002F7D7F" w:rsidRDefault="002F7D7F" w:rsidP="002F7D7F">
            <w:pPr>
              <w:rPr>
                <w:rFonts w:cs="Arial"/>
              </w:rPr>
            </w:pPr>
            <w:r>
              <w:rPr>
                <w:rFonts w:cs="Arial"/>
              </w:rPr>
              <w:t>Do lože smrti hodlám sestoupit,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2F7D7F">
              <w:rPr>
                <w:rFonts w:cs="Arial"/>
              </w:rPr>
              <w:t>bych tam spatřil tvář své drahé ženy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 w:rsidR="002F7D7F">
              <w:rPr>
                <w:rFonts w:cs="Arial"/>
              </w:rPr>
              <w:t xml:space="preserve"> hlavně abych jí tam z mrtvého 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p</w:t>
            </w:r>
            <w:r w:rsidR="002F7D7F">
              <w:rPr>
                <w:rFonts w:cs="Arial"/>
              </w:rPr>
              <w:t xml:space="preserve">rstu stáh vzácný prsten, který je 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p</w:t>
            </w:r>
            <w:r w:rsidR="002F7D7F">
              <w:rPr>
                <w:rFonts w:cs="Arial"/>
              </w:rPr>
              <w:t>ro mne moc důležitý. Zmiz, běž už!</w:t>
            </w:r>
          </w:p>
          <w:p w:rsidR="002F7D7F" w:rsidRDefault="002F7D7F" w:rsidP="002F7D7F">
            <w:pPr>
              <w:rPr>
                <w:rFonts w:cs="Arial"/>
              </w:rPr>
            </w:pPr>
            <w:r>
              <w:rPr>
                <w:rFonts w:cs="Arial"/>
              </w:rPr>
              <w:t>Budeš-li ale strkat nos, kam nemáš,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 w:rsidR="002F7D7F">
              <w:rPr>
                <w:rFonts w:cs="Arial"/>
              </w:rPr>
              <w:t>pátrat po tom, co tu ještě chci,</w:t>
            </w:r>
          </w:p>
          <w:p w:rsidR="00497B12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p</w:t>
            </w:r>
            <w:r w:rsidR="002F7D7F">
              <w:rPr>
                <w:rFonts w:cs="Arial"/>
              </w:rPr>
              <w:t>řísahám, že tě rozt</w:t>
            </w:r>
            <w:r>
              <w:rPr>
                <w:rFonts w:cs="Arial"/>
              </w:rPr>
              <w:t>r</w:t>
            </w:r>
            <w:r w:rsidR="002F7D7F">
              <w:rPr>
                <w:rFonts w:cs="Arial"/>
              </w:rPr>
              <w:t xml:space="preserve">hnu jak hada </w:t>
            </w:r>
          </w:p>
          <w:p w:rsidR="002F7D7F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 w:rsidR="002F7D7F">
              <w:rPr>
                <w:rFonts w:cs="Arial"/>
              </w:rPr>
              <w:t> rozhážu tvé údy po hřbitově.</w:t>
            </w:r>
          </w:p>
          <w:p w:rsidR="002F7D7F" w:rsidRDefault="002F7D7F" w:rsidP="002F7D7F">
            <w:pPr>
              <w:rPr>
                <w:rFonts w:cs="Arial"/>
              </w:rPr>
            </w:pPr>
            <w:r>
              <w:rPr>
                <w:rFonts w:cs="Arial"/>
              </w:rPr>
              <w:t>Doba i já teď budem nelítostní,</w:t>
            </w:r>
          </w:p>
          <w:p w:rsidR="00D62226" w:rsidRDefault="00497B12" w:rsidP="002F7D7F">
            <w:pPr>
              <w:rPr>
                <w:rFonts w:cs="Arial"/>
              </w:rPr>
            </w:pPr>
            <w:r>
              <w:rPr>
                <w:rFonts w:cs="Arial"/>
              </w:rPr>
              <w:t>k</w:t>
            </w:r>
            <w:r w:rsidR="002F7D7F">
              <w:rPr>
                <w:rFonts w:cs="Arial"/>
              </w:rPr>
              <w:t>rutí a zběsilí a neúprosní</w:t>
            </w:r>
          </w:p>
          <w:p w:rsidR="002F7D7F" w:rsidRPr="002F7D7F" w:rsidRDefault="00497B12" w:rsidP="00497B12">
            <w:pPr>
              <w:rPr>
                <w:rFonts w:cs="Arial"/>
              </w:rPr>
            </w:pPr>
            <w:r>
              <w:rPr>
                <w:rFonts w:cs="Arial"/>
              </w:rPr>
              <w:t>j</w:t>
            </w:r>
            <w:r w:rsidR="00D62226">
              <w:rPr>
                <w:rFonts w:cs="Arial"/>
              </w:rPr>
              <w:t>ak tygři hladoví či řvoucí moře.</w:t>
            </w:r>
            <w:r w:rsidR="002F7D7F">
              <w:rPr>
                <w:rFonts w:cs="Arial"/>
              </w:rPr>
              <w:t xml:space="preserve"> </w:t>
            </w:r>
          </w:p>
        </w:tc>
      </w:tr>
    </w:tbl>
    <w:p w:rsidR="00EE1424" w:rsidRPr="00461CEF" w:rsidRDefault="00EE1424" w:rsidP="00EE1424">
      <w:pPr>
        <w:jc w:val="center"/>
      </w:pPr>
    </w:p>
    <w:p w:rsidR="00EE1424" w:rsidRDefault="00EE1424">
      <w:r>
        <w:br w:type="page"/>
      </w:r>
    </w:p>
    <w:p w:rsidR="00EE1424" w:rsidRDefault="00EE1424" w:rsidP="00EE1424">
      <w:pPr>
        <w:jc w:val="center"/>
        <w:rPr>
          <w:b/>
          <w:sz w:val="28"/>
          <w:szCs w:val="28"/>
        </w:rPr>
      </w:pPr>
      <w:r w:rsidRPr="0047241B">
        <w:rPr>
          <w:b/>
          <w:sz w:val="28"/>
          <w:szCs w:val="28"/>
        </w:rPr>
        <w:lastRenderedPageBreak/>
        <w:t>Výňatek neumělecký text</w:t>
      </w:r>
    </w:p>
    <w:p w:rsidR="00497B12" w:rsidRPr="00DC16D6" w:rsidRDefault="00497B12" w:rsidP="00497B12">
      <w:pPr>
        <w:pStyle w:val="Nadpis1"/>
        <w:shd w:val="clear" w:color="auto" w:fill="FFFFFF"/>
        <w:jc w:val="left"/>
        <w:rPr>
          <w:rFonts w:asciiTheme="minorHAnsi" w:hAnsiTheme="minorHAnsi" w:cs="Arial"/>
          <w:b/>
          <w:sz w:val="28"/>
          <w:szCs w:val="28"/>
        </w:rPr>
      </w:pPr>
      <w:hyperlink r:id="rId9" w:history="1">
        <w:r w:rsidRPr="00DC16D6">
          <w:rPr>
            <w:rStyle w:val="Hypertextovodkaz"/>
            <w:rFonts w:asciiTheme="minorHAnsi" w:hAnsiTheme="minorHAnsi" w:cs="Arial"/>
            <w:b/>
            <w:color w:val="auto"/>
            <w:sz w:val="28"/>
            <w:szCs w:val="28"/>
            <w:u w:val="none"/>
          </w:rPr>
          <w:t>Balkon Romea a Julie ve Veroně už bude bez vzkazů. Město hrozí turistům pokutou</w:t>
        </w:r>
      </w:hyperlink>
    </w:p>
    <w:p w:rsidR="00497B12" w:rsidRPr="00DC16D6" w:rsidRDefault="00497B12" w:rsidP="00497B12">
      <w:pPr>
        <w:jc w:val="both"/>
        <w:rPr>
          <w:lang w:eastAsia="cs-CZ"/>
        </w:rPr>
      </w:pPr>
    </w:p>
    <w:p w:rsidR="00497B12" w:rsidRPr="00DC16D6" w:rsidRDefault="00497B12" w:rsidP="00497B12">
      <w:pPr>
        <w:shd w:val="clear" w:color="auto" w:fill="FFFFFF"/>
        <w:jc w:val="both"/>
        <w:rPr>
          <w:rFonts w:cs="Times New Roman"/>
          <w:color w:val="202020"/>
        </w:rPr>
      </w:pPr>
      <w:r w:rsidRPr="00DC16D6">
        <w:rPr>
          <w:rFonts w:cs="Times New Roman"/>
          <w:color w:val="202020"/>
        </w:rPr>
        <w:t>Italská Verona se připojila k Římu, jenž se nedávno rozhodl přísně trestat turisty, kteří se nevhodně chovají u slavných památek. Zamilovaní už tak nebudou moci lepit své vzkazy pod balkon, kde se dvořil Romeo Julii.</w:t>
      </w:r>
    </w:p>
    <w:p w:rsidR="00497B12" w:rsidRPr="00497B12" w:rsidRDefault="00497B12" w:rsidP="00497B12">
      <w:pPr>
        <w:shd w:val="clear" w:color="auto" w:fill="FFFFFF"/>
        <w:spacing w:after="75" w:line="240" w:lineRule="auto"/>
        <w:jc w:val="both"/>
        <w:rPr>
          <w:rFonts w:eastAsia="Times New Roman" w:cs="Times New Roman"/>
          <w:color w:val="202020"/>
          <w:lang w:eastAsia="cs-CZ"/>
        </w:rPr>
      </w:pPr>
      <w:r w:rsidRPr="00497B12">
        <w:rPr>
          <w:rFonts w:eastAsia="Times New Roman" w:cs="Times New Roman"/>
          <w:color w:val="202020"/>
          <w:lang w:eastAsia="cs-CZ"/>
        </w:rPr>
        <w:t>Pokutu až 500 eur (skoro 12 700 korun) budou v italské Veroně riskovat turisté, kteří přilepí své milostné vzkazy na zdi pod balkonem, kde se podle tradice Shakespearův Romeo dvořil Julii.</w:t>
      </w:r>
    </w:p>
    <w:p w:rsidR="00497B12" w:rsidRPr="00497B12" w:rsidRDefault="00497B12" w:rsidP="00497B12">
      <w:pPr>
        <w:shd w:val="clear" w:color="auto" w:fill="FFFFFF"/>
        <w:spacing w:after="75" w:line="240" w:lineRule="auto"/>
        <w:jc w:val="both"/>
        <w:rPr>
          <w:rFonts w:eastAsia="Times New Roman" w:cs="Times New Roman"/>
          <w:color w:val="202020"/>
          <w:lang w:eastAsia="cs-CZ"/>
        </w:rPr>
      </w:pPr>
      <w:r w:rsidRPr="00497B12">
        <w:rPr>
          <w:rFonts w:eastAsia="Times New Roman" w:cs="Times New Roman"/>
          <w:color w:val="202020"/>
          <w:lang w:eastAsia="cs-CZ"/>
        </w:rPr>
        <w:t>Zdi nádvoří Casa di Giulietta (Juliina domu) tak hyzdí změť cárů papíru a ztvrdlých žvýkaček, kterými návštěvníci vzkazy mnohdy přilepují. Veronská radnice tomu chce učinit přítrž a připravuje vyhlášku, jež zakáže umísťování vzkazů pomocí žvýkaček nebo samolepicích lístků, ale i čmárání po zdech dvora a chodby, která k němu vede.</w:t>
      </w:r>
    </w:p>
    <w:p w:rsidR="00497B12" w:rsidRPr="00497B12" w:rsidRDefault="00497B12" w:rsidP="00497B12">
      <w:pPr>
        <w:shd w:val="clear" w:color="auto" w:fill="FFFFFF"/>
        <w:spacing w:after="0" w:line="240" w:lineRule="auto"/>
        <w:jc w:val="both"/>
        <w:rPr>
          <w:rFonts w:eastAsia="Times New Roman" w:cs="Times New Roman"/>
          <w:vanish/>
          <w:color w:val="202020"/>
          <w:lang w:eastAsia="cs-CZ"/>
        </w:rPr>
      </w:pPr>
    </w:p>
    <w:p w:rsidR="00497B12" w:rsidRPr="00497B12" w:rsidRDefault="00497B12" w:rsidP="00497B12">
      <w:pPr>
        <w:shd w:val="clear" w:color="auto" w:fill="FFFFFF"/>
        <w:spacing w:line="240" w:lineRule="auto"/>
        <w:jc w:val="both"/>
        <w:rPr>
          <w:rFonts w:eastAsia="Times New Roman" w:cs="Times New Roman"/>
          <w:vanish/>
          <w:color w:val="202020"/>
          <w:lang w:eastAsia="cs-CZ"/>
        </w:rPr>
      </w:pPr>
      <w:r w:rsidRPr="00497B12">
        <w:rPr>
          <w:rFonts w:eastAsia="Times New Roman" w:cs="Times New Roman"/>
          <w:vanish/>
          <w:color w:val="202020"/>
          <w:lang w:eastAsia="cs-CZ"/>
        </w:rPr>
        <w:t>&lt;div style='display:inline'&gt;&lt;a href='http://go.ihned.bbelements.com/please/redirect/2059/11/6/7/'&gt;&lt;img src='http://go.ihned.bbelements.com/please/showit/2059/11/6/7/?typkodu=img' width='0' height='0' style='border-width:0' alt='' /&gt;&lt;/a&gt;&lt;/div&gt;</w:t>
      </w:r>
    </w:p>
    <w:p w:rsidR="00497B12" w:rsidRPr="00497B12" w:rsidRDefault="00497B12" w:rsidP="00497B12">
      <w:pPr>
        <w:shd w:val="clear" w:color="auto" w:fill="FFFFFF"/>
        <w:spacing w:after="75" w:line="240" w:lineRule="auto"/>
        <w:jc w:val="both"/>
        <w:rPr>
          <w:rFonts w:eastAsia="Times New Roman" w:cs="Times New Roman"/>
          <w:color w:val="202020"/>
          <w:lang w:eastAsia="cs-CZ"/>
        </w:rPr>
      </w:pPr>
      <w:r w:rsidRPr="00497B12">
        <w:rPr>
          <w:rFonts w:eastAsia="Times New Roman" w:cs="Times New Roman"/>
          <w:color w:val="202020"/>
          <w:lang w:eastAsia="cs-CZ"/>
        </w:rPr>
        <w:t>Kromě zákazu lepení milostných vzkazů bude ve dvoře někdejšího hostince zakázána také konzumace jídla a pití. Verona se tak připojí k Římu, který zakázal turistům svačit v Koloseu nebo u dalších památek.</w:t>
      </w:r>
    </w:p>
    <w:p w:rsidR="00497B12" w:rsidRPr="00497B12" w:rsidRDefault="00A54825" w:rsidP="00497B12">
      <w:pPr>
        <w:shd w:val="clear" w:color="auto" w:fill="FFFFFF"/>
        <w:spacing w:after="75" w:line="240" w:lineRule="auto"/>
        <w:jc w:val="both"/>
        <w:rPr>
          <w:rFonts w:eastAsia="Times New Roman" w:cs="Times New Roman"/>
          <w:color w:val="202020"/>
          <w:lang w:eastAsia="cs-CZ"/>
        </w:rPr>
      </w:pPr>
      <w:r w:rsidRPr="00DC16D6">
        <w:rPr>
          <w:rFonts w:eastAsia="Times New Roman" w:cs="Times New Roman"/>
          <w:color w:val="202020"/>
          <w:lang w:eastAsia="cs-CZ"/>
        </w:rPr>
        <w:t>„</w:t>
      </w:r>
      <w:r w:rsidR="00497B12" w:rsidRPr="00497B12">
        <w:rPr>
          <w:rFonts w:eastAsia="Times New Roman" w:cs="Times New Roman"/>
          <w:color w:val="202020"/>
          <w:u w:val="single"/>
          <w:lang w:eastAsia="cs-CZ"/>
        </w:rPr>
        <w:t>Cedule s nápisem turistům ukáže, kde smí své vzkazy umístit – tedy na přenosné panely, které jsme obstarali," řekl starosta Flavio Tosi</w:t>
      </w:r>
      <w:r w:rsidR="00497B12" w:rsidRPr="00497B12">
        <w:rPr>
          <w:rFonts w:eastAsia="Times New Roman" w:cs="Times New Roman"/>
          <w:color w:val="202020"/>
          <w:lang w:eastAsia="cs-CZ"/>
        </w:rPr>
        <w:t>. Na dodržování vyhlášky budou dohlížet strážníci.</w:t>
      </w:r>
    </w:p>
    <w:p w:rsidR="00497B12" w:rsidRPr="00DC16D6" w:rsidRDefault="00497B12" w:rsidP="00497B12">
      <w:pPr>
        <w:pStyle w:val="detail-odstavec"/>
        <w:shd w:val="clear" w:color="auto" w:fill="FFFFFF"/>
        <w:jc w:val="both"/>
        <w:rPr>
          <w:rFonts w:asciiTheme="minorHAnsi" w:hAnsiTheme="minorHAnsi"/>
          <w:color w:val="202020"/>
          <w:sz w:val="22"/>
          <w:szCs w:val="22"/>
        </w:rPr>
      </w:pPr>
      <w:r w:rsidRPr="00DC16D6">
        <w:rPr>
          <w:rFonts w:asciiTheme="minorHAnsi" w:hAnsiTheme="minorHAnsi"/>
          <w:color w:val="202020"/>
          <w:sz w:val="22"/>
          <w:szCs w:val="22"/>
        </w:rPr>
        <w:t>Verona podobnou vyhlášku vydala už v roce 2004. Místo se pak chvíli dařilo udržet čisté, turisté se ale brzy vrátili k dřívější praxi.</w:t>
      </w:r>
    </w:p>
    <w:p w:rsidR="00497B12" w:rsidRPr="00DC16D6" w:rsidRDefault="00497B12" w:rsidP="00497B12">
      <w:pPr>
        <w:pStyle w:val="detail-odstavec"/>
        <w:shd w:val="clear" w:color="auto" w:fill="FFFFFF"/>
        <w:jc w:val="both"/>
        <w:rPr>
          <w:rFonts w:asciiTheme="minorHAnsi" w:hAnsiTheme="minorHAnsi"/>
          <w:color w:val="202020"/>
          <w:sz w:val="22"/>
          <w:szCs w:val="22"/>
        </w:rPr>
      </w:pPr>
      <w:r w:rsidRPr="00DC16D6">
        <w:rPr>
          <w:rFonts w:asciiTheme="minorHAnsi" w:hAnsiTheme="minorHAnsi"/>
          <w:color w:val="202020"/>
          <w:sz w:val="22"/>
          <w:szCs w:val="22"/>
        </w:rPr>
        <w:t xml:space="preserve">Pro Veronu, jež je zapsána na seznamu světového dědictví UNESCO, je příběh tragické lásky dobrým zdrojem peněz. Důkazů o tom, že slavná milenecká dvojice ze </w:t>
      </w:r>
      <w:r w:rsidR="00A54825" w:rsidRPr="00DC16D6">
        <w:rPr>
          <w:rFonts w:asciiTheme="minorHAnsi" w:hAnsiTheme="minorHAnsi"/>
          <w:color w:val="202020"/>
          <w:sz w:val="22"/>
          <w:szCs w:val="22"/>
        </w:rPr>
        <w:t>s</w:t>
      </w:r>
      <w:r w:rsidRPr="00DC16D6">
        <w:rPr>
          <w:rFonts w:asciiTheme="minorHAnsi" w:hAnsiTheme="minorHAnsi"/>
          <w:color w:val="202020"/>
          <w:sz w:val="22"/>
          <w:szCs w:val="22"/>
        </w:rPr>
        <w:t>nesvářených rodů Monteků a Kapuletů skutečně existovala, je však málo.</w:t>
      </w:r>
    </w:p>
    <w:p w:rsidR="00497B12" w:rsidRPr="00DC16D6" w:rsidRDefault="00497B12" w:rsidP="00497B12">
      <w:pPr>
        <w:pStyle w:val="detail-odstavec"/>
        <w:shd w:val="clear" w:color="auto" w:fill="FFFFFF"/>
        <w:jc w:val="both"/>
        <w:rPr>
          <w:rFonts w:asciiTheme="minorHAnsi" w:hAnsiTheme="minorHAnsi"/>
          <w:color w:val="202020"/>
          <w:sz w:val="22"/>
          <w:szCs w:val="22"/>
        </w:rPr>
      </w:pPr>
      <w:r w:rsidRPr="00DC16D6">
        <w:rPr>
          <w:rFonts w:asciiTheme="minorHAnsi" w:hAnsiTheme="minorHAnsi"/>
          <w:color w:val="202020"/>
          <w:sz w:val="22"/>
          <w:szCs w:val="22"/>
        </w:rPr>
        <w:t>Podle historiků dům Juliiny rodiny v Shakespearově tragédii a slavný veronský balkon nespojuje skoro nic. Možným pojítkem by prý mohl být jen fakt, že budova pravděpodobně kdysi patřila rodině Cappellů, kteří mohli být předobrazem Kapuletů ve hře anglického velikána</w:t>
      </w:r>
    </w:p>
    <w:p w:rsidR="00EE1424" w:rsidRPr="00A54825" w:rsidRDefault="00EE1424" w:rsidP="00497B12">
      <w:pPr>
        <w:widowControl w:val="0"/>
        <w:tabs>
          <w:tab w:val="left" w:pos="540"/>
        </w:tabs>
        <w:ind w:left="540" w:right="181" w:hanging="359"/>
        <w:jc w:val="both"/>
        <w:rPr>
          <w:rFonts w:ascii="Times New Roman" w:hAnsi="Times New Roman" w:cs="Times New Roman"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461CEF" w:rsidTr="004C5064">
        <w:tc>
          <w:tcPr>
            <w:tcW w:w="9212" w:type="dxa"/>
          </w:tcPr>
          <w:p w:rsidR="00EF6C66" w:rsidRDefault="00EF6C66" w:rsidP="00EF6C66">
            <w:pPr>
              <w:pStyle w:val="Nadpis2"/>
              <w:jc w:val="center"/>
              <w:rPr>
                <w:sz w:val="24"/>
              </w:rPr>
            </w:pPr>
          </w:p>
          <w:p w:rsidR="00EE1424" w:rsidRPr="003A7E2A" w:rsidRDefault="00EE1424" w:rsidP="00EF6C66">
            <w:pPr>
              <w:pStyle w:val="Nadpis2"/>
              <w:jc w:val="center"/>
              <w:rPr>
                <w:rFonts w:asciiTheme="minorHAnsi" w:hAnsiTheme="minorHAnsi"/>
                <w:b/>
                <w:sz w:val="24"/>
              </w:rPr>
            </w:pPr>
            <w:r w:rsidRPr="003A7E2A">
              <w:rPr>
                <w:rFonts w:asciiTheme="minorHAnsi" w:hAnsiTheme="minorHAnsi"/>
                <w:b/>
                <w:sz w:val="24"/>
              </w:rPr>
              <w:t>STRUKTURA ÚSTNÍ ZKOUŠKY</w:t>
            </w:r>
          </w:p>
          <w:p w:rsidR="00EF6C66" w:rsidRPr="00EF6C66" w:rsidRDefault="00EF6C66" w:rsidP="00EF6C66">
            <w:pPr>
              <w:rPr>
                <w:lang w:eastAsia="cs-CZ"/>
              </w:rPr>
            </w:pPr>
          </w:p>
          <w:p w:rsidR="00EE1424" w:rsidRPr="0047241B" w:rsidRDefault="00EE1424" w:rsidP="00EF6C66">
            <w:pPr>
              <w:spacing w:after="0"/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a) </w:t>
            </w:r>
            <w:r w:rsidR="00A54825">
              <w:t xml:space="preserve">Zasaďte výňatek do kontextu celého </w:t>
            </w:r>
            <w:r w:rsidR="00DC16D6">
              <w:t>d</w:t>
            </w:r>
            <w:r w:rsidR="00A54825">
              <w:t>íla.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b) </w:t>
            </w:r>
            <w:r w:rsidR="00A54825">
              <w:t xml:space="preserve">Určete, kde se výňatek odehrává. 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c) </w:t>
            </w:r>
            <w:r w:rsidR="00A54825">
              <w:t>Vysvětlete, proč na toto místo přichází Romeo.</w:t>
            </w:r>
          </w:p>
          <w:p w:rsidR="00A54825" w:rsidRDefault="00A54825" w:rsidP="00EF6C66">
            <w:pPr>
              <w:spacing w:after="0"/>
              <w:jc w:val="both"/>
            </w:pPr>
            <w:r>
              <w:t xml:space="preserve">d) </w:t>
            </w:r>
            <w:r w:rsidR="005358CA">
              <w:t>V</w:t>
            </w:r>
            <w:r>
              <w:t>ysvětlete, jak tato scéna končí.</w:t>
            </w:r>
          </w:p>
          <w:p w:rsidR="00EE1424" w:rsidRDefault="005358CA" w:rsidP="00EF6C66">
            <w:pPr>
              <w:spacing w:after="0"/>
              <w:jc w:val="both"/>
            </w:pPr>
            <w:r>
              <w:t>e</w:t>
            </w:r>
            <w:r w:rsidR="00EE1424">
              <w:t xml:space="preserve">) </w:t>
            </w:r>
            <w:r w:rsidR="00A54825">
              <w:t xml:space="preserve">Vysvětlete, kdo byl Paris. </w:t>
            </w:r>
          </w:p>
          <w:p w:rsidR="00EE1424" w:rsidRDefault="005358CA" w:rsidP="00EF6C66">
            <w:pPr>
              <w:spacing w:after="0"/>
              <w:jc w:val="both"/>
            </w:pPr>
            <w:r>
              <w:t>f</w:t>
            </w:r>
            <w:r w:rsidR="00EE1424">
              <w:t xml:space="preserve">) </w:t>
            </w:r>
            <w:r w:rsidR="00A54825">
              <w:t xml:space="preserve">Najděte v textu básnické jazykové prostředky. Na konkrétních příkladech doložte. </w:t>
            </w:r>
          </w:p>
          <w:p w:rsidR="00EE1424" w:rsidRDefault="005358CA" w:rsidP="00EF6C66">
            <w:pPr>
              <w:spacing w:after="0"/>
              <w:jc w:val="both"/>
            </w:pPr>
            <w:r>
              <w:t>g</w:t>
            </w:r>
            <w:r w:rsidR="00EE1424">
              <w:t xml:space="preserve">) </w:t>
            </w:r>
            <w:r w:rsidR="00A54825">
              <w:t>Pojmenujte věty napsané kurzívou. Vysvětlete jejich význam.</w:t>
            </w:r>
          </w:p>
          <w:p w:rsidR="00EE1424" w:rsidRDefault="005358CA" w:rsidP="00EF6C66">
            <w:pPr>
              <w:spacing w:after="0"/>
              <w:jc w:val="both"/>
            </w:pPr>
            <w:r>
              <w:t>h</w:t>
            </w:r>
            <w:r w:rsidR="00EE1424">
              <w:t>)</w:t>
            </w:r>
            <w:r>
              <w:t xml:space="preserve"> Vysvětlete, jakou literární formu autor ve svém díle používá. </w:t>
            </w:r>
          </w:p>
          <w:p w:rsidR="00EF6C66" w:rsidRDefault="005358CA" w:rsidP="00EF6C66">
            <w:pPr>
              <w:spacing w:after="0"/>
              <w:jc w:val="both"/>
            </w:pPr>
            <w:r>
              <w:t>j</w:t>
            </w:r>
            <w:r w:rsidR="00EE1424">
              <w:t>) Zasaďte tvorbu</w:t>
            </w:r>
            <w:r>
              <w:t xml:space="preserve"> W. Shakespeare </w:t>
            </w:r>
            <w:r w:rsidR="00EE1424">
              <w:t xml:space="preserve"> do kontextu </w:t>
            </w:r>
            <w:r>
              <w:t xml:space="preserve">světové </w:t>
            </w:r>
            <w:r w:rsidR="00EE1424">
              <w:t xml:space="preserve">literatury.   </w:t>
            </w:r>
          </w:p>
          <w:p w:rsidR="00EE1424" w:rsidRDefault="005358CA" w:rsidP="00EF6C66">
            <w:pPr>
              <w:spacing w:after="0"/>
              <w:jc w:val="both"/>
            </w:pPr>
            <w:r>
              <w:t>k</w:t>
            </w:r>
            <w:r w:rsidR="00EF6C66">
              <w:t xml:space="preserve">) Na základě vlastní četby zhodnoťte dílo </w:t>
            </w:r>
            <w:r>
              <w:t xml:space="preserve">Romeo a Julie. </w:t>
            </w:r>
            <w:r w:rsidR="00EF6C66">
              <w:t xml:space="preserve"> Vyjádřete svůj čtenářský prožitek.</w:t>
            </w:r>
            <w:r w:rsidR="00EE1424">
              <w:t xml:space="preserve"> </w:t>
            </w:r>
          </w:p>
          <w:p w:rsidR="005358CA" w:rsidRDefault="005358CA" w:rsidP="00EF6C66">
            <w:pPr>
              <w:spacing w:after="0"/>
              <w:jc w:val="both"/>
              <w:rPr>
                <w:b/>
              </w:rPr>
            </w:pPr>
          </w:p>
          <w:p w:rsidR="00EE1424" w:rsidRDefault="00EE1424" w:rsidP="00EF6C66">
            <w:pPr>
              <w:spacing w:after="0"/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EE1424" w:rsidRDefault="00EE1424" w:rsidP="00EF6C66">
            <w:pPr>
              <w:spacing w:after="0"/>
              <w:jc w:val="both"/>
            </w:pPr>
            <w:r>
              <w:t>a) Určete funkční styl výňatku.</w:t>
            </w:r>
            <w:r w:rsidR="005358CA">
              <w:t xml:space="preserve"> Svoje tvrzení zdůvodněte.</w:t>
            </w:r>
          </w:p>
          <w:p w:rsidR="00EE1424" w:rsidRDefault="00EE1424" w:rsidP="00EF6C66">
            <w:pPr>
              <w:spacing w:after="0"/>
              <w:jc w:val="both"/>
            </w:pPr>
            <w:r>
              <w:t>b) Určete převládající slohový postup.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c) Určete slohový útvar, svoje tvrzení zdůvodněte. </w:t>
            </w:r>
          </w:p>
          <w:p w:rsidR="005358CA" w:rsidRDefault="005358CA" w:rsidP="00EF6C66">
            <w:pPr>
              <w:spacing w:after="0"/>
              <w:jc w:val="both"/>
            </w:pPr>
            <w:r>
              <w:t xml:space="preserve">d) Najděte v textu obrazné pojmenování. </w:t>
            </w:r>
          </w:p>
          <w:p w:rsidR="00DC16D6" w:rsidRDefault="00DC16D6" w:rsidP="00EF6C66">
            <w:pPr>
              <w:spacing w:after="0"/>
              <w:jc w:val="both"/>
            </w:pPr>
            <w:r>
              <w:t>e) Najděte v textu zkratku. Vysvětlete ji.</w:t>
            </w:r>
          </w:p>
          <w:p w:rsidR="00EE1424" w:rsidRDefault="00DC16D6" w:rsidP="00EF6C66">
            <w:pPr>
              <w:spacing w:after="0"/>
              <w:jc w:val="both"/>
            </w:pPr>
            <w:r>
              <w:t>f</w:t>
            </w:r>
            <w:r w:rsidR="00EE1424">
              <w:t xml:space="preserve">) Postihněte syntaktickou rovinu výňatku. </w:t>
            </w:r>
          </w:p>
          <w:p w:rsidR="00EE1424" w:rsidRDefault="00DC16D6" w:rsidP="00EF6C66">
            <w:pPr>
              <w:spacing w:after="0"/>
              <w:jc w:val="both"/>
            </w:pPr>
            <w:r>
              <w:t>g</w:t>
            </w:r>
            <w:r w:rsidR="00EE1424">
              <w:t>)</w:t>
            </w:r>
            <w:r w:rsidR="005358CA">
              <w:t xml:space="preserve"> Vysvětlete význam závorek použitých v textu. </w:t>
            </w:r>
          </w:p>
          <w:p w:rsidR="00EF6C66" w:rsidRDefault="005358CA" w:rsidP="00EF6C66">
            <w:pPr>
              <w:spacing w:after="0"/>
              <w:jc w:val="both"/>
            </w:pPr>
            <w:r>
              <w:t>h</w:t>
            </w:r>
            <w:r w:rsidR="00EF6C66">
              <w:t xml:space="preserve">) </w:t>
            </w:r>
            <w:r w:rsidR="00DC16D6">
              <w:t>Najděte v textu pravopisnou chybu.</w:t>
            </w:r>
          </w:p>
          <w:p w:rsidR="00DC16D6" w:rsidRDefault="00DC16D6" w:rsidP="00EF6C66">
            <w:pPr>
              <w:spacing w:after="0"/>
              <w:jc w:val="both"/>
            </w:pPr>
            <w:r>
              <w:t>i) Postihněte význam textu.</w:t>
            </w:r>
          </w:p>
          <w:p w:rsidR="00EF6C66" w:rsidRPr="00461CEF" w:rsidRDefault="00EF6C66" w:rsidP="005358CA">
            <w:pPr>
              <w:spacing w:after="0"/>
              <w:jc w:val="both"/>
            </w:pPr>
          </w:p>
        </w:tc>
      </w:tr>
    </w:tbl>
    <w:p w:rsidR="000B53E2" w:rsidRDefault="000B53E2">
      <w:pPr>
        <w:rPr>
          <w:rFonts w:cs="Times New Roman"/>
        </w:rPr>
      </w:pPr>
    </w:p>
    <w:p w:rsidR="00EF6C66" w:rsidRDefault="00EF6C6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EE1424" w:rsidRDefault="00EE1424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B53E2" w:rsidRPr="00DC16D6" w:rsidRDefault="00DC16D6" w:rsidP="00DC16D6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SHAKESPEARE, William.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Romeo a Julie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Vyd. 2. Překlad Martin Hilský. Brno: Atlantis, 2006, 151 s. ISBN 978-80-7108-278-1.</w:t>
      </w:r>
    </w:p>
    <w:p w:rsidR="00DC16D6" w:rsidRPr="00DC16D6" w:rsidRDefault="00DC16D6" w:rsidP="00DC16D6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FacebookShare on twitterShare on emailShare on printMore Sharing Services1 Balkon Romea a Julie ve Veroně už bude bez vzkazů. Město hrozí turistům pokutou. [online]. [cit. 2012-11-19]. Dostupné z: http://life.ihned.cz/cestovani/c1-58650550-balkon-romea-a-julie-ve-verone-uz-bude-bez-vzkazu-mesto-hrozi-turistum-pokutou</w:t>
      </w:r>
    </w:p>
    <w:sectPr w:rsidR="00DC16D6" w:rsidRPr="00DC16D6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417" w:rsidRDefault="00025417" w:rsidP="000515E4">
      <w:pPr>
        <w:spacing w:after="0" w:line="240" w:lineRule="auto"/>
      </w:pPr>
      <w:r>
        <w:separator/>
      </w:r>
    </w:p>
  </w:endnote>
  <w:endnote w:type="continuationSeparator" w:id="0">
    <w:p w:rsidR="00025417" w:rsidRDefault="00025417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417" w:rsidRDefault="00025417" w:rsidP="000515E4">
      <w:pPr>
        <w:spacing w:after="0" w:line="240" w:lineRule="auto"/>
      </w:pPr>
      <w:r>
        <w:separator/>
      </w:r>
    </w:p>
  </w:footnote>
  <w:footnote w:type="continuationSeparator" w:id="0">
    <w:p w:rsidR="00025417" w:rsidRDefault="00025417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5D5C1F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445269"/>
    <w:multiLevelType w:val="hybridMultilevel"/>
    <w:tmpl w:val="5824C3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A65067"/>
    <w:multiLevelType w:val="hybridMultilevel"/>
    <w:tmpl w:val="69D21B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25417"/>
    <w:rsid w:val="000515E4"/>
    <w:rsid w:val="000542E5"/>
    <w:rsid w:val="000815E6"/>
    <w:rsid w:val="000B53E2"/>
    <w:rsid w:val="000D1075"/>
    <w:rsid w:val="001530F6"/>
    <w:rsid w:val="001B4830"/>
    <w:rsid w:val="0021227A"/>
    <w:rsid w:val="00254622"/>
    <w:rsid w:val="002F6D30"/>
    <w:rsid w:val="002F7D7F"/>
    <w:rsid w:val="00321D44"/>
    <w:rsid w:val="0033277A"/>
    <w:rsid w:val="00353885"/>
    <w:rsid w:val="003804D3"/>
    <w:rsid w:val="00383450"/>
    <w:rsid w:val="003A7E2A"/>
    <w:rsid w:val="00497B12"/>
    <w:rsid w:val="004C61A8"/>
    <w:rsid w:val="004F4E82"/>
    <w:rsid w:val="005358CA"/>
    <w:rsid w:val="00536D80"/>
    <w:rsid w:val="005946EC"/>
    <w:rsid w:val="005E6FED"/>
    <w:rsid w:val="0062218D"/>
    <w:rsid w:val="006840F9"/>
    <w:rsid w:val="00770BD4"/>
    <w:rsid w:val="0079076F"/>
    <w:rsid w:val="008123BC"/>
    <w:rsid w:val="00851186"/>
    <w:rsid w:val="00861A44"/>
    <w:rsid w:val="0089592B"/>
    <w:rsid w:val="00945F42"/>
    <w:rsid w:val="00963DBD"/>
    <w:rsid w:val="009C6D79"/>
    <w:rsid w:val="00A54825"/>
    <w:rsid w:val="00A94084"/>
    <w:rsid w:val="00B201E8"/>
    <w:rsid w:val="00B24EA2"/>
    <w:rsid w:val="00B30AEF"/>
    <w:rsid w:val="00B86BCE"/>
    <w:rsid w:val="00C14C0B"/>
    <w:rsid w:val="00C96D1B"/>
    <w:rsid w:val="00CB3CA8"/>
    <w:rsid w:val="00D27CA9"/>
    <w:rsid w:val="00D62226"/>
    <w:rsid w:val="00DB1D53"/>
    <w:rsid w:val="00DC16D6"/>
    <w:rsid w:val="00DF1912"/>
    <w:rsid w:val="00E266BC"/>
    <w:rsid w:val="00E43D71"/>
    <w:rsid w:val="00E44EB9"/>
    <w:rsid w:val="00EE1424"/>
    <w:rsid w:val="00EF6C66"/>
    <w:rsid w:val="00F30064"/>
    <w:rsid w:val="00FA113A"/>
    <w:rsid w:val="00FC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qFormat/>
    <w:rsid w:val="00EE14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E142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  <w:style w:type="character" w:customStyle="1" w:styleId="Nadpis1Char">
    <w:name w:val="Nadpis 1 Char"/>
    <w:basedOn w:val="Standardnpsmoodstavce"/>
    <w:link w:val="Nadpis1"/>
    <w:rsid w:val="00EE1424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E1424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customStyle="1" w:styleId="detail-odstavec">
    <w:name w:val="detail-odstavec"/>
    <w:basedOn w:val="Normln"/>
    <w:rsid w:val="00497B12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FFFFFF"/>
            <w:right w:val="none" w:sz="0" w:space="0" w:color="auto"/>
          </w:divBdr>
          <w:divsChild>
            <w:div w:id="206852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1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15364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60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FFFFFF"/>
            <w:right w:val="none" w:sz="0" w:space="0" w:color="auto"/>
          </w:divBdr>
          <w:divsChild>
            <w:div w:id="9860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07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ife.ihned.cz/cestovani/c1-58650550-balkon-romea-a-julie-ve-verone-uz-bude-bez-vzkazu-mesto-hrozi-turistum-pokutou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F1600-6FED-4BEA-9B86-1A78942D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930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Antonín Zelený</dc:creator>
  <cp:lastModifiedBy>Uzivatel</cp:lastModifiedBy>
  <cp:revision>17</cp:revision>
  <dcterms:created xsi:type="dcterms:W3CDTF">2013-02-20T04:11:00Z</dcterms:created>
  <dcterms:modified xsi:type="dcterms:W3CDTF">2013-05-02T03:06:00Z</dcterms:modified>
</cp:coreProperties>
</file>