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9076F" w:rsidP="0079076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0B5B98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</w:t>
            </w:r>
            <w:r w:rsidR="000B5B98">
              <w:rPr>
                <w:rFonts w:cs="Times New Roman"/>
              </w:rPr>
              <w:t xml:space="preserve">Máj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466BF1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FC2283">
              <w:rPr>
                <w:rFonts w:cs="Times New Roman"/>
              </w:rPr>
              <w:t>1.3.</w:t>
            </w:r>
            <w:r w:rsidR="00466BF1">
              <w:rPr>
                <w:rFonts w:cs="Times New Roman"/>
              </w:rPr>
              <w:t>18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0B5B98" w:rsidP="000B5B98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  <w:r w:rsidR="00466BF1">
              <w:rPr>
                <w:rFonts w:cs="Times New Roman"/>
              </w:rPr>
              <w:t>. 11. 2012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79076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díla.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</w:t>
            </w:r>
            <w:r w:rsidR="00FC2283">
              <w:rPr>
                <w:rFonts w:cs="Times New Roman"/>
              </w:rPr>
              <w:t>r</w:t>
            </w:r>
            <w:r>
              <w:rPr>
                <w:rFonts w:cs="Times New Roman"/>
              </w:rPr>
              <w:t>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FC2283" w:rsidP="00466BF1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určený jako zpětná vazba k interpretaci díla </w:t>
            </w:r>
            <w:r w:rsidR="00466BF1">
              <w:rPr>
                <w:rFonts w:cs="Times New Roman"/>
              </w:rPr>
              <w:t xml:space="preserve">Máj. </w:t>
            </w:r>
            <w:r>
              <w:rPr>
                <w:rFonts w:cs="Times New Roman"/>
              </w:rPr>
              <w:t xml:space="preserve">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FC2283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Test určený jako samostatná práce žáků.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FC2283" w:rsidP="00466BF1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se osvědčil jako zpětná vazba k probíranému učivu </w:t>
            </w:r>
            <w:r w:rsidR="00466BF1">
              <w:rPr>
                <w:rFonts w:cs="Times New Roman"/>
              </w:rPr>
              <w:t>Máj a Karel Hynek Mácha.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5946EC" w:rsidRDefault="005946EC" w:rsidP="005946EC">
      <w:pPr>
        <w:jc w:val="center"/>
        <w:rPr>
          <w:rFonts w:cs="Times New Roman"/>
          <w:b/>
        </w:rPr>
      </w:pPr>
      <w:r w:rsidRPr="005946EC">
        <w:rPr>
          <w:rFonts w:cs="Times New Roman"/>
          <w:b/>
        </w:rPr>
        <w:t>P</w:t>
      </w:r>
      <w:r w:rsidR="005073B4">
        <w:rPr>
          <w:rFonts w:cs="Times New Roman"/>
          <w:b/>
        </w:rPr>
        <w:t xml:space="preserve">ísemná práce – Máj </w:t>
      </w:r>
    </w:p>
    <w:p w:rsidR="000B53E2" w:rsidRDefault="005073B4" w:rsidP="005946EC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Kniha Máj </w:t>
      </w:r>
      <w:r w:rsidR="005946EC">
        <w:rPr>
          <w:rFonts w:cs="Times New Roman"/>
        </w:rPr>
        <w:t>je napsán</w:t>
      </w:r>
      <w:r>
        <w:rPr>
          <w:rFonts w:cs="Times New Roman"/>
        </w:rPr>
        <w:t>a</w:t>
      </w:r>
      <w:r w:rsidR="005946EC">
        <w:rPr>
          <w:rFonts w:cs="Times New Roman"/>
        </w:rPr>
        <w:t>:</w:t>
      </w:r>
    </w:p>
    <w:p w:rsidR="005946EC" w:rsidRDefault="00DB1D53" w:rsidP="005946EC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946EC">
        <w:rPr>
          <w:rFonts w:cs="Times New Roman"/>
        </w:rPr>
        <w:t>rózou</w:t>
      </w:r>
    </w:p>
    <w:p w:rsidR="005946EC" w:rsidRDefault="00DB1D53" w:rsidP="005946EC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946EC">
        <w:rPr>
          <w:rFonts w:cs="Times New Roman"/>
        </w:rPr>
        <w:t>oezií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073B4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proofErr w:type="gramStart"/>
      <w:r>
        <w:rPr>
          <w:rFonts w:cs="Times New Roman"/>
        </w:rPr>
        <w:t xml:space="preserve">Máj </w:t>
      </w:r>
      <w:r w:rsidR="005946EC">
        <w:rPr>
          <w:rFonts w:cs="Times New Roman"/>
        </w:rPr>
        <w:t xml:space="preserve"> je</w:t>
      </w:r>
      <w:proofErr w:type="gramEnd"/>
      <w:r w:rsidR="005946EC">
        <w:rPr>
          <w:rFonts w:cs="Times New Roman"/>
        </w:rPr>
        <w:t>:</w:t>
      </w:r>
    </w:p>
    <w:p w:rsidR="005946EC" w:rsidRDefault="00DB1D53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l</w:t>
      </w:r>
      <w:r w:rsidR="005946EC">
        <w:rPr>
          <w:rFonts w:cs="Times New Roman"/>
        </w:rPr>
        <w:t>yrika</w:t>
      </w:r>
    </w:p>
    <w:p w:rsidR="005946EC" w:rsidRDefault="00DB1D53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e</w:t>
      </w:r>
      <w:r w:rsidR="005946EC">
        <w:rPr>
          <w:rFonts w:cs="Times New Roman"/>
        </w:rPr>
        <w:t>pika</w:t>
      </w:r>
    </w:p>
    <w:p w:rsidR="005946EC" w:rsidRDefault="00DB1D53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d</w:t>
      </w:r>
      <w:r w:rsidR="005946EC">
        <w:rPr>
          <w:rFonts w:cs="Times New Roman"/>
        </w:rPr>
        <w:t>rama</w:t>
      </w:r>
    </w:p>
    <w:p w:rsidR="005073B4" w:rsidRDefault="005073B4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proofErr w:type="spellStart"/>
      <w:r>
        <w:rPr>
          <w:rFonts w:cs="Times New Roman"/>
        </w:rPr>
        <w:t>lyricko</w:t>
      </w:r>
      <w:proofErr w:type="spellEnd"/>
      <w:r>
        <w:rPr>
          <w:rFonts w:cs="Times New Roman"/>
        </w:rPr>
        <w:t xml:space="preserve"> – epické dílo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073B4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 xml:space="preserve">Máj </w:t>
      </w:r>
      <w:r w:rsidR="005946EC">
        <w:rPr>
          <w:rFonts w:cs="Times New Roman"/>
        </w:rPr>
        <w:t>je: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b</w:t>
      </w:r>
      <w:r w:rsidR="005946EC">
        <w:rPr>
          <w:rFonts w:cs="Times New Roman"/>
        </w:rPr>
        <w:t>ásnická sbírka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n</w:t>
      </w:r>
      <w:r w:rsidR="005946EC">
        <w:rPr>
          <w:rFonts w:cs="Times New Roman"/>
        </w:rPr>
        <w:t>ovela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d</w:t>
      </w:r>
      <w:r w:rsidR="005946EC">
        <w:rPr>
          <w:rFonts w:cs="Times New Roman"/>
        </w:rPr>
        <w:t>ivadelní hra</w:t>
      </w:r>
    </w:p>
    <w:p w:rsidR="005073B4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b</w:t>
      </w:r>
      <w:r w:rsidR="005946EC">
        <w:rPr>
          <w:rFonts w:cs="Times New Roman"/>
        </w:rPr>
        <w:t>ásnická skladba</w:t>
      </w:r>
    </w:p>
    <w:p w:rsidR="005073B4" w:rsidRDefault="005073B4" w:rsidP="005073B4">
      <w:pPr>
        <w:spacing w:after="0"/>
        <w:ind w:left="360"/>
        <w:rPr>
          <w:rFonts w:cs="Times New Roman"/>
        </w:rPr>
      </w:pP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Máj vyšel:</w:t>
      </w:r>
    </w:p>
    <w:p w:rsidR="005073B4" w:rsidRDefault="005251C2" w:rsidP="005073B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 xml:space="preserve">v </w:t>
      </w:r>
      <w:r w:rsidR="005073B4">
        <w:rPr>
          <w:rFonts w:cs="Times New Roman"/>
        </w:rPr>
        <w:t xml:space="preserve"> druhé polovině 18. </w:t>
      </w:r>
      <w:r>
        <w:rPr>
          <w:rFonts w:cs="Times New Roman"/>
        </w:rPr>
        <w:t>s</w:t>
      </w:r>
      <w:r w:rsidR="005073B4">
        <w:rPr>
          <w:rFonts w:cs="Times New Roman"/>
        </w:rPr>
        <w:t>toletí</w:t>
      </w:r>
    </w:p>
    <w:p w:rsidR="005073B4" w:rsidRDefault="005251C2" w:rsidP="005073B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 xml:space="preserve">v </w:t>
      </w:r>
      <w:r w:rsidR="005073B4">
        <w:rPr>
          <w:rFonts w:cs="Times New Roman"/>
        </w:rPr>
        <w:t xml:space="preserve"> první polovině 19. </w:t>
      </w:r>
      <w:r>
        <w:rPr>
          <w:rFonts w:cs="Times New Roman"/>
        </w:rPr>
        <w:t>s</w:t>
      </w:r>
      <w:r w:rsidR="005073B4">
        <w:rPr>
          <w:rFonts w:cs="Times New Roman"/>
        </w:rPr>
        <w:t>toletí</w:t>
      </w:r>
    </w:p>
    <w:p w:rsidR="005073B4" w:rsidRDefault="005251C2" w:rsidP="005073B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5073B4">
        <w:rPr>
          <w:rFonts w:cs="Times New Roman"/>
        </w:rPr>
        <w:t xml:space="preserve">e druhé polovině 19. </w:t>
      </w:r>
      <w:r>
        <w:rPr>
          <w:rFonts w:cs="Times New Roman"/>
        </w:rPr>
        <w:t>s</w:t>
      </w:r>
      <w:r w:rsidR="005073B4">
        <w:rPr>
          <w:rFonts w:cs="Times New Roman"/>
        </w:rPr>
        <w:t>toletí</w:t>
      </w:r>
    </w:p>
    <w:p w:rsidR="005073B4" w:rsidRDefault="005251C2" w:rsidP="005073B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5073B4">
        <w:rPr>
          <w:rFonts w:cs="Times New Roman"/>
        </w:rPr>
        <w:t xml:space="preserve"> první polovině 20. </w:t>
      </w:r>
      <w:r>
        <w:rPr>
          <w:rFonts w:cs="Times New Roman"/>
        </w:rPr>
        <w:t>s</w:t>
      </w:r>
      <w:r w:rsidR="005073B4">
        <w:rPr>
          <w:rFonts w:cs="Times New Roman"/>
        </w:rPr>
        <w:t>toletí</w:t>
      </w:r>
    </w:p>
    <w:p w:rsidR="005073B4" w:rsidRDefault="005073B4" w:rsidP="005073B4">
      <w:pPr>
        <w:spacing w:after="0"/>
        <w:ind w:left="360"/>
        <w:rPr>
          <w:rFonts w:cs="Times New Roman"/>
        </w:rPr>
      </w:pP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Máj byl napsán v duchu:</w:t>
      </w:r>
    </w:p>
    <w:p w:rsidR="005073B4" w:rsidRDefault="005251C2" w:rsidP="005073B4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o</w:t>
      </w:r>
      <w:r w:rsidR="005073B4">
        <w:rPr>
          <w:rFonts w:cs="Times New Roman"/>
        </w:rPr>
        <w:t>svícenství</w:t>
      </w:r>
    </w:p>
    <w:p w:rsidR="005073B4" w:rsidRDefault="005251C2" w:rsidP="005073B4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k</w:t>
      </w:r>
      <w:r w:rsidR="005073B4">
        <w:rPr>
          <w:rFonts w:cs="Times New Roman"/>
        </w:rPr>
        <w:t>lasicismu</w:t>
      </w:r>
    </w:p>
    <w:p w:rsidR="005073B4" w:rsidRDefault="005251C2" w:rsidP="005073B4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r</w:t>
      </w:r>
      <w:r w:rsidR="005073B4">
        <w:rPr>
          <w:rFonts w:cs="Times New Roman"/>
        </w:rPr>
        <w:t>omantismu</w:t>
      </w:r>
    </w:p>
    <w:p w:rsidR="005073B4" w:rsidRDefault="005251C2" w:rsidP="005073B4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r</w:t>
      </w:r>
      <w:r w:rsidR="005073B4">
        <w:rPr>
          <w:rFonts w:cs="Times New Roman"/>
        </w:rPr>
        <w:t>ealismu</w:t>
      </w:r>
    </w:p>
    <w:p w:rsidR="005073B4" w:rsidRDefault="005073B4" w:rsidP="005073B4">
      <w:pPr>
        <w:spacing w:after="0"/>
        <w:ind w:left="360"/>
        <w:rPr>
          <w:rFonts w:cs="Times New Roman"/>
        </w:rPr>
      </w:pP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Charakterizujte hlavního hrdinu Máje. Napište, v čem splňuje charakteristiku hrdiny</w:t>
      </w:r>
      <w:r w:rsidR="0024750B">
        <w:rPr>
          <w:rFonts w:cs="Times New Roman"/>
        </w:rPr>
        <w:t xml:space="preserve"> svého uměleckého směru</w:t>
      </w:r>
      <w:r>
        <w:rPr>
          <w:rFonts w:cs="Times New Roman"/>
        </w:rPr>
        <w:t>.</w:t>
      </w:r>
    </w:p>
    <w:p w:rsidR="005251C2" w:rsidRDefault="005251C2" w:rsidP="005251C2">
      <w:pPr>
        <w:pStyle w:val="Odstavecseseznamem"/>
        <w:spacing w:after="0"/>
        <w:rPr>
          <w:rFonts w:cs="Times New Roman"/>
        </w:rPr>
      </w:pP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 xml:space="preserve">Dívka, do které </w:t>
      </w:r>
      <w:proofErr w:type="gramStart"/>
      <w:r>
        <w:rPr>
          <w:rFonts w:cs="Times New Roman"/>
        </w:rPr>
        <w:t>by</w:t>
      </w:r>
      <w:r w:rsidR="0024750B">
        <w:rPr>
          <w:rFonts w:cs="Times New Roman"/>
        </w:rPr>
        <w:t>l</w:t>
      </w:r>
      <w:proofErr w:type="gramEnd"/>
      <w:r w:rsidR="0024750B">
        <w:rPr>
          <w:rFonts w:cs="Times New Roman"/>
        </w:rPr>
        <w:t xml:space="preserve">  </w:t>
      </w:r>
      <w:r>
        <w:rPr>
          <w:rFonts w:cs="Times New Roman"/>
        </w:rPr>
        <w:t xml:space="preserve">Vilém zamilován se </w:t>
      </w:r>
      <w:proofErr w:type="gramStart"/>
      <w:r>
        <w:rPr>
          <w:rFonts w:cs="Times New Roman"/>
        </w:rPr>
        <w:t>jmenovala</w:t>
      </w:r>
      <w:proofErr w:type="gramEnd"/>
      <w:r>
        <w:rPr>
          <w:rFonts w:cs="Times New Roman"/>
        </w:rPr>
        <w:t>:</w:t>
      </w:r>
    </w:p>
    <w:p w:rsidR="005073B4" w:rsidRDefault="005073B4" w:rsidP="005073B4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Eva</w:t>
      </w:r>
    </w:p>
    <w:p w:rsidR="005073B4" w:rsidRDefault="005073B4" w:rsidP="005073B4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Marie</w:t>
      </w:r>
    </w:p>
    <w:p w:rsidR="005073B4" w:rsidRDefault="005073B4" w:rsidP="005073B4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Jarmila</w:t>
      </w:r>
    </w:p>
    <w:p w:rsidR="005073B4" w:rsidRDefault="005073B4" w:rsidP="005073B4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Jana</w:t>
      </w:r>
    </w:p>
    <w:p w:rsidR="005251C2" w:rsidRDefault="005251C2">
      <w:pPr>
        <w:rPr>
          <w:rFonts w:cs="Times New Roman"/>
        </w:rPr>
      </w:pPr>
      <w:r>
        <w:rPr>
          <w:rFonts w:cs="Times New Roman"/>
        </w:rPr>
        <w:br w:type="page"/>
      </w: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lastRenderedPageBreak/>
        <w:t>Vilém zabil:</w:t>
      </w:r>
    </w:p>
    <w:p w:rsidR="005073B4" w:rsidRDefault="005251C2" w:rsidP="005073B4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5073B4">
        <w:rPr>
          <w:rFonts w:cs="Times New Roman"/>
        </w:rPr>
        <w:t>vého bratra</w:t>
      </w:r>
    </w:p>
    <w:p w:rsidR="005073B4" w:rsidRDefault="005251C2" w:rsidP="005073B4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5073B4">
        <w:rPr>
          <w:rFonts w:cs="Times New Roman"/>
        </w:rPr>
        <w:t>vého otce</w:t>
      </w:r>
    </w:p>
    <w:p w:rsidR="005073B4" w:rsidRDefault="005251C2" w:rsidP="005073B4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5073B4">
        <w:rPr>
          <w:rFonts w:cs="Times New Roman"/>
        </w:rPr>
        <w:t>vého strýce</w:t>
      </w:r>
    </w:p>
    <w:p w:rsidR="005073B4" w:rsidRDefault="005251C2" w:rsidP="005073B4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5073B4">
        <w:rPr>
          <w:rFonts w:cs="Times New Roman"/>
        </w:rPr>
        <w:t>vého děda</w:t>
      </w:r>
    </w:p>
    <w:p w:rsidR="005251C2" w:rsidRDefault="005251C2" w:rsidP="005251C2">
      <w:pPr>
        <w:pStyle w:val="Odstavecseseznamem"/>
        <w:spacing w:after="0"/>
        <w:rPr>
          <w:rFonts w:cs="Times New Roman"/>
        </w:rPr>
      </w:pP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Děj příběhu se od</w:t>
      </w:r>
      <w:r w:rsidR="005251C2">
        <w:rPr>
          <w:rFonts w:cs="Times New Roman"/>
        </w:rPr>
        <w:t>eh</w:t>
      </w:r>
      <w:r>
        <w:rPr>
          <w:rFonts w:cs="Times New Roman"/>
        </w:rPr>
        <w:t>rává:</w:t>
      </w:r>
    </w:p>
    <w:p w:rsidR="005073B4" w:rsidRDefault="005251C2" w:rsidP="005073B4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 xml:space="preserve">v </w:t>
      </w:r>
      <w:r w:rsidR="005073B4">
        <w:rPr>
          <w:rFonts w:cs="Times New Roman"/>
        </w:rPr>
        <w:t> okolí Máchova jezera</w:t>
      </w:r>
    </w:p>
    <w:p w:rsidR="005073B4" w:rsidRDefault="005251C2" w:rsidP="005073B4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 xml:space="preserve">v </w:t>
      </w:r>
      <w:r w:rsidR="005073B4">
        <w:rPr>
          <w:rFonts w:cs="Times New Roman"/>
        </w:rPr>
        <w:t> okolí Slapské přehrady</w:t>
      </w:r>
    </w:p>
    <w:p w:rsidR="005073B4" w:rsidRDefault="005251C2" w:rsidP="005073B4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>u B</w:t>
      </w:r>
      <w:r w:rsidR="005073B4">
        <w:rPr>
          <w:rFonts w:cs="Times New Roman"/>
        </w:rPr>
        <w:t>erounky</w:t>
      </w:r>
    </w:p>
    <w:p w:rsidR="005073B4" w:rsidRDefault="005251C2" w:rsidP="005073B4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073B4">
        <w:rPr>
          <w:rFonts w:cs="Times New Roman"/>
        </w:rPr>
        <w:t>od horou Klínovec</w:t>
      </w:r>
    </w:p>
    <w:p w:rsidR="005251C2" w:rsidRDefault="005251C2" w:rsidP="005251C2">
      <w:pPr>
        <w:pStyle w:val="Odstavecseseznamem"/>
        <w:spacing w:after="0"/>
        <w:rPr>
          <w:rFonts w:cs="Times New Roman"/>
        </w:rPr>
      </w:pPr>
    </w:p>
    <w:p w:rsidR="005073B4" w:rsidRDefault="005073B4" w:rsidP="005073B4">
      <w:pPr>
        <w:spacing w:after="0"/>
        <w:ind w:left="360"/>
        <w:rPr>
          <w:rFonts w:cs="Times New Roman"/>
        </w:rPr>
      </w:pPr>
      <w:r w:rsidRPr="005073B4">
        <w:rPr>
          <w:rFonts w:cs="Times New Roman"/>
        </w:rPr>
        <w:t xml:space="preserve">Výchozí text k úlohám </w:t>
      </w:r>
      <w:r w:rsidR="005251C2">
        <w:rPr>
          <w:rFonts w:cs="Times New Roman"/>
        </w:rPr>
        <w:t>10. – 12.:</w:t>
      </w:r>
    </w:p>
    <w:p w:rsidR="005251C2" w:rsidRPr="005073B4" w:rsidRDefault="005251C2" w:rsidP="005073B4">
      <w:pPr>
        <w:spacing w:after="0"/>
        <w:ind w:left="360"/>
        <w:rPr>
          <w:rFonts w:cs="Times New Roman"/>
        </w:rPr>
      </w:pPr>
    </w:p>
    <w:p w:rsidR="005073B4" w:rsidRPr="005251C2" w:rsidRDefault="005073B4" w:rsidP="005073B4">
      <w:pPr>
        <w:pStyle w:val="Odstavecseseznamem"/>
        <w:spacing w:after="0"/>
        <w:rPr>
          <w:rFonts w:cs="Times New Roman"/>
          <w:i/>
        </w:rPr>
      </w:pPr>
      <w:r w:rsidRPr="005251C2">
        <w:rPr>
          <w:rFonts w:cs="Times New Roman"/>
          <w:i/>
        </w:rPr>
        <w:t>Je pozdní večer – první máj –</w:t>
      </w:r>
    </w:p>
    <w:p w:rsidR="005073B4" w:rsidRPr="005251C2" w:rsidRDefault="005251C2" w:rsidP="005073B4">
      <w:pPr>
        <w:pStyle w:val="Odstavecseseznamem"/>
        <w:spacing w:after="0"/>
        <w:rPr>
          <w:rFonts w:cs="Times New Roman"/>
          <w:i/>
        </w:rPr>
      </w:pPr>
      <w:r w:rsidRPr="005251C2">
        <w:rPr>
          <w:rFonts w:cs="Times New Roman"/>
          <w:i/>
        </w:rPr>
        <w:t>v</w:t>
      </w:r>
      <w:r w:rsidR="005073B4" w:rsidRPr="005251C2">
        <w:rPr>
          <w:rFonts w:cs="Times New Roman"/>
          <w:i/>
        </w:rPr>
        <w:t>ečerní máj – je lásky čas;</w:t>
      </w:r>
    </w:p>
    <w:p w:rsidR="005073B4" w:rsidRPr="005251C2" w:rsidRDefault="005251C2" w:rsidP="005073B4">
      <w:pPr>
        <w:pStyle w:val="Odstavecseseznamem"/>
        <w:spacing w:after="0"/>
        <w:rPr>
          <w:rFonts w:cs="Times New Roman"/>
          <w:i/>
        </w:rPr>
      </w:pPr>
      <w:r w:rsidRPr="005251C2">
        <w:rPr>
          <w:rFonts w:cs="Times New Roman"/>
          <w:i/>
        </w:rPr>
        <w:t>h</w:t>
      </w:r>
      <w:r w:rsidR="005073B4" w:rsidRPr="005251C2">
        <w:rPr>
          <w:rFonts w:cs="Times New Roman"/>
          <w:i/>
        </w:rPr>
        <w:t xml:space="preserve">rdliččin zve </w:t>
      </w:r>
      <w:proofErr w:type="gramStart"/>
      <w:r w:rsidR="00C21ACD" w:rsidRPr="005251C2">
        <w:rPr>
          <w:rFonts w:cs="Times New Roman"/>
          <w:i/>
        </w:rPr>
        <w:t>k</w:t>
      </w:r>
      <w:r w:rsidR="005073B4" w:rsidRPr="005251C2">
        <w:rPr>
          <w:rFonts w:cs="Times New Roman"/>
          <w:i/>
        </w:rPr>
        <w:t>u</w:t>
      </w:r>
      <w:proofErr w:type="gramEnd"/>
      <w:r w:rsidR="005073B4" w:rsidRPr="005251C2">
        <w:rPr>
          <w:rFonts w:cs="Times New Roman"/>
          <w:i/>
        </w:rPr>
        <w:t xml:space="preserve"> lásce hlas:</w:t>
      </w:r>
    </w:p>
    <w:p w:rsidR="005073B4" w:rsidRDefault="005073B4" w:rsidP="005073B4">
      <w:pPr>
        <w:pStyle w:val="Odstavecseseznamem"/>
        <w:spacing w:after="0"/>
        <w:rPr>
          <w:rFonts w:cs="Times New Roman"/>
          <w:i/>
        </w:rPr>
      </w:pPr>
      <w:r w:rsidRPr="005251C2">
        <w:rPr>
          <w:rFonts w:cs="Times New Roman"/>
          <w:i/>
        </w:rPr>
        <w:t xml:space="preserve">„Hynku! </w:t>
      </w:r>
      <w:proofErr w:type="gramStart"/>
      <w:r w:rsidRPr="005251C2">
        <w:rPr>
          <w:rFonts w:cs="Times New Roman"/>
          <w:i/>
        </w:rPr>
        <w:t>-  Viléme</w:t>
      </w:r>
      <w:proofErr w:type="gramEnd"/>
      <w:r w:rsidRPr="005251C2">
        <w:rPr>
          <w:rFonts w:cs="Times New Roman"/>
          <w:i/>
        </w:rPr>
        <w:t xml:space="preserve">!! – Jarmilo!!!“ </w:t>
      </w:r>
    </w:p>
    <w:p w:rsidR="005251C2" w:rsidRPr="005251C2" w:rsidRDefault="005251C2" w:rsidP="005073B4">
      <w:pPr>
        <w:pStyle w:val="Odstavecseseznamem"/>
        <w:spacing w:after="0"/>
        <w:rPr>
          <w:rFonts w:cs="Times New Roman"/>
          <w:i/>
        </w:rPr>
      </w:pPr>
    </w:p>
    <w:p w:rsidR="005073B4" w:rsidRDefault="005073B4" w:rsidP="005073B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 xml:space="preserve">Poslední verš </w:t>
      </w:r>
      <w:r w:rsidR="00C21ACD">
        <w:rPr>
          <w:rFonts w:cs="Times New Roman"/>
        </w:rPr>
        <w:t>svědčí o tom, že:</w:t>
      </w:r>
    </w:p>
    <w:p w:rsidR="00C21ACD" w:rsidRDefault="00C21ACD" w:rsidP="00C21ACD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r>
        <w:rPr>
          <w:rFonts w:cs="Times New Roman"/>
        </w:rPr>
        <w:t>Autor stojí nad příběhem, je objektivním pozorovatelem.</w:t>
      </w:r>
    </w:p>
    <w:p w:rsidR="00C21ACD" w:rsidRDefault="00C21ACD" w:rsidP="00C21ACD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r>
        <w:rPr>
          <w:rFonts w:cs="Times New Roman"/>
        </w:rPr>
        <w:t>Autor se ztotožňuje s hlavním hrdinou.</w:t>
      </w:r>
    </w:p>
    <w:p w:rsidR="00C21ACD" w:rsidRDefault="00C21ACD" w:rsidP="00C21ACD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r>
        <w:rPr>
          <w:rFonts w:cs="Times New Roman"/>
        </w:rPr>
        <w:t>Autora osud hlavního hrdiny nezajímá.</w:t>
      </w:r>
    </w:p>
    <w:p w:rsidR="005251C2" w:rsidRDefault="005251C2" w:rsidP="005251C2">
      <w:pPr>
        <w:pStyle w:val="Odstavecseseznamem"/>
        <w:spacing w:after="0"/>
        <w:rPr>
          <w:rFonts w:cs="Times New Roman"/>
        </w:rPr>
      </w:pP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11. Zvolání v posledním verši je příkladem:</w:t>
      </w: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a) synekdochy</w:t>
      </w: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b) metonymie</w:t>
      </w: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c) apostrofy</w:t>
      </w: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d) hyperboly</w:t>
      </w:r>
    </w:p>
    <w:p w:rsidR="005251C2" w:rsidRDefault="005251C2" w:rsidP="00C21ACD">
      <w:pPr>
        <w:spacing w:after="0"/>
        <w:ind w:left="360"/>
        <w:rPr>
          <w:rFonts w:cs="Times New Roman"/>
        </w:rPr>
      </w:pP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 xml:space="preserve">12. </w:t>
      </w:r>
      <w:r w:rsidR="005251C2">
        <w:rPr>
          <w:rFonts w:cs="Times New Roman"/>
        </w:rPr>
        <w:t>V</w:t>
      </w:r>
      <w:r>
        <w:rPr>
          <w:rFonts w:cs="Times New Roman"/>
        </w:rPr>
        <w:t>ypište z textu obrazné pojmenování.</w:t>
      </w:r>
    </w:p>
    <w:p w:rsidR="005251C2" w:rsidRDefault="005251C2" w:rsidP="00C21ACD">
      <w:pPr>
        <w:spacing w:after="0"/>
        <w:ind w:left="360"/>
        <w:rPr>
          <w:rFonts w:cs="Times New Roman"/>
        </w:rPr>
      </w:pP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Výchozí text k</w:t>
      </w:r>
      <w:r w:rsidR="005251C2">
        <w:rPr>
          <w:rFonts w:cs="Times New Roman"/>
        </w:rPr>
        <w:t> </w:t>
      </w:r>
      <w:r>
        <w:rPr>
          <w:rFonts w:cs="Times New Roman"/>
        </w:rPr>
        <w:t>úlohám</w:t>
      </w:r>
      <w:r w:rsidR="005251C2">
        <w:rPr>
          <w:rFonts w:cs="Times New Roman"/>
        </w:rPr>
        <w:t xml:space="preserve"> 13. – 14.:</w:t>
      </w:r>
    </w:p>
    <w:p w:rsidR="005251C2" w:rsidRDefault="005251C2" w:rsidP="00C21ACD">
      <w:pPr>
        <w:spacing w:after="0"/>
        <w:ind w:left="360"/>
        <w:rPr>
          <w:rFonts w:cs="Times New Roman"/>
        </w:rPr>
      </w:pPr>
    </w:p>
    <w:p w:rsidR="00C21ACD" w:rsidRDefault="005251C2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z</w:t>
      </w:r>
      <w:r w:rsidR="00C21ACD">
        <w:rPr>
          <w:rFonts w:cs="Times New Roman"/>
        </w:rPr>
        <w:t>bortěné harfy t</w:t>
      </w:r>
      <w:r>
        <w:rPr>
          <w:rFonts w:cs="Times New Roman"/>
        </w:rPr>
        <w:t>ón</w:t>
      </w:r>
      <w:r w:rsidR="00C21ACD">
        <w:rPr>
          <w:rFonts w:cs="Times New Roman"/>
        </w:rPr>
        <w:t>, ztrhané strůny zvuk,</w:t>
      </w:r>
    </w:p>
    <w:p w:rsidR="00C21ACD" w:rsidRDefault="005251C2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z</w:t>
      </w:r>
      <w:r w:rsidR="00C21ACD">
        <w:rPr>
          <w:rFonts w:cs="Times New Roman"/>
        </w:rPr>
        <w:t xml:space="preserve">ašlého věku děj, </w:t>
      </w:r>
      <w:proofErr w:type="spellStart"/>
      <w:r w:rsidR="00C21ACD">
        <w:rPr>
          <w:rFonts w:cs="Times New Roman"/>
        </w:rPr>
        <w:t>umřelé</w:t>
      </w:r>
      <w:proofErr w:type="spellEnd"/>
      <w:r w:rsidR="00C21ACD">
        <w:rPr>
          <w:rFonts w:cs="Times New Roman"/>
        </w:rPr>
        <w:t xml:space="preserve"> hvězdy svit,</w:t>
      </w:r>
    </w:p>
    <w:p w:rsidR="00C21ACD" w:rsidRDefault="005251C2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z</w:t>
      </w:r>
      <w:r w:rsidR="00C21ACD">
        <w:rPr>
          <w:rFonts w:cs="Times New Roman"/>
        </w:rPr>
        <w:t>ašlé bludice pouť, mrtvé milenky cit,</w:t>
      </w:r>
    </w:p>
    <w:p w:rsidR="00C21ACD" w:rsidRDefault="005251C2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z</w:t>
      </w:r>
      <w:r w:rsidR="00C21ACD">
        <w:rPr>
          <w:rFonts w:cs="Times New Roman"/>
        </w:rPr>
        <w:t xml:space="preserve">apomenutý hrob, </w:t>
      </w:r>
      <w:proofErr w:type="gramStart"/>
      <w:r w:rsidR="00C21ACD">
        <w:rPr>
          <w:rFonts w:cs="Times New Roman"/>
        </w:rPr>
        <w:t>věčno</w:t>
      </w:r>
      <w:r>
        <w:rPr>
          <w:rFonts w:cs="Times New Roman"/>
        </w:rPr>
        <w:t xml:space="preserve">sti  </w:t>
      </w:r>
      <w:r w:rsidR="00C21ACD">
        <w:rPr>
          <w:rFonts w:cs="Times New Roman"/>
        </w:rPr>
        <w:t>skleslý</w:t>
      </w:r>
      <w:proofErr w:type="gramEnd"/>
      <w:r w:rsidR="00C21ACD">
        <w:rPr>
          <w:rFonts w:cs="Times New Roman"/>
        </w:rPr>
        <w:t xml:space="preserve"> byt,</w:t>
      </w:r>
    </w:p>
    <w:p w:rsidR="00C21ACD" w:rsidRDefault="005251C2" w:rsidP="00C21ACD">
      <w:pPr>
        <w:spacing w:after="0"/>
        <w:ind w:left="360"/>
        <w:rPr>
          <w:rFonts w:cs="Times New Roman"/>
        </w:rPr>
      </w:pPr>
      <w:proofErr w:type="gramStart"/>
      <w:r>
        <w:rPr>
          <w:rFonts w:cs="Times New Roman"/>
        </w:rPr>
        <w:t>v</w:t>
      </w:r>
      <w:r w:rsidR="00C21ACD">
        <w:rPr>
          <w:rFonts w:cs="Times New Roman"/>
        </w:rPr>
        <w:t>yhasla</w:t>
      </w:r>
      <w:proofErr w:type="gramEnd"/>
      <w:r w:rsidR="00C21ACD">
        <w:rPr>
          <w:rFonts w:cs="Times New Roman"/>
        </w:rPr>
        <w:t xml:space="preserve"> ohně kouř, slitého zvonu </w:t>
      </w:r>
      <w:proofErr w:type="gramStart"/>
      <w:r w:rsidR="00C21ACD">
        <w:rPr>
          <w:rFonts w:cs="Times New Roman"/>
        </w:rPr>
        <w:t>hlas,</w:t>
      </w:r>
      <w:proofErr w:type="gramEnd"/>
    </w:p>
    <w:p w:rsidR="00C21ACD" w:rsidRDefault="005251C2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t</w:t>
      </w:r>
      <w:r w:rsidR="00C21ACD">
        <w:rPr>
          <w:rFonts w:cs="Times New Roman"/>
        </w:rPr>
        <w:t xml:space="preserve">o </w:t>
      </w:r>
      <w:proofErr w:type="spellStart"/>
      <w:r w:rsidR="00C21ACD">
        <w:rPr>
          <w:rFonts w:cs="Times New Roman"/>
        </w:rPr>
        <w:t>jestiť</w:t>
      </w:r>
      <w:proofErr w:type="spellEnd"/>
      <w:r w:rsidR="00C21ACD">
        <w:rPr>
          <w:rFonts w:cs="Times New Roman"/>
        </w:rPr>
        <w:t xml:space="preserve"> zemřelých krásný dětinský hlas</w:t>
      </w:r>
      <w:r>
        <w:rPr>
          <w:rFonts w:cs="Times New Roman"/>
        </w:rPr>
        <w:t>.</w:t>
      </w:r>
    </w:p>
    <w:p w:rsidR="005251C2" w:rsidRDefault="005251C2" w:rsidP="00C21ACD">
      <w:pPr>
        <w:spacing w:after="0"/>
        <w:ind w:left="360"/>
        <w:rPr>
          <w:rFonts w:cs="Times New Roman"/>
        </w:rPr>
      </w:pP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13. Napište, jaké obrazné pojmenování se nejvýrazněji uplatňuje v předchozích verších. Vysvětlete je</w:t>
      </w:r>
      <w:r w:rsidR="0024750B">
        <w:rPr>
          <w:rFonts w:cs="Times New Roman"/>
        </w:rPr>
        <w:t xml:space="preserve">ho </w:t>
      </w:r>
      <w:r>
        <w:rPr>
          <w:rFonts w:cs="Times New Roman"/>
        </w:rPr>
        <w:t>podstatu.</w:t>
      </w:r>
    </w:p>
    <w:p w:rsidR="005251C2" w:rsidRDefault="005251C2" w:rsidP="00C21ACD">
      <w:pPr>
        <w:spacing w:after="0"/>
        <w:ind w:left="360"/>
        <w:rPr>
          <w:rFonts w:cs="Times New Roman"/>
        </w:rPr>
      </w:pPr>
    </w:p>
    <w:p w:rsidR="00C21ACD" w:rsidRDefault="00C21ACD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t>14. Napište, jaký nápadný jazykový prostředek se uplatňuje na konci všech veršů výchozího textu.</w:t>
      </w:r>
    </w:p>
    <w:p w:rsidR="005251C2" w:rsidRDefault="005251C2" w:rsidP="00C21ACD">
      <w:pPr>
        <w:spacing w:after="0"/>
        <w:ind w:left="360"/>
        <w:rPr>
          <w:rFonts w:cs="Times New Roman"/>
        </w:rPr>
      </w:pPr>
      <w:r>
        <w:rPr>
          <w:rFonts w:cs="Times New Roman"/>
        </w:rPr>
        <w:lastRenderedPageBreak/>
        <w:t xml:space="preserve">Výchozí text k úlohám </w:t>
      </w:r>
    </w:p>
    <w:p w:rsidR="005251C2" w:rsidRPr="005251C2" w:rsidRDefault="005251C2" w:rsidP="005251C2">
      <w:pPr>
        <w:pStyle w:val="Normlnweb"/>
        <w:ind w:left="360"/>
        <w:rPr>
          <w:i/>
          <w:iCs/>
        </w:rPr>
      </w:pPr>
      <w:r w:rsidRPr="005251C2">
        <w:rPr>
          <w:i/>
          <w:iCs/>
        </w:rPr>
        <w:t>Karel Hynek Mácha</w:t>
      </w:r>
    </w:p>
    <w:p w:rsidR="005251C2" w:rsidRPr="005251C2" w:rsidRDefault="005251C2" w:rsidP="005251C2">
      <w:pPr>
        <w:pStyle w:val="Normlnweb"/>
        <w:ind w:left="360"/>
        <w:jc w:val="both"/>
        <w:rPr>
          <w:rFonts w:asciiTheme="minorHAnsi" w:hAnsiTheme="minorHAnsi"/>
          <w:i/>
          <w:iCs/>
          <w:sz w:val="22"/>
          <w:szCs w:val="22"/>
        </w:rPr>
      </w:pPr>
      <w:r w:rsidRPr="005251C2">
        <w:rPr>
          <w:rFonts w:asciiTheme="minorHAnsi" w:hAnsiTheme="minorHAnsi"/>
          <w:i/>
          <w:iCs/>
          <w:sz w:val="22"/>
          <w:szCs w:val="22"/>
        </w:rPr>
        <w:t xml:space="preserve">Významný představitel českého romantického básnictví a jeden z největších českých básníků, právem je pokládán za zakladatele moderní české poezie. Narodil se roku 1810 v Praze na Újezdě. Otec byl mlynářský pomocník, matka pocházela z </w:t>
      </w:r>
      <w:proofErr w:type="spellStart"/>
      <w:r w:rsidRPr="005251C2">
        <w:rPr>
          <w:rFonts w:asciiTheme="minorHAnsi" w:hAnsiTheme="minorHAnsi"/>
          <w:i/>
          <w:iCs/>
          <w:sz w:val="22"/>
          <w:szCs w:val="22"/>
        </w:rPr>
        <w:t>muzikantské</w:t>
      </w:r>
      <w:proofErr w:type="spellEnd"/>
      <w:r w:rsidRPr="005251C2">
        <w:rPr>
          <w:rFonts w:asciiTheme="minorHAnsi" w:hAnsiTheme="minorHAnsi"/>
          <w:i/>
          <w:iCs/>
          <w:sz w:val="22"/>
          <w:szCs w:val="22"/>
        </w:rPr>
        <w:t xml:space="preserve"> rodiny a syn po ní zdědil hudební vnímavost. </w:t>
      </w:r>
    </w:p>
    <w:p w:rsidR="005251C2" w:rsidRPr="005251C2" w:rsidRDefault="005251C2" w:rsidP="005251C2">
      <w:pPr>
        <w:pStyle w:val="Normlnweb"/>
        <w:ind w:left="360"/>
        <w:jc w:val="both"/>
        <w:rPr>
          <w:rFonts w:asciiTheme="minorHAnsi" w:hAnsiTheme="minorHAnsi"/>
          <w:i/>
          <w:iCs/>
          <w:sz w:val="22"/>
          <w:szCs w:val="22"/>
        </w:rPr>
      </w:pPr>
      <w:r w:rsidRPr="005251C2">
        <w:rPr>
          <w:rFonts w:asciiTheme="minorHAnsi" w:hAnsiTheme="minorHAnsi"/>
          <w:i/>
          <w:iCs/>
          <w:sz w:val="22"/>
          <w:szCs w:val="22"/>
        </w:rPr>
        <w:t xml:space="preserve">Studoval na gymnáziu, později filozofii a práva. Zajímal se o divadlo, ochotnicky hrál v Kajetánském divadle. Krom divadla se zajímal i o historii a politické dění. Roku 1832 ukončil Mácha filosofii a pod vlivem </w:t>
      </w:r>
      <w:proofErr w:type="spellStart"/>
      <w:r w:rsidRPr="005251C2">
        <w:rPr>
          <w:rFonts w:asciiTheme="minorHAnsi" w:hAnsiTheme="minorHAnsi"/>
          <w:i/>
          <w:iCs/>
          <w:sz w:val="22"/>
          <w:szCs w:val="22"/>
        </w:rPr>
        <w:t>Jungmannových</w:t>
      </w:r>
      <w:proofErr w:type="spellEnd"/>
      <w:r w:rsidRPr="005251C2">
        <w:rPr>
          <w:rFonts w:asciiTheme="minorHAnsi" w:hAnsiTheme="minorHAnsi"/>
          <w:i/>
          <w:iCs/>
          <w:sz w:val="22"/>
          <w:szCs w:val="22"/>
        </w:rPr>
        <w:t xml:space="preserve"> přednášek začal psát české verše uveřejňované většinou v časopisech. Studium práv dokončil roku 1936. Poté nastoupil na místo advokátního praktikanta v Litoměřicích. 1.</w:t>
      </w:r>
      <w:r w:rsidR="0024750B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5251C2">
        <w:rPr>
          <w:rFonts w:asciiTheme="minorHAnsi" w:hAnsiTheme="minorHAnsi"/>
          <w:i/>
          <w:iCs/>
          <w:sz w:val="22"/>
          <w:szCs w:val="22"/>
        </w:rPr>
        <w:t>10.</w:t>
      </w:r>
      <w:r w:rsidR="0024750B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5251C2">
        <w:rPr>
          <w:rFonts w:asciiTheme="minorHAnsi" w:hAnsiTheme="minorHAnsi"/>
          <w:i/>
          <w:iCs/>
          <w:sz w:val="22"/>
          <w:szCs w:val="22"/>
        </w:rPr>
        <w:t xml:space="preserve">1836 se Máchovi narodil syn, ale Mácha již o pouhý měsíc později zemřel na infekci. Smrt ho potkala těsně před svatbou s </w:t>
      </w:r>
      <w:proofErr w:type="gramStart"/>
      <w:r w:rsidRPr="005251C2">
        <w:rPr>
          <w:rFonts w:asciiTheme="minorHAnsi" w:hAnsiTheme="minorHAnsi"/>
          <w:i/>
          <w:iCs/>
          <w:sz w:val="22"/>
          <w:szCs w:val="22"/>
        </w:rPr>
        <w:t>Lori</w:t>
      </w:r>
      <w:proofErr w:type="gramEnd"/>
      <w:r w:rsidRPr="005251C2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5251C2">
        <w:rPr>
          <w:rFonts w:asciiTheme="minorHAnsi" w:hAnsiTheme="minorHAnsi"/>
          <w:i/>
          <w:iCs/>
          <w:sz w:val="22"/>
          <w:szCs w:val="22"/>
        </w:rPr>
        <w:t>Šomkovou</w:t>
      </w:r>
      <w:proofErr w:type="spellEnd"/>
      <w:r w:rsidRPr="005251C2">
        <w:rPr>
          <w:rFonts w:asciiTheme="minorHAnsi" w:hAnsiTheme="minorHAnsi"/>
          <w:i/>
          <w:iCs/>
          <w:sz w:val="22"/>
          <w:szCs w:val="22"/>
        </w:rPr>
        <w:t xml:space="preserve"> a nedlouho poté, co se v tisku objevily první kritiky Máje. </w:t>
      </w:r>
    </w:p>
    <w:p w:rsidR="005073B4" w:rsidRDefault="005073B4">
      <w:pPr>
        <w:rPr>
          <w:rFonts w:cs="Times New Roman"/>
        </w:rPr>
      </w:pPr>
    </w:p>
    <w:p w:rsidR="00830E59" w:rsidRDefault="00830E59">
      <w:pPr>
        <w:rPr>
          <w:rFonts w:cs="Times New Roman"/>
        </w:rPr>
      </w:pPr>
      <w:r>
        <w:rPr>
          <w:rFonts w:cs="Times New Roman"/>
        </w:rPr>
        <w:t>15. Karel Hynek Mácha se narodil: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a) v Praze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b) v Litoměřicích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c) v Ústí nad Labem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d) v Brně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16. Napište, v jakém divadle hrál Karel Hynek Mácha. 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17. Vypište z textu všechny zájmy, které měl Karel Hynek Mácha.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18. Karel Hynek Mácha byl představitel: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a) romantismu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b) realismu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c) osvícenství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d) klasicismu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19. </w:t>
      </w:r>
      <w:r w:rsidR="0024750B">
        <w:rPr>
          <w:rFonts w:cs="Times New Roman"/>
        </w:rPr>
        <w:t xml:space="preserve">Tento umělecký směr </w:t>
      </w:r>
      <w:r>
        <w:rPr>
          <w:rFonts w:cs="Times New Roman"/>
        </w:rPr>
        <w:t>se uplatňoval v: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a) druhé polovině 18. </w:t>
      </w:r>
      <w:r w:rsidR="0024750B">
        <w:rPr>
          <w:rFonts w:cs="Times New Roman"/>
        </w:rPr>
        <w:t>s</w:t>
      </w:r>
      <w:r>
        <w:rPr>
          <w:rFonts w:cs="Times New Roman"/>
        </w:rPr>
        <w:t>toletí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b) v první polovině 19. </w:t>
      </w:r>
      <w:r w:rsidR="0024750B">
        <w:rPr>
          <w:rFonts w:cs="Times New Roman"/>
        </w:rPr>
        <w:t>s</w:t>
      </w:r>
      <w:r>
        <w:rPr>
          <w:rFonts w:cs="Times New Roman"/>
        </w:rPr>
        <w:t>toletí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c) ve druhé polovině 19. </w:t>
      </w:r>
      <w:r w:rsidR="0024750B">
        <w:rPr>
          <w:rFonts w:cs="Times New Roman"/>
        </w:rPr>
        <w:t>s</w:t>
      </w:r>
      <w:r>
        <w:rPr>
          <w:rFonts w:cs="Times New Roman"/>
        </w:rPr>
        <w:t>toletí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d) v první polovině 20. </w:t>
      </w:r>
      <w:r w:rsidR="0024750B">
        <w:rPr>
          <w:rFonts w:cs="Times New Roman"/>
        </w:rPr>
        <w:t>s</w:t>
      </w:r>
      <w:r>
        <w:rPr>
          <w:rFonts w:cs="Times New Roman"/>
        </w:rPr>
        <w:t>toletí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 xml:space="preserve">20. Slovo </w:t>
      </w:r>
      <w:proofErr w:type="spellStart"/>
      <w:r>
        <w:rPr>
          <w:rFonts w:cs="Times New Roman"/>
        </w:rPr>
        <w:t>romantique</w:t>
      </w:r>
      <w:proofErr w:type="spellEnd"/>
      <w:r>
        <w:rPr>
          <w:rFonts w:cs="Times New Roman"/>
        </w:rPr>
        <w:t xml:space="preserve"> je: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a) z angličtiny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b) francouzštiny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c) ruštiny</w:t>
      </w: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t>d) němčiny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830E59" w:rsidP="00830E59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21. Napište čtyři znaky romantismu.</w:t>
      </w:r>
    </w:p>
    <w:p w:rsidR="00830E59" w:rsidRDefault="00830E59" w:rsidP="00830E59">
      <w:pPr>
        <w:spacing w:after="0"/>
        <w:rPr>
          <w:rFonts w:cs="Times New Roman"/>
        </w:rPr>
      </w:pPr>
    </w:p>
    <w:p w:rsidR="00830E59" w:rsidRDefault="0024750B" w:rsidP="00830E59">
      <w:pPr>
        <w:spacing w:after="0"/>
        <w:rPr>
          <w:rFonts w:cs="Times New Roman"/>
        </w:rPr>
      </w:pPr>
      <w:r>
        <w:rPr>
          <w:rFonts w:cs="Times New Roman"/>
        </w:rPr>
        <w:t>V</w:t>
      </w:r>
      <w:r w:rsidR="00830E59">
        <w:rPr>
          <w:rFonts w:cs="Times New Roman"/>
        </w:rPr>
        <w:t>ýchozí text k</w:t>
      </w:r>
      <w:r>
        <w:rPr>
          <w:rFonts w:cs="Times New Roman"/>
        </w:rPr>
        <w:t> </w:t>
      </w:r>
      <w:r w:rsidR="00830E59">
        <w:rPr>
          <w:rFonts w:cs="Times New Roman"/>
        </w:rPr>
        <w:t>úlohám</w:t>
      </w:r>
      <w:r>
        <w:rPr>
          <w:rFonts w:cs="Times New Roman"/>
        </w:rPr>
        <w:t xml:space="preserve"> 22. – 24.:</w:t>
      </w:r>
      <w:r w:rsidR="00830E59">
        <w:rPr>
          <w:rFonts w:cs="Times New Roman"/>
        </w:rPr>
        <w:t xml:space="preserve"> </w:t>
      </w:r>
    </w:p>
    <w:p w:rsidR="00830E59" w:rsidRDefault="00830E59" w:rsidP="00830E59">
      <w:pPr>
        <w:spacing w:after="0"/>
        <w:rPr>
          <w:rFonts w:cs="Times New Roman"/>
        </w:rPr>
      </w:pPr>
    </w:p>
    <w:p w:rsidR="004D687A" w:rsidRDefault="00830E59" w:rsidP="004D687A">
      <w:pPr>
        <w:pStyle w:val="Normlnweb"/>
        <w:jc w:val="both"/>
        <w:rPr>
          <w:rFonts w:ascii="Calibri" w:hAnsi="Calibri"/>
          <w:sz w:val="22"/>
          <w:szCs w:val="22"/>
        </w:rPr>
      </w:pPr>
      <w:r w:rsidRPr="00830E59">
        <w:rPr>
          <w:rFonts w:ascii="Calibri" w:hAnsi="Calibri"/>
          <w:sz w:val="22"/>
          <w:szCs w:val="22"/>
        </w:rPr>
        <w:t xml:space="preserve"> </w:t>
      </w:r>
      <w:r w:rsidRPr="004D687A">
        <w:rPr>
          <w:rFonts w:ascii="Calibri" w:hAnsi="Calibri"/>
          <w:sz w:val="22"/>
          <w:szCs w:val="22"/>
        </w:rPr>
        <w:t xml:space="preserve">Romantismu dala vzniknout dvě ve své době populární umělecká hnutí, která více méně reagovala na poptávku publika, a sice anglický </w:t>
      </w:r>
      <w:hyperlink r:id="rId9" w:tooltip="Gotický román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gotický román</w:t>
        </w:r>
      </w:hyperlink>
      <w:r w:rsidRPr="004D687A">
        <w:rPr>
          <w:rFonts w:ascii="Calibri" w:hAnsi="Calibri"/>
          <w:sz w:val="22"/>
          <w:szCs w:val="22"/>
        </w:rPr>
        <w:t xml:space="preserve">, který v druhé polovině </w:t>
      </w:r>
      <w:hyperlink r:id="rId10" w:tooltip="18. století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18. </w:t>
        </w:r>
        <w:proofErr w:type="gram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století</w:t>
        </w:r>
      </w:hyperlink>
      <w:proofErr w:type="gramEnd"/>
      <w:r w:rsidRPr="004D687A">
        <w:rPr>
          <w:rFonts w:ascii="Calibri" w:hAnsi="Calibri"/>
          <w:sz w:val="22"/>
          <w:szCs w:val="22"/>
        </w:rPr>
        <w:t xml:space="preserve"> </w:t>
      </w:r>
      <w:r w:rsidR="004D687A">
        <w:rPr>
          <w:rFonts w:ascii="Calibri" w:hAnsi="Calibri"/>
          <w:sz w:val="22"/>
          <w:szCs w:val="22"/>
        </w:rPr>
        <w:t xml:space="preserve">v </w:t>
      </w:r>
      <w:hyperlink r:id="rId11" w:tooltip="Anglie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Anglii</w:t>
        </w:r>
      </w:hyperlink>
      <w:r w:rsidRPr="004D687A">
        <w:rPr>
          <w:rFonts w:ascii="Calibri" w:hAnsi="Calibri"/>
          <w:sz w:val="22"/>
          <w:szCs w:val="22"/>
        </w:rPr>
        <w:t xml:space="preserve"> rozpoutal vášeň pro tajemno a </w:t>
      </w:r>
      <w:hyperlink r:id="rId12" w:tooltip="Středověk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středověk</w:t>
        </w:r>
      </w:hyperlink>
      <w:r w:rsidRPr="004D687A">
        <w:rPr>
          <w:rFonts w:ascii="Calibri" w:hAnsi="Calibri"/>
          <w:sz w:val="22"/>
          <w:szCs w:val="22"/>
        </w:rPr>
        <w:t xml:space="preserve">, a německé literární hnutí </w:t>
      </w:r>
      <w:hyperlink r:id="rId13" w:tooltip="Sturm und Drang" w:history="1"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Sturm</w:t>
        </w:r>
        <w:proofErr w:type="spellEnd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</w:t>
        </w:r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und</w:t>
        </w:r>
        <w:proofErr w:type="spellEnd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</w:t>
        </w:r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Drang</w:t>
        </w:r>
        <w:proofErr w:type="spellEnd"/>
      </w:hyperlink>
      <w:r w:rsidRPr="004D687A">
        <w:rPr>
          <w:rFonts w:ascii="Calibri" w:hAnsi="Calibri"/>
          <w:sz w:val="22"/>
          <w:szCs w:val="22"/>
        </w:rPr>
        <w:t xml:space="preserve"> (Bouře a vzdor), které ovlivnilo celou generaci literátů a jejich čtenářů přelomu </w:t>
      </w:r>
      <w:hyperlink r:id="rId14" w:tooltip="18. století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18.</w:t>
        </w:r>
      </w:hyperlink>
      <w:r w:rsidRPr="004D687A">
        <w:rPr>
          <w:rFonts w:ascii="Calibri" w:hAnsi="Calibri"/>
          <w:sz w:val="22"/>
          <w:szCs w:val="22"/>
        </w:rPr>
        <w:t xml:space="preserve"> a </w:t>
      </w:r>
      <w:hyperlink r:id="rId15" w:tooltip="19. století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19. století</w:t>
        </w:r>
      </w:hyperlink>
      <w:r w:rsidRPr="004D687A">
        <w:rPr>
          <w:rFonts w:ascii="Calibri" w:hAnsi="Calibri"/>
          <w:sz w:val="22"/>
          <w:szCs w:val="22"/>
        </w:rPr>
        <w:t xml:space="preserve">. </w:t>
      </w:r>
    </w:p>
    <w:p w:rsidR="00830E59" w:rsidRPr="004D687A" w:rsidRDefault="00830E59" w:rsidP="004D687A">
      <w:pPr>
        <w:pStyle w:val="Normlnweb"/>
        <w:jc w:val="both"/>
        <w:rPr>
          <w:rFonts w:ascii="Calibri" w:hAnsi="Calibri"/>
          <w:sz w:val="22"/>
          <w:szCs w:val="22"/>
        </w:rPr>
      </w:pPr>
      <w:r w:rsidRPr="004D687A">
        <w:rPr>
          <w:rFonts w:ascii="Calibri" w:hAnsi="Calibri"/>
          <w:sz w:val="22"/>
          <w:szCs w:val="22"/>
        </w:rPr>
        <w:t xml:space="preserve">Zatímco </w:t>
      </w:r>
      <w:hyperlink r:id="rId16" w:tooltip="Gotický román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gotický román</w:t>
        </w:r>
      </w:hyperlink>
      <w:r w:rsidRPr="004D687A">
        <w:rPr>
          <w:rFonts w:ascii="Calibri" w:hAnsi="Calibri"/>
          <w:sz w:val="22"/>
          <w:szCs w:val="22"/>
        </w:rPr>
        <w:t xml:space="preserve"> byl více formou bez hlubšího obsahu a smyslu, než komplexní literární tvar, díla hnutí </w:t>
      </w:r>
      <w:hyperlink r:id="rId17" w:tooltip="Sturm und Drang" w:history="1"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Sturm</w:t>
        </w:r>
        <w:proofErr w:type="spellEnd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</w:t>
        </w:r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und</w:t>
        </w:r>
        <w:proofErr w:type="spellEnd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</w:t>
        </w:r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Drang</w:t>
        </w:r>
        <w:proofErr w:type="spellEnd"/>
      </w:hyperlink>
      <w:r w:rsidRPr="004D687A">
        <w:rPr>
          <w:rFonts w:ascii="Calibri" w:hAnsi="Calibri"/>
          <w:sz w:val="22"/>
          <w:szCs w:val="22"/>
        </w:rPr>
        <w:t xml:space="preserve">, jehož čelnými </w:t>
      </w:r>
      <w:proofErr w:type="gramStart"/>
      <w:r w:rsidRPr="004D687A">
        <w:rPr>
          <w:rFonts w:ascii="Calibri" w:hAnsi="Calibri"/>
          <w:sz w:val="22"/>
          <w:szCs w:val="22"/>
        </w:rPr>
        <w:t>představili byli</w:t>
      </w:r>
      <w:proofErr w:type="gramEnd"/>
      <w:r w:rsidRPr="004D687A">
        <w:rPr>
          <w:rFonts w:ascii="Calibri" w:hAnsi="Calibri"/>
          <w:sz w:val="22"/>
          <w:szCs w:val="22"/>
        </w:rPr>
        <w:t xml:space="preserve"> </w:t>
      </w:r>
      <w:hyperlink r:id="rId18" w:tooltip="Johann Wolfgang von Goethe" w:history="1"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Johann</w:t>
        </w:r>
        <w:proofErr w:type="spellEnd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Wolfgang </w:t>
        </w:r>
        <w:proofErr w:type="spellStart"/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Goethe</w:t>
        </w:r>
        <w:proofErr w:type="spellEnd"/>
      </w:hyperlink>
      <w:r w:rsidRPr="004D687A">
        <w:rPr>
          <w:rFonts w:ascii="Calibri" w:hAnsi="Calibri"/>
          <w:sz w:val="22"/>
          <w:szCs w:val="22"/>
        </w:rPr>
        <w:t xml:space="preserve"> a </w:t>
      </w:r>
      <w:hyperlink r:id="rId19" w:tooltip="Friedrich Schiller" w:history="1">
        <w:r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Friedrich Schiller</w:t>
        </w:r>
      </w:hyperlink>
      <w:r w:rsidRPr="004D687A">
        <w:rPr>
          <w:rFonts w:ascii="Calibri" w:hAnsi="Calibri"/>
          <w:sz w:val="22"/>
          <w:szCs w:val="22"/>
        </w:rPr>
        <w:t>, byla a jsou vysoce ceněna pro svou vysokou literární úroveň.</w:t>
      </w:r>
    </w:p>
    <w:p w:rsidR="00830E59" w:rsidRDefault="00F6781A" w:rsidP="004D687A">
      <w:pPr>
        <w:pStyle w:val="Normlnweb"/>
        <w:jc w:val="both"/>
        <w:rPr>
          <w:rFonts w:ascii="Calibri" w:hAnsi="Calibri"/>
          <w:sz w:val="22"/>
          <w:szCs w:val="22"/>
        </w:rPr>
      </w:pPr>
      <w:hyperlink r:id="rId20" w:tooltip="Gotický román" w:history="1"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Gotický román</w:t>
        </w:r>
      </w:hyperlink>
      <w:r w:rsidR="00830E59" w:rsidRPr="004D687A">
        <w:rPr>
          <w:rFonts w:ascii="Calibri" w:hAnsi="Calibri"/>
          <w:sz w:val="22"/>
          <w:szCs w:val="22"/>
        </w:rPr>
        <w:t xml:space="preserve"> působil především na představivost (časté byly motivy </w:t>
      </w:r>
      <w:hyperlink r:id="rId21" w:tooltip="Přízrak" w:history="1"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duchů</w:t>
        </w:r>
      </w:hyperlink>
      <w:r w:rsidR="00830E59" w:rsidRPr="004D687A">
        <w:rPr>
          <w:rFonts w:ascii="Calibri" w:hAnsi="Calibri"/>
          <w:sz w:val="22"/>
          <w:szCs w:val="22"/>
        </w:rPr>
        <w:t xml:space="preserve">, </w:t>
      </w:r>
      <w:hyperlink r:id="rId22" w:tooltip="Rytíř" w:history="1"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rytířů</w:t>
        </w:r>
      </w:hyperlink>
      <w:r w:rsidR="00830E59" w:rsidRPr="004D687A">
        <w:rPr>
          <w:rFonts w:ascii="Calibri" w:hAnsi="Calibri"/>
          <w:sz w:val="22"/>
          <w:szCs w:val="22"/>
        </w:rPr>
        <w:t xml:space="preserve">, prokletí a </w:t>
      </w:r>
      <w:proofErr w:type="spellStart"/>
      <w:r w:rsidR="00830E59" w:rsidRPr="004D687A">
        <w:rPr>
          <w:rFonts w:ascii="Calibri" w:hAnsi="Calibri"/>
          <w:sz w:val="22"/>
          <w:szCs w:val="22"/>
        </w:rPr>
        <w:t>polozpustlých</w:t>
      </w:r>
      <w:proofErr w:type="spellEnd"/>
      <w:r w:rsidR="00830E59" w:rsidRPr="004D687A">
        <w:rPr>
          <w:rFonts w:ascii="Calibri" w:hAnsi="Calibri"/>
          <w:sz w:val="22"/>
          <w:szCs w:val="22"/>
        </w:rPr>
        <w:t xml:space="preserve"> </w:t>
      </w:r>
      <w:hyperlink r:id="rId23" w:tooltip="Hrad" w:history="1"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hradů</w:t>
        </w:r>
      </w:hyperlink>
      <w:r w:rsidR="00830E59" w:rsidRPr="004D687A">
        <w:rPr>
          <w:rFonts w:ascii="Calibri" w:hAnsi="Calibri"/>
          <w:sz w:val="22"/>
          <w:szCs w:val="22"/>
        </w:rPr>
        <w:t xml:space="preserve">), </w:t>
      </w:r>
      <w:hyperlink r:id="rId24" w:tooltip="Bouře a vzdor" w:history="1">
        <w:proofErr w:type="spellStart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Sturm</w:t>
        </w:r>
        <w:proofErr w:type="spellEnd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</w:t>
        </w:r>
        <w:proofErr w:type="spellStart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und</w:t>
        </w:r>
        <w:proofErr w:type="spellEnd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 </w:t>
        </w:r>
        <w:proofErr w:type="spellStart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Drang</w:t>
        </w:r>
        <w:proofErr w:type="spellEnd"/>
      </w:hyperlink>
      <w:r w:rsidR="00830E59" w:rsidRPr="004D687A">
        <w:rPr>
          <w:rFonts w:ascii="Calibri" w:hAnsi="Calibri"/>
          <w:sz w:val="22"/>
          <w:szCs w:val="22"/>
        </w:rPr>
        <w:t xml:space="preserve"> se snažil zasáhnout čtenářovy city (hrdina </w:t>
      </w:r>
      <w:hyperlink r:id="rId25" w:tooltip="Johann Wolfgang von Goethe" w:history="1">
        <w:proofErr w:type="spellStart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Goethova</w:t>
        </w:r>
        <w:proofErr w:type="spellEnd"/>
      </w:hyperlink>
      <w:r w:rsidR="00830E59" w:rsidRPr="004D687A">
        <w:rPr>
          <w:rFonts w:ascii="Calibri" w:hAnsi="Calibri"/>
          <w:sz w:val="22"/>
          <w:szCs w:val="22"/>
        </w:rPr>
        <w:t xml:space="preserve"> románu </w:t>
      </w:r>
      <w:hyperlink r:id="rId26" w:tooltip="Utrpení mladého Werthera" w:history="1">
        <w:r w:rsidR="00830E59" w:rsidRPr="004D687A">
          <w:rPr>
            <w:rStyle w:val="Hypertextovodkaz"/>
            <w:rFonts w:ascii="Calibri" w:hAnsi="Calibri"/>
            <w:i/>
            <w:iCs/>
            <w:color w:val="auto"/>
            <w:sz w:val="22"/>
            <w:szCs w:val="22"/>
            <w:u w:val="none"/>
          </w:rPr>
          <w:t xml:space="preserve">Utrpení mladého </w:t>
        </w:r>
        <w:proofErr w:type="spellStart"/>
        <w:r w:rsidR="00830E59" w:rsidRPr="004D687A">
          <w:rPr>
            <w:rStyle w:val="Hypertextovodkaz"/>
            <w:rFonts w:ascii="Calibri" w:hAnsi="Calibri"/>
            <w:i/>
            <w:iCs/>
            <w:color w:val="auto"/>
            <w:sz w:val="22"/>
            <w:szCs w:val="22"/>
            <w:u w:val="none"/>
          </w:rPr>
          <w:t>Werthera</w:t>
        </w:r>
        <w:proofErr w:type="spellEnd"/>
      </w:hyperlink>
      <w:r w:rsidR="00830E59" w:rsidRPr="004D687A">
        <w:rPr>
          <w:rFonts w:ascii="Calibri" w:hAnsi="Calibri"/>
          <w:sz w:val="22"/>
          <w:szCs w:val="22"/>
        </w:rPr>
        <w:t xml:space="preserve"> se stal vzorem řady mladých konce </w:t>
      </w:r>
      <w:hyperlink r:id="rId27" w:tooltip="18. století" w:history="1"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 xml:space="preserve">18. </w:t>
        </w:r>
        <w:proofErr w:type="gramStart"/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století</w:t>
        </w:r>
      </w:hyperlink>
      <w:proofErr w:type="gramEnd"/>
      <w:r w:rsidR="00830E59" w:rsidRPr="004D687A">
        <w:rPr>
          <w:rFonts w:ascii="Calibri" w:hAnsi="Calibri"/>
          <w:sz w:val="22"/>
          <w:szCs w:val="22"/>
        </w:rPr>
        <w:t xml:space="preserve">, kteří se po jeho příkladu oblékali, či dokonce páchali </w:t>
      </w:r>
      <w:hyperlink r:id="rId28" w:tooltip="Sebevražda" w:history="1">
        <w:r w:rsidR="00830E59" w:rsidRPr="004D687A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sebevraždy</w:t>
        </w:r>
      </w:hyperlink>
      <w:r w:rsidR="00830E59" w:rsidRPr="004D687A">
        <w:rPr>
          <w:rFonts w:ascii="Calibri" w:hAnsi="Calibri"/>
          <w:sz w:val="22"/>
          <w:szCs w:val="22"/>
        </w:rPr>
        <w:t>).</w:t>
      </w:r>
    </w:p>
    <w:p w:rsidR="004D687A" w:rsidRDefault="004D687A" w:rsidP="004D687A">
      <w:pPr>
        <w:pStyle w:val="Normlnweb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</w:t>
      </w:r>
      <w:r w:rsidR="0024750B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>. Jmenujte dvě umělecká hnutí, která dala vzniknout romantismu.</w:t>
      </w:r>
    </w:p>
    <w:p w:rsidR="004D687A" w:rsidRDefault="004D687A" w:rsidP="004D687A">
      <w:pPr>
        <w:pStyle w:val="Normlnweb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</w:t>
      </w:r>
      <w:r w:rsidR="0024750B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>. Jmenujte znaky gotického románu.</w:t>
      </w:r>
    </w:p>
    <w:p w:rsidR="004D687A" w:rsidRDefault="004D687A" w:rsidP="004D687A">
      <w:pPr>
        <w:pStyle w:val="Normlnweb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</w:t>
      </w:r>
      <w:r w:rsidR="0024750B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 xml:space="preserve">. Jmenujte dva nejvýznamnější představitele hnutí </w:t>
      </w:r>
      <w:proofErr w:type="spellStart"/>
      <w:r>
        <w:rPr>
          <w:rFonts w:ascii="Calibri" w:hAnsi="Calibri"/>
          <w:sz w:val="22"/>
          <w:szCs w:val="22"/>
        </w:rPr>
        <w:t>Sturm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und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Drang</w:t>
      </w:r>
      <w:proofErr w:type="spellEnd"/>
      <w:r>
        <w:rPr>
          <w:rFonts w:ascii="Calibri" w:hAnsi="Calibri"/>
          <w:sz w:val="22"/>
          <w:szCs w:val="22"/>
        </w:rPr>
        <w:t>.</w:t>
      </w:r>
    </w:p>
    <w:p w:rsidR="004D687A" w:rsidRPr="004D687A" w:rsidRDefault="004D687A" w:rsidP="004D687A">
      <w:pPr>
        <w:pStyle w:val="Normlnweb"/>
        <w:jc w:val="both"/>
        <w:rPr>
          <w:rFonts w:ascii="Calibri" w:hAnsi="Calibri"/>
          <w:sz w:val="22"/>
          <w:szCs w:val="22"/>
        </w:rPr>
      </w:pPr>
    </w:p>
    <w:p w:rsidR="005251C2" w:rsidRPr="004D687A" w:rsidRDefault="005251C2" w:rsidP="004D687A">
      <w:pPr>
        <w:pStyle w:val="Odstavecseseznamem"/>
        <w:numPr>
          <w:ilvl w:val="0"/>
          <w:numId w:val="18"/>
        </w:numPr>
        <w:spacing w:after="0"/>
        <w:rPr>
          <w:rFonts w:cs="Times New Roman"/>
        </w:rPr>
      </w:pPr>
      <w:r w:rsidRPr="004D687A">
        <w:rPr>
          <w:rFonts w:cs="Times New Roman"/>
        </w:rPr>
        <w:br w:type="page"/>
      </w:r>
    </w:p>
    <w:p w:rsidR="005946EC" w:rsidRDefault="005946EC" w:rsidP="005251C2">
      <w:pPr>
        <w:pStyle w:val="Odstavecseseznamem"/>
        <w:spacing w:after="0"/>
        <w:rPr>
          <w:rFonts w:cs="Times New Roman"/>
        </w:rPr>
      </w:pP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000000" w:rsidRDefault="00892809" w:rsidP="0024750B">
      <w:pPr>
        <w:numPr>
          <w:ilvl w:val="0"/>
          <w:numId w:val="19"/>
        </w:numPr>
        <w:rPr>
          <w:rFonts w:cs="Times New Roman"/>
        </w:rPr>
      </w:pPr>
      <w:r w:rsidRPr="0024750B">
        <w:rPr>
          <w:rFonts w:cs="Times New Roman"/>
        </w:rPr>
        <w:t xml:space="preserve">MÁCHA, Karel Hynek. </w:t>
      </w:r>
      <w:r w:rsidRPr="0024750B">
        <w:rPr>
          <w:rFonts w:cs="Times New Roman"/>
          <w:i/>
          <w:iCs/>
        </w:rPr>
        <w:t>Máj</w:t>
      </w:r>
      <w:r w:rsidRPr="0024750B">
        <w:rPr>
          <w:rFonts w:cs="Times New Roman"/>
        </w:rPr>
        <w:t xml:space="preserve">. V </w:t>
      </w:r>
      <w:proofErr w:type="spellStart"/>
      <w:r w:rsidRPr="0024750B">
        <w:rPr>
          <w:rFonts w:cs="Times New Roman"/>
        </w:rPr>
        <w:t>nakl</w:t>
      </w:r>
      <w:proofErr w:type="spellEnd"/>
      <w:r w:rsidRPr="0024750B">
        <w:rPr>
          <w:rFonts w:cs="Times New Roman"/>
        </w:rPr>
        <w:t xml:space="preserve">. Fragment 1. </w:t>
      </w:r>
      <w:proofErr w:type="spellStart"/>
      <w:r w:rsidRPr="0024750B">
        <w:rPr>
          <w:rFonts w:cs="Times New Roman"/>
        </w:rPr>
        <w:t>vyd</w:t>
      </w:r>
      <w:proofErr w:type="spellEnd"/>
      <w:r w:rsidRPr="0024750B">
        <w:rPr>
          <w:rFonts w:cs="Times New Roman"/>
        </w:rPr>
        <w:t xml:space="preserve">. Praha: Fragment, 2010, 61 s. ISBN 978-80-253-1065-6. </w:t>
      </w:r>
    </w:p>
    <w:p w:rsidR="0024750B" w:rsidRPr="0024750B" w:rsidRDefault="0024750B" w:rsidP="0024750B">
      <w:pPr>
        <w:numPr>
          <w:ilvl w:val="0"/>
          <w:numId w:val="19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Romantismus. In: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free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encyclopedia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San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Francisco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(CA):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2001- [cit. 2012-11-30]. Dostupné z: http://cs.wikipedia.org/wiki/Romantismus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809" w:rsidRDefault="00892809" w:rsidP="000515E4">
      <w:pPr>
        <w:spacing w:after="0" w:line="240" w:lineRule="auto"/>
      </w:pPr>
      <w:r>
        <w:separator/>
      </w:r>
    </w:p>
  </w:endnote>
  <w:endnote w:type="continuationSeparator" w:id="0">
    <w:p w:rsidR="00892809" w:rsidRDefault="00892809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809" w:rsidRDefault="00892809" w:rsidP="000515E4">
      <w:pPr>
        <w:spacing w:after="0" w:line="240" w:lineRule="auto"/>
      </w:pPr>
      <w:r>
        <w:separator/>
      </w:r>
    </w:p>
  </w:footnote>
  <w:footnote w:type="continuationSeparator" w:id="0">
    <w:p w:rsidR="00892809" w:rsidRDefault="00892809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2428"/>
    <w:multiLevelType w:val="hybridMultilevel"/>
    <w:tmpl w:val="1842E094"/>
    <w:lvl w:ilvl="0" w:tplc="40486A0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813E9D"/>
    <w:multiLevelType w:val="hybridMultilevel"/>
    <w:tmpl w:val="60726A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11574"/>
    <w:multiLevelType w:val="hybridMultilevel"/>
    <w:tmpl w:val="17D25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36240"/>
    <w:multiLevelType w:val="hybridMultilevel"/>
    <w:tmpl w:val="3FFAB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271C9"/>
    <w:multiLevelType w:val="hybridMultilevel"/>
    <w:tmpl w:val="D504A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B2575"/>
    <w:multiLevelType w:val="hybridMultilevel"/>
    <w:tmpl w:val="2C926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17DED"/>
    <w:multiLevelType w:val="hybridMultilevel"/>
    <w:tmpl w:val="9D5C63B4"/>
    <w:lvl w:ilvl="0" w:tplc="78D28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B35F71"/>
    <w:multiLevelType w:val="hybridMultilevel"/>
    <w:tmpl w:val="E9F84F56"/>
    <w:lvl w:ilvl="0" w:tplc="DE306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A65610"/>
    <w:multiLevelType w:val="hybridMultilevel"/>
    <w:tmpl w:val="FA2CF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8668A8"/>
    <w:multiLevelType w:val="hybridMultilevel"/>
    <w:tmpl w:val="0A1C35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4114FC"/>
    <w:multiLevelType w:val="hybridMultilevel"/>
    <w:tmpl w:val="6AA814E0"/>
    <w:lvl w:ilvl="0" w:tplc="16528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603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2ACD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F0F1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EF1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F6B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4F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1A5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C6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D576DA8"/>
    <w:multiLevelType w:val="hybridMultilevel"/>
    <w:tmpl w:val="BE00A4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021309"/>
    <w:multiLevelType w:val="hybridMultilevel"/>
    <w:tmpl w:val="A0CC36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C1601B"/>
    <w:multiLevelType w:val="hybridMultilevel"/>
    <w:tmpl w:val="4664D4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AB1A08"/>
    <w:multiLevelType w:val="hybridMultilevel"/>
    <w:tmpl w:val="44DAF2E0"/>
    <w:lvl w:ilvl="0" w:tplc="42762A9E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5D92E6A"/>
    <w:multiLevelType w:val="hybridMultilevel"/>
    <w:tmpl w:val="109213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3E01E6"/>
    <w:multiLevelType w:val="hybridMultilevel"/>
    <w:tmpl w:val="44107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FA0F8B"/>
    <w:multiLevelType w:val="hybridMultilevel"/>
    <w:tmpl w:val="56F8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6"/>
  </w:num>
  <w:num w:numId="5">
    <w:abstractNumId w:val="4"/>
  </w:num>
  <w:num w:numId="6">
    <w:abstractNumId w:val="16"/>
  </w:num>
  <w:num w:numId="7">
    <w:abstractNumId w:val="3"/>
  </w:num>
  <w:num w:numId="8">
    <w:abstractNumId w:val="17"/>
  </w:num>
  <w:num w:numId="9">
    <w:abstractNumId w:val="8"/>
  </w:num>
  <w:num w:numId="10">
    <w:abstractNumId w:val="7"/>
  </w:num>
  <w:num w:numId="11">
    <w:abstractNumId w:val="15"/>
  </w:num>
  <w:num w:numId="12">
    <w:abstractNumId w:val="9"/>
  </w:num>
  <w:num w:numId="13">
    <w:abstractNumId w:val="12"/>
  </w:num>
  <w:num w:numId="14">
    <w:abstractNumId w:val="13"/>
  </w:num>
  <w:num w:numId="15">
    <w:abstractNumId w:val="1"/>
  </w:num>
  <w:num w:numId="16">
    <w:abstractNumId w:val="10"/>
  </w:num>
  <w:num w:numId="17">
    <w:abstractNumId w:val="14"/>
  </w:num>
  <w:num w:numId="18">
    <w:abstractNumId w:val="0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815E6"/>
    <w:rsid w:val="000B53E2"/>
    <w:rsid w:val="000B5B98"/>
    <w:rsid w:val="000D1075"/>
    <w:rsid w:val="001B4830"/>
    <w:rsid w:val="001F0876"/>
    <w:rsid w:val="0021227A"/>
    <w:rsid w:val="0023150F"/>
    <w:rsid w:val="0024750B"/>
    <w:rsid w:val="00254622"/>
    <w:rsid w:val="00321D44"/>
    <w:rsid w:val="00353885"/>
    <w:rsid w:val="003804D3"/>
    <w:rsid w:val="00466BF1"/>
    <w:rsid w:val="004C61A8"/>
    <w:rsid w:val="004D687A"/>
    <w:rsid w:val="005073B4"/>
    <w:rsid w:val="005251C2"/>
    <w:rsid w:val="005946EC"/>
    <w:rsid w:val="0062218D"/>
    <w:rsid w:val="006840F9"/>
    <w:rsid w:val="00770BD4"/>
    <w:rsid w:val="0079076F"/>
    <w:rsid w:val="008123BC"/>
    <w:rsid w:val="00830E59"/>
    <w:rsid w:val="00851186"/>
    <w:rsid w:val="00861A44"/>
    <w:rsid w:val="00892809"/>
    <w:rsid w:val="008D4BEE"/>
    <w:rsid w:val="00945F42"/>
    <w:rsid w:val="00A94084"/>
    <w:rsid w:val="00B201E8"/>
    <w:rsid w:val="00B30AEF"/>
    <w:rsid w:val="00B6538D"/>
    <w:rsid w:val="00B86BCE"/>
    <w:rsid w:val="00C14C0B"/>
    <w:rsid w:val="00C21ACD"/>
    <w:rsid w:val="00C96D1B"/>
    <w:rsid w:val="00CB3CA8"/>
    <w:rsid w:val="00CD2956"/>
    <w:rsid w:val="00D27CA9"/>
    <w:rsid w:val="00DB1D53"/>
    <w:rsid w:val="00E266BC"/>
    <w:rsid w:val="00E43D71"/>
    <w:rsid w:val="00F30064"/>
    <w:rsid w:val="00F6781A"/>
    <w:rsid w:val="00FC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spelle">
    <w:name w:val="spelle"/>
    <w:basedOn w:val="Standardnpsmoodstavce"/>
    <w:rsid w:val="00770BD4"/>
  </w:style>
  <w:style w:type="character" w:styleId="Hypertextovodkaz">
    <w:name w:val="Hyperlink"/>
    <w:basedOn w:val="Standardnpsmoodstavce"/>
    <w:uiPriority w:val="99"/>
    <w:unhideWhenUsed/>
    <w:rsid w:val="00B201E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2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201E8"/>
  </w:style>
  <w:style w:type="character" w:customStyle="1" w:styleId="hidden">
    <w:name w:val="hidden"/>
    <w:basedOn w:val="Standardnpsmoodstavce"/>
    <w:rsid w:val="005251C2"/>
  </w:style>
  <w:style w:type="character" w:customStyle="1" w:styleId="top">
    <w:name w:val="top"/>
    <w:basedOn w:val="Standardnpsmoodstavce"/>
    <w:rsid w:val="005251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6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5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6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4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Sturm_und_Drang" TargetMode="External"/><Relationship Id="rId18" Type="http://schemas.openxmlformats.org/officeDocument/2006/relationships/hyperlink" Target="http://cs.wikipedia.org/wiki/Johann_Wolfgang_von_Goethe" TargetMode="External"/><Relationship Id="rId26" Type="http://schemas.openxmlformats.org/officeDocument/2006/relationships/hyperlink" Target="http://cs.wikipedia.org/wiki/Utrpen%C3%AD_mlad%C3%A9ho_Werthera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P%C5%99%C3%ADzrak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t%C5%99edov%C4%9Bk" TargetMode="External"/><Relationship Id="rId17" Type="http://schemas.openxmlformats.org/officeDocument/2006/relationships/hyperlink" Target="http://cs.wikipedia.org/wiki/Sturm_und_Drang" TargetMode="External"/><Relationship Id="rId25" Type="http://schemas.openxmlformats.org/officeDocument/2006/relationships/hyperlink" Target="http://cs.wikipedia.org/wiki/Johann_Wolfgang_von_Goeth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Gotick%C3%BD_rom%C3%A1n" TargetMode="External"/><Relationship Id="rId20" Type="http://schemas.openxmlformats.org/officeDocument/2006/relationships/hyperlink" Target="http://cs.wikipedia.org/wiki/Gotick%C3%BD_rom%C3%A1n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Anglie" TargetMode="External"/><Relationship Id="rId24" Type="http://schemas.openxmlformats.org/officeDocument/2006/relationships/hyperlink" Target="http://cs.wikipedia.org/wiki/Bou%C5%99e_a_vzdo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9._stolet%C3%AD" TargetMode="External"/><Relationship Id="rId23" Type="http://schemas.openxmlformats.org/officeDocument/2006/relationships/hyperlink" Target="http://cs.wikipedia.org/wiki/Hrad" TargetMode="External"/><Relationship Id="rId28" Type="http://schemas.openxmlformats.org/officeDocument/2006/relationships/hyperlink" Target="http://cs.wikipedia.org/wiki/Sebevra%C5%BEda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http://cs.wikipedia.org/wiki/18._stolet%C3%AD" TargetMode="External"/><Relationship Id="rId19" Type="http://schemas.openxmlformats.org/officeDocument/2006/relationships/hyperlink" Target="http://cs.wikipedia.org/wiki/Friedrich_Schiller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Gotick%C3%BD_rom%C3%A1n" TargetMode="External"/><Relationship Id="rId14" Type="http://schemas.openxmlformats.org/officeDocument/2006/relationships/hyperlink" Target="http://cs.wikipedia.org/wiki/18._stolet%C3%AD" TargetMode="External"/><Relationship Id="rId22" Type="http://schemas.openxmlformats.org/officeDocument/2006/relationships/hyperlink" Target="http://cs.wikipedia.org/wiki/Ryt%C3%AD%C5%99" TargetMode="External"/><Relationship Id="rId27" Type="http://schemas.openxmlformats.org/officeDocument/2006/relationships/hyperlink" Target="http://cs.wikipedia.org/wiki/18._stolet%C3%A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6E7BB-DDCA-4EAE-A014-28994A9EB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1030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14</cp:revision>
  <dcterms:created xsi:type="dcterms:W3CDTF">2013-02-20T04:11:00Z</dcterms:created>
  <dcterms:modified xsi:type="dcterms:W3CDTF">2013-05-07T03:46:00Z</dcterms:modified>
</cp:coreProperties>
</file>