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C7A" w:rsidRDefault="00AA7C7A" w:rsidP="00AA7C7A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92710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AA7C7A" w:rsidTr="00AA7C7A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ZÁKLADNÍ ŠKOLA, JIČÍN, HUSOVA 170</w:t>
            </w:r>
          </w:p>
        </w:tc>
      </w:tr>
      <w:tr w:rsidR="00AA7C7A" w:rsidTr="00AA7C7A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CZ.1.07/1.4.00/21.2862</w:t>
            </w:r>
          </w:p>
        </w:tc>
      </w:tr>
      <w:tr w:rsidR="00AA7C7A" w:rsidTr="00AA7C7A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3.2 Inovace a zkvalitnění výuky prostřednictvím ICT</w:t>
            </w:r>
          </w:p>
        </w:tc>
      </w:tr>
    </w:tbl>
    <w:p w:rsidR="00AA7C7A" w:rsidRDefault="00AA7C7A" w:rsidP="00AA7C7A">
      <w:pPr>
        <w:rPr>
          <w:rFonts w:ascii="Calibri" w:hAnsi="Calibri"/>
          <w:b/>
          <w:sz w:val="18"/>
          <w:szCs w:val="18"/>
        </w:rPr>
      </w:pPr>
    </w:p>
    <w:tbl>
      <w:tblPr>
        <w:tblW w:w="91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7"/>
        <w:gridCol w:w="956"/>
        <w:gridCol w:w="228"/>
        <w:gridCol w:w="1420"/>
        <w:gridCol w:w="1136"/>
        <w:gridCol w:w="2130"/>
        <w:gridCol w:w="1053"/>
      </w:tblGrid>
      <w:tr w:rsidR="00AA7C7A" w:rsidTr="00AA7C7A">
        <w:trPr>
          <w:trHeight w:val="241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Název DUM:</w:t>
            </w:r>
          </w:p>
        </w:tc>
        <w:tc>
          <w:tcPr>
            <w:tcW w:w="6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 w:rsidP="00AA7C7A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000000"/>
                <w:sz w:val="18"/>
                <w:szCs w:val="18"/>
              </w:rPr>
              <w:t>VY_32_INOVACE_VI_3_04_Život středověké šlechty, pracovní list</w:t>
            </w:r>
          </w:p>
        </w:tc>
      </w:tr>
      <w:tr w:rsidR="00AA7C7A" w:rsidTr="00AA7C7A">
        <w:trPr>
          <w:trHeight w:val="156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Šablona číslo:     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Sada číslo: 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Pořadové číslo DUM: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 w:rsidP="00AA7C7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04</w:t>
            </w:r>
          </w:p>
        </w:tc>
      </w:tr>
      <w:tr w:rsidR="00AA7C7A" w:rsidTr="00AA7C7A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Autor: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Mgr. </w:t>
            </w:r>
            <w:proofErr w:type="gramStart"/>
            <w:r>
              <w:rPr>
                <w:rFonts w:ascii="Calibri" w:hAnsi="Calibri"/>
                <w:color w:val="000000"/>
                <w:sz w:val="18"/>
                <w:szCs w:val="18"/>
              </w:rPr>
              <w:t>Radmila  Smolíková</w:t>
            </w:r>
            <w:proofErr w:type="gramEnd"/>
          </w:p>
        </w:tc>
      </w:tr>
      <w:tr w:rsidR="00AA7C7A" w:rsidTr="00AA7C7A">
        <w:trPr>
          <w:trHeight w:val="481"/>
        </w:trPr>
        <w:tc>
          <w:tcPr>
            <w:tcW w:w="31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Anotace:</w:t>
            </w:r>
          </w:p>
        </w:tc>
        <w:tc>
          <w:tcPr>
            <w:tcW w:w="59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C7A" w:rsidRDefault="00AA7C7A" w:rsidP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Seznámení se životem středověké šlechty, její kulturou.</w:t>
            </w:r>
          </w:p>
        </w:tc>
      </w:tr>
      <w:tr w:rsidR="00AA7C7A" w:rsidTr="00AA7C7A">
        <w:trPr>
          <w:trHeight w:val="48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AA7C7A" w:rsidTr="00AA7C7A">
        <w:trPr>
          <w:trHeight w:val="48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AA7C7A" w:rsidTr="00AA7C7A">
        <w:trPr>
          <w:trHeight w:val="481"/>
        </w:trPr>
        <w:tc>
          <w:tcPr>
            <w:tcW w:w="31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Očekávaný výstup:</w:t>
            </w:r>
          </w:p>
        </w:tc>
        <w:tc>
          <w:tcPr>
            <w:tcW w:w="59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7C7A" w:rsidRDefault="00AA7C7A" w:rsidP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Žák se seznámí s pojmy erb, hrad</w:t>
            </w:r>
            <w:r w:rsidR="00B30B2A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rFonts w:ascii="Calibri" w:hAnsi="Calibri"/>
                <w:color w:val="000000"/>
                <w:sz w:val="18"/>
                <w:szCs w:val="18"/>
              </w:rPr>
              <w:t>,rytířská kultura. Nahlédne do problematiky budování hradů.</w:t>
            </w:r>
          </w:p>
        </w:tc>
      </w:tr>
      <w:tr w:rsidR="00AA7C7A" w:rsidTr="00AA7C7A">
        <w:trPr>
          <w:trHeight w:val="48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AA7C7A" w:rsidTr="00AA7C7A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Druh učebního materiálu: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pracovní list </w:t>
            </w:r>
          </w:p>
        </w:tc>
      </w:tr>
      <w:tr w:rsidR="00AA7C7A" w:rsidTr="00AA7C7A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Typická věková skupina: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 ročník, 12 – 13 let </w:t>
            </w:r>
          </w:p>
        </w:tc>
      </w:tr>
      <w:tr w:rsidR="00AA7C7A" w:rsidTr="00AA7C7A">
        <w:trPr>
          <w:trHeight w:val="156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Klíčová slova: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Hrad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rytíř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erb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šlechta</w:t>
            </w:r>
            <w:proofErr w:type="spellEnd"/>
          </w:p>
        </w:tc>
      </w:tr>
      <w:tr w:rsidR="00AA7C7A" w:rsidTr="00AA7C7A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Pomůcky a materiál: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interaktivní tabule, pracovní list, psací potřeby </w:t>
            </w:r>
          </w:p>
        </w:tc>
      </w:tr>
      <w:tr w:rsidR="00AA7C7A" w:rsidTr="00AA7C7A">
        <w:trPr>
          <w:trHeight w:val="156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Potřebný čas pro výuku DUM: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7C7A" w:rsidRDefault="00AA7C7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</w:t>
            </w:r>
          </w:p>
        </w:tc>
      </w:tr>
      <w:tr w:rsidR="00AA7C7A" w:rsidTr="00AA7C7A">
        <w:trPr>
          <w:trHeight w:val="1395"/>
        </w:trPr>
        <w:tc>
          <w:tcPr>
            <w:tcW w:w="9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Pr="00AA7C7A" w:rsidRDefault="00AA7C7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A7C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Metodické zhodnocení a popis práce s digitálním učebním materiálem:</w:t>
            </w:r>
          </w:p>
          <w:p w:rsidR="00AA7C7A" w:rsidRPr="00AA7C7A" w:rsidRDefault="00AA7C7A" w:rsidP="00AA7C7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A7C7A">
              <w:rPr>
                <w:rFonts w:ascii="Calibri" w:hAnsi="Calibri"/>
                <w:color w:val="000000"/>
                <w:sz w:val="16"/>
                <w:szCs w:val="16"/>
              </w:rPr>
              <w:t>Pracovní list je zaměřen na seznámení se způsobem života středověké šlechty. Po prvotním seznámení se s pracovním listem na interaktivní tabuli žáci pracují samostatně s pomocí učebnice. Správnost vypracování si ověřují v přiloženém řešení, které je promítáno na interaktivní tabuli. V následující hodině si vyhodnotí nejlepší hrad a erb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</w:tr>
      <w:tr w:rsidR="00AA7C7A" w:rsidTr="00AA7C7A">
        <w:trPr>
          <w:trHeight w:val="875"/>
        </w:trPr>
        <w:tc>
          <w:tcPr>
            <w:tcW w:w="9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7C7A" w:rsidRPr="00AA7C7A" w:rsidRDefault="00AA7C7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A7C7A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Zdroje: </w:t>
            </w:r>
            <w:r w:rsidRPr="00AA7C7A">
              <w:rPr>
                <w:rFonts w:ascii="Calibri" w:hAnsi="Calibri"/>
                <w:color w:val="000000"/>
                <w:sz w:val="16"/>
                <w:szCs w:val="16"/>
              </w:rPr>
              <w:t xml:space="preserve">Mandelová, H., Kunstová, E., </w:t>
            </w:r>
            <w:proofErr w:type="gramStart"/>
            <w:r w:rsidRPr="00AA7C7A">
              <w:rPr>
                <w:rFonts w:ascii="Calibri" w:hAnsi="Calibri"/>
                <w:color w:val="000000"/>
                <w:sz w:val="16"/>
                <w:szCs w:val="16"/>
              </w:rPr>
              <w:t>Pařízková, I.,: Dějiny</w:t>
            </w:r>
            <w:proofErr w:type="gramEnd"/>
            <w:r w:rsidRPr="00AA7C7A">
              <w:rPr>
                <w:rFonts w:ascii="Calibri" w:hAnsi="Calibri"/>
                <w:color w:val="000000"/>
                <w:sz w:val="16"/>
                <w:szCs w:val="16"/>
              </w:rPr>
              <w:t xml:space="preserve"> středověku a počátků novověku. 2. Vydání. Liberec: Dialog, 2010</w:t>
            </w:r>
          </w:p>
        </w:tc>
      </w:tr>
    </w:tbl>
    <w:p w:rsidR="00D33DF7" w:rsidRPr="00131FFA" w:rsidRDefault="00131FFA">
      <w:pPr>
        <w:rPr>
          <w:rFonts w:ascii="Century Gothic" w:hAnsi="Century Gothic"/>
          <w:b/>
          <w:sz w:val="28"/>
          <w:szCs w:val="28"/>
        </w:rPr>
      </w:pPr>
      <w:r w:rsidRPr="00131FFA">
        <w:rPr>
          <w:rFonts w:ascii="Century Gothic" w:hAnsi="Century Gothic"/>
          <w:b/>
          <w:sz w:val="28"/>
          <w:szCs w:val="28"/>
        </w:rPr>
        <w:lastRenderedPageBreak/>
        <w:t>Život středověké šlechty</w:t>
      </w:r>
    </w:p>
    <w:p w:rsidR="00131FFA" w:rsidRDefault="00131FFA">
      <w:pPr>
        <w:rPr>
          <w:rFonts w:ascii="Century Gothic" w:hAnsi="Century Gothic"/>
          <w:b/>
        </w:rPr>
      </w:pPr>
    </w:p>
    <w:p w:rsidR="00131FFA" w:rsidRPr="00131FFA" w:rsidRDefault="00092DC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Co je to, kdo je to?</w:t>
      </w:r>
    </w:p>
    <w:p w:rsidR="00092DCF" w:rsidRDefault="00131FF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hrad - </w:t>
      </w:r>
      <w:r w:rsidR="00092DCF">
        <w:rPr>
          <w:rFonts w:ascii="Century Gothic" w:hAnsi="Century Gothic"/>
        </w:rPr>
        <w:t>……………………………………………………………………………………………………</w:t>
      </w:r>
    </w:p>
    <w:p w:rsidR="00092DCF" w:rsidRDefault="00092DCF">
      <w:pPr>
        <w:rPr>
          <w:rFonts w:ascii="Century Gothic" w:hAnsi="Century Gothic"/>
        </w:rPr>
      </w:pPr>
      <w:r>
        <w:rPr>
          <w:rFonts w:ascii="Century Gothic" w:hAnsi="Century Gothic"/>
        </w:rPr>
        <w:t>rytíř - …………………………………………………………………………………………………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:rsidR="00092DCF" w:rsidRDefault="00092DCF">
      <w:pPr>
        <w:rPr>
          <w:rFonts w:ascii="Century Gothic" w:hAnsi="Century Gothic"/>
        </w:rPr>
      </w:pPr>
      <w:r>
        <w:rPr>
          <w:rFonts w:ascii="Century Gothic" w:hAnsi="Century Gothic"/>
        </w:rPr>
        <w:t>erb - …………………………………………………………………………………………………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:rsidR="00092DCF" w:rsidRDefault="00092DCF">
      <w:pPr>
        <w:rPr>
          <w:rFonts w:ascii="Century Gothic" w:hAnsi="Century Gothic"/>
        </w:rPr>
      </w:pPr>
      <w:r>
        <w:rPr>
          <w:rFonts w:ascii="Century Gothic" w:hAnsi="Century Gothic"/>
        </w:rPr>
        <w:t>turnaj - ………………………………………………………………………………………………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:rsidR="00092DCF" w:rsidRDefault="00092DCF">
      <w:pPr>
        <w:rPr>
          <w:rFonts w:ascii="Century Gothic" w:hAnsi="Century Gothic"/>
        </w:rPr>
      </w:pPr>
      <w:r>
        <w:rPr>
          <w:rFonts w:ascii="Century Gothic" w:hAnsi="Century Gothic"/>
        </w:rPr>
        <w:t>herold - …………………………………………………………………………………………………</w:t>
      </w:r>
    </w:p>
    <w:p w:rsidR="00092DCF" w:rsidRDefault="00092DCF">
      <w:pPr>
        <w:rPr>
          <w:rFonts w:ascii="Century Gothic" w:hAnsi="Century Gothic"/>
        </w:rPr>
      </w:pPr>
      <w:r>
        <w:rPr>
          <w:rFonts w:ascii="Century Gothic" w:hAnsi="Century Gothic"/>
        </w:rPr>
        <w:t>šlechta - ………………………………………………………………………………………………</w:t>
      </w:r>
    </w:p>
    <w:p w:rsidR="00092DCF" w:rsidRDefault="00092DCF">
      <w:pPr>
        <w:rPr>
          <w:rFonts w:ascii="Century Gothic" w:hAnsi="Century Gothic"/>
        </w:rPr>
      </w:pPr>
    </w:p>
    <w:p w:rsidR="00131FFA" w:rsidRDefault="00B72654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Hrady byly budovány na vyvýšených místech jako kamenné pevnosti. Jejich úkolem bylo reprezentovat a chránit svého majitele, chránit obyvatele kraje a jejich majetek před nepřátelskými útoky. Hrady měly různou podobu, vždy však měly: pevné hradby, obrannou věž, obytný palác, …</w:t>
      </w:r>
      <w:proofErr w:type="gramStart"/>
      <w:r>
        <w:rPr>
          <w:rFonts w:ascii="Century Gothic" w:hAnsi="Century Gothic"/>
          <w:b/>
        </w:rPr>
        <w:t xml:space="preserve">… </w:t>
      </w:r>
      <w:r w:rsidR="00363729">
        <w:rPr>
          <w:rFonts w:ascii="Century Gothic" w:hAnsi="Century Gothic"/>
          <w:b/>
        </w:rPr>
        <w:t xml:space="preserve"> Navrhni</w:t>
      </w:r>
      <w:proofErr w:type="gramEnd"/>
      <w:r w:rsidR="00363729">
        <w:rPr>
          <w:rFonts w:ascii="Century Gothic" w:hAnsi="Century Gothic"/>
          <w:b/>
        </w:rPr>
        <w:t xml:space="preserve"> si svůj hrad.</w:t>
      </w:r>
    </w:p>
    <w:p w:rsidR="00B72654" w:rsidRDefault="00B30B2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eastAsia="cs-CZ"/>
        </w:rPr>
        <w:pict>
          <v:rect id="_x0000_s1026" style="position:absolute;margin-left:4.55pt;margin-top:8.05pt;width:446.95pt;height:201.75pt;z-index:251658240"/>
        </w:pict>
      </w:r>
    </w:p>
    <w:p w:rsidR="00B72654" w:rsidRDefault="00B72654">
      <w:pPr>
        <w:rPr>
          <w:rFonts w:ascii="Century Gothic" w:hAnsi="Century Gothic"/>
          <w:b/>
        </w:rPr>
      </w:pPr>
    </w:p>
    <w:p w:rsidR="00B72654" w:rsidRDefault="00B72654">
      <w:pPr>
        <w:rPr>
          <w:rFonts w:ascii="Century Gothic" w:hAnsi="Century Gothic"/>
          <w:b/>
        </w:rPr>
      </w:pPr>
    </w:p>
    <w:p w:rsidR="00B72654" w:rsidRDefault="00B72654">
      <w:pPr>
        <w:rPr>
          <w:rFonts w:ascii="Century Gothic" w:hAnsi="Century Gothic"/>
          <w:b/>
        </w:rPr>
      </w:pPr>
    </w:p>
    <w:p w:rsidR="00B72654" w:rsidRDefault="00B72654">
      <w:pPr>
        <w:rPr>
          <w:rFonts w:ascii="Century Gothic" w:hAnsi="Century Gothic"/>
          <w:b/>
        </w:rPr>
      </w:pPr>
    </w:p>
    <w:p w:rsidR="00B72654" w:rsidRDefault="00B72654">
      <w:pPr>
        <w:rPr>
          <w:rFonts w:ascii="Century Gothic" w:hAnsi="Century Gothic"/>
          <w:b/>
        </w:rPr>
      </w:pPr>
    </w:p>
    <w:p w:rsidR="00B72654" w:rsidRDefault="00B72654">
      <w:pPr>
        <w:rPr>
          <w:rFonts w:ascii="Century Gothic" w:hAnsi="Century Gothic"/>
          <w:b/>
        </w:rPr>
      </w:pPr>
    </w:p>
    <w:p w:rsidR="00B72654" w:rsidRDefault="00B72654">
      <w:pPr>
        <w:rPr>
          <w:rFonts w:ascii="Century Gothic" w:hAnsi="Century Gothic"/>
          <w:b/>
        </w:rPr>
      </w:pPr>
    </w:p>
    <w:p w:rsidR="00B72654" w:rsidRDefault="00B72654">
      <w:pPr>
        <w:rPr>
          <w:rFonts w:ascii="Century Gothic" w:hAnsi="Century Gothic"/>
          <w:b/>
        </w:rPr>
      </w:pPr>
    </w:p>
    <w:p w:rsidR="00B72654" w:rsidRDefault="00363729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Proč byla pro hrad mimořádně důležitá studna?</w:t>
      </w:r>
    </w:p>
    <w:p w:rsidR="00363729" w:rsidRDefault="00363729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……………………………………………………………………………………………………………</w:t>
      </w:r>
    </w:p>
    <w:p w:rsidR="00363729" w:rsidRDefault="00363729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……………………………………………………………………………………………………………</w:t>
      </w:r>
    </w:p>
    <w:p w:rsidR="00363729" w:rsidRDefault="00363729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Které české hrady znáš?</w:t>
      </w:r>
    </w:p>
    <w:p w:rsidR="00363729" w:rsidRDefault="00363729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……………………………………………………………………………………………………………</w:t>
      </w:r>
    </w:p>
    <w:p w:rsidR="00363729" w:rsidRDefault="00363729">
      <w:pPr>
        <w:rPr>
          <w:rFonts w:ascii="Century Gothic" w:hAnsi="Century Gothic"/>
          <w:b/>
        </w:rPr>
      </w:pPr>
    </w:p>
    <w:p w:rsidR="00363729" w:rsidRDefault="00363729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Erby a erbovní znamení se začaly používat, aby umožnily poznat či charakterizovat svého nositele – jeho příslušnost, významné činy,…</w:t>
      </w:r>
      <w:proofErr w:type="gramStart"/>
      <w:r>
        <w:rPr>
          <w:rFonts w:ascii="Century Gothic" w:hAnsi="Century Gothic"/>
          <w:b/>
        </w:rPr>
        <w:t>…</w:t>
      </w:r>
      <w:r w:rsidR="004F5B63">
        <w:rPr>
          <w:rFonts w:ascii="Century Gothic" w:hAnsi="Century Gothic"/>
          <w:b/>
        </w:rPr>
        <w:t>.. Navrhni</w:t>
      </w:r>
      <w:proofErr w:type="gramEnd"/>
      <w:r w:rsidR="004F5B63">
        <w:rPr>
          <w:rFonts w:ascii="Century Gothic" w:hAnsi="Century Gothic"/>
          <w:b/>
        </w:rPr>
        <w:t xml:space="preserve"> si</w:t>
      </w:r>
      <w:r>
        <w:rPr>
          <w:rFonts w:ascii="Century Gothic" w:hAnsi="Century Gothic"/>
          <w:b/>
        </w:rPr>
        <w:t xml:space="preserve"> svůj erb. </w:t>
      </w:r>
      <w:r w:rsidR="004F5B63">
        <w:rPr>
          <w:rFonts w:ascii="Century Gothic" w:hAnsi="Century Gothic"/>
          <w:b/>
        </w:rPr>
        <w:t>(Navrhni ho tak, aby z něj náhodný divák poznal tvoje záliby.)</w:t>
      </w:r>
    </w:p>
    <w:p w:rsidR="004F5B63" w:rsidRDefault="00B30B2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eastAsia="cs-CZ"/>
        </w:rPr>
        <w:pict>
          <v:rect id="_x0000_s1027" style="position:absolute;margin-left:3.2pt;margin-top:5.35pt;width:291.4pt;height:315.2pt;z-index:251659264"/>
        </w:pict>
      </w:r>
    </w:p>
    <w:p w:rsidR="00363729" w:rsidRDefault="00363729">
      <w:pPr>
        <w:rPr>
          <w:rFonts w:ascii="Century Gothic" w:hAnsi="Century Gothic"/>
          <w:b/>
        </w:rPr>
      </w:pPr>
    </w:p>
    <w:p w:rsidR="00AA7C7A" w:rsidRDefault="00AA7C7A">
      <w:pPr>
        <w:rPr>
          <w:rFonts w:ascii="Century Gothic" w:hAnsi="Century Gothic"/>
          <w:b/>
        </w:rPr>
      </w:pPr>
    </w:p>
    <w:p w:rsidR="00AA7C7A" w:rsidRDefault="00AA7C7A">
      <w:pPr>
        <w:rPr>
          <w:rFonts w:ascii="Century Gothic" w:hAnsi="Century Gothic"/>
          <w:b/>
        </w:rPr>
      </w:pPr>
    </w:p>
    <w:p w:rsidR="00AA7C7A" w:rsidRDefault="00AA7C7A">
      <w:pPr>
        <w:rPr>
          <w:rFonts w:ascii="Century Gothic" w:hAnsi="Century Gothic"/>
          <w:b/>
        </w:rPr>
      </w:pPr>
    </w:p>
    <w:p w:rsidR="00AA7C7A" w:rsidRDefault="00AA7C7A">
      <w:pPr>
        <w:rPr>
          <w:rFonts w:ascii="Century Gothic" w:hAnsi="Century Gothic"/>
          <w:b/>
        </w:rPr>
      </w:pPr>
    </w:p>
    <w:p w:rsidR="00AA7C7A" w:rsidRDefault="00AA7C7A">
      <w:pPr>
        <w:rPr>
          <w:rFonts w:ascii="Century Gothic" w:hAnsi="Century Gothic"/>
          <w:b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</w:rPr>
      </w:pPr>
    </w:p>
    <w:p w:rsidR="00AA7C7A" w:rsidRPr="00131FFA" w:rsidRDefault="00AA7C7A" w:rsidP="00AA7C7A">
      <w:pPr>
        <w:rPr>
          <w:rFonts w:ascii="Century Gothic" w:hAnsi="Century Gothic"/>
          <w:b/>
          <w:sz w:val="28"/>
          <w:szCs w:val="28"/>
        </w:rPr>
      </w:pPr>
      <w:r w:rsidRPr="00131FFA">
        <w:rPr>
          <w:rFonts w:ascii="Century Gothic" w:hAnsi="Century Gothic"/>
          <w:b/>
          <w:sz w:val="28"/>
          <w:szCs w:val="28"/>
        </w:rPr>
        <w:lastRenderedPageBreak/>
        <w:t>Život středověké šlechty</w:t>
      </w:r>
      <w:r>
        <w:rPr>
          <w:rFonts w:ascii="Century Gothic" w:hAnsi="Century Gothic"/>
          <w:b/>
          <w:sz w:val="28"/>
          <w:szCs w:val="28"/>
        </w:rPr>
        <w:t xml:space="preserve"> - řešení</w:t>
      </w: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Pr="00131FFA" w:rsidRDefault="00AA7C7A" w:rsidP="00AA7C7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Co je to, kdo je to?</w:t>
      </w:r>
    </w:p>
    <w:p w:rsidR="00AA7C7A" w:rsidRDefault="00AA7C7A" w:rsidP="00AA7C7A">
      <w:pPr>
        <w:rPr>
          <w:rFonts w:ascii="Century Gothic" w:hAnsi="Century Gothic"/>
        </w:rPr>
      </w:pPr>
      <w:r>
        <w:rPr>
          <w:rFonts w:ascii="Century Gothic" w:hAnsi="Century Gothic"/>
        </w:rPr>
        <w:t>hrad – středověké opevněné obydlí, které sloužilo k obraně a vyjadřovalo moc majitele</w:t>
      </w:r>
    </w:p>
    <w:p w:rsidR="00AA7C7A" w:rsidRDefault="00AA7C7A" w:rsidP="00AA7C7A">
      <w:pPr>
        <w:rPr>
          <w:rFonts w:ascii="Century Gothic" w:hAnsi="Century Gothic"/>
        </w:rPr>
      </w:pPr>
      <w:r>
        <w:rPr>
          <w:rFonts w:ascii="Century Gothic" w:hAnsi="Century Gothic"/>
        </w:rPr>
        <w:t>rytíř – bojovník z řad šlechty</w:t>
      </w:r>
    </w:p>
    <w:p w:rsidR="00AA7C7A" w:rsidRDefault="00AA7C7A" w:rsidP="00AA7C7A">
      <w:pPr>
        <w:rPr>
          <w:rFonts w:ascii="Century Gothic" w:hAnsi="Century Gothic"/>
        </w:rPr>
      </w:pPr>
      <w:r>
        <w:rPr>
          <w:rFonts w:ascii="Century Gothic" w:hAnsi="Century Gothic"/>
        </w:rPr>
        <w:t>erb – znamení, které odlišuje osobu, rod či město</w:t>
      </w:r>
    </w:p>
    <w:p w:rsidR="00AA7C7A" w:rsidRDefault="00AA7C7A" w:rsidP="00AA7C7A">
      <w:pPr>
        <w:rPr>
          <w:rFonts w:ascii="Century Gothic" w:hAnsi="Century Gothic"/>
        </w:rPr>
      </w:pPr>
      <w:r>
        <w:rPr>
          <w:rFonts w:ascii="Century Gothic" w:hAnsi="Century Gothic"/>
        </w:rPr>
        <w:t>turnaj – ve středověku měření sil a připravenosti na boj mezi rytíři</w:t>
      </w:r>
    </w:p>
    <w:p w:rsidR="00AA7C7A" w:rsidRDefault="00AA7C7A" w:rsidP="00AA7C7A">
      <w:pPr>
        <w:rPr>
          <w:rFonts w:ascii="Century Gothic" w:hAnsi="Century Gothic"/>
        </w:rPr>
      </w:pPr>
      <w:r>
        <w:rPr>
          <w:rFonts w:ascii="Century Gothic" w:hAnsi="Century Gothic"/>
        </w:rPr>
        <w:t>herold – ve středověku znalec erbů, podílel se i na pořádání turnajů</w:t>
      </w:r>
    </w:p>
    <w:p w:rsidR="00AA7C7A" w:rsidRDefault="00AA7C7A" w:rsidP="00AA7C7A">
      <w:pPr>
        <w:rPr>
          <w:rFonts w:ascii="Century Gothic" w:hAnsi="Century Gothic"/>
        </w:rPr>
      </w:pPr>
      <w:r>
        <w:rPr>
          <w:rFonts w:ascii="Century Gothic" w:hAnsi="Century Gothic"/>
        </w:rPr>
        <w:t>šlechta – ve středověku vrstva urozených (=pocházející z rodiny, která patří ke skupině vlastníků půdy, má od panovníka výsady)</w:t>
      </w:r>
    </w:p>
    <w:p w:rsidR="00AA7C7A" w:rsidRDefault="00AA7C7A" w:rsidP="00AA7C7A">
      <w:pPr>
        <w:rPr>
          <w:rFonts w:ascii="Century Gothic" w:hAnsi="Century Gothic"/>
        </w:rPr>
      </w:pPr>
    </w:p>
    <w:p w:rsidR="00AA7C7A" w:rsidRDefault="00AA7C7A" w:rsidP="00AA7C7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Hrady byly budovány na vyvýšených místech jako kamenné pevnosti. Jejich úkolem bylo reprezentovat a chránit svého majitele, chránit obyvatele kraje a jejich majetek před nepřátelskými útoky. Hrady měly různou podobu, vždy však měly: pevné hradby, obrannou věž, obytný palác, …</w:t>
      </w:r>
      <w:proofErr w:type="gramStart"/>
      <w:r>
        <w:rPr>
          <w:rFonts w:ascii="Century Gothic" w:hAnsi="Century Gothic"/>
          <w:b/>
        </w:rPr>
        <w:t>…  Navrhni</w:t>
      </w:r>
      <w:proofErr w:type="gramEnd"/>
      <w:r>
        <w:rPr>
          <w:rFonts w:ascii="Century Gothic" w:hAnsi="Century Gothic"/>
          <w:b/>
        </w:rPr>
        <w:t xml:space="preserve"> si svůj hrad.</w:t>
      </w:r>
    </w:p>
    <w:p w:rsidR="00AA7C7A" w:rsidRDefault="00B30B2A" w:rsidP="00AA7C7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eastAsia="cs-CZ"/>
        </w:rPr>
        <w:pict>
          <v:rect id="_x0000_s1029" style="position:absolute;margin-left:4.55pt;margin-top:8.05pt;width:446.95pt;height:201.75pt;z-index:251663360"/>
        </w:pict>
      </w: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Proč byla pro hrad mimořádně důležitá studna?</w:t>
      </w:r>
    </w:p>
    <w:p w:rsidR="00AA7C7A" w:rsidRPr="00AA7C7A" w:rsidRDefault="00AA7C7A" w:rsidP="00AA7C7A">
      <w:pPr>
        <w:rPr>
          <w:rFonts w:ascii="Century Gothic" w:hAnsi="Century Gothic"/>
        </w:rPr>
      </w:pPr>
      <w:r w:rsidRPr="00AA7C7A">
        <w:rPr>
          <w:rFonts w:ascii="Century Gothic" w:hAnsi="Century Gothic"/>
        </w:rPr>
        <w:t>V</w:t>
      </w:r>
      <w:r>
        <w:rPr>
          <w:rFonts w:ascii="Century Gothic" w:hAnsi="Century Gothic"/>
        </w:rPr>
        <w:t> </w:t>
      </w:r>
      <w:r w:rsidRPr="00AA7C7A">
        <w:rPr>
          <w:rFonts w:ascii="Century Gothic" w:hAnsi="Century Gothic"/>
        </w:rPr>
        <w:t>případě</w:t>
      </w:r>
      <w:r>
        <w:rPr>
          <w:rFonts w:ascii="Century Gothic" w:hAnsi="Century Gothic"/>
        </w:rPr>
        <w:t xml:space="preserve"> obléhání, které trvalo i několik týdnů, byla studna jediným zdrojem vody na obléhaném hradě.</w:t>
      </w:r>
    </w:p>
    <w:p w:rsidR="00AA7C7A" w:rsidRDefault="00AA7C7A" w:rsidP="00AA7C7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Které české hrady znáš?</w:t>
      </w:r>
    </w:p>
    <w:p w:rsidR="00AA7C7A" w:rsidRPr="00AA7C7A" w:rsidRDefault="00AA7C7A" w:rsidP="00AA7C7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Například Karlštejn, Zvíkov, Kost, ………… </w:t>
      </w:r>
    </w:p>
    <w:p w:rsidR="00AA7C7A" w:rsidRDefault="00AA7C7A" w:rsidP="00AA7C7A">
      <w:pPr>
        <w:rPr>
          <w:rFonts w:ascii="Century Gothic" w:hAnsi="Century Gothic"/>
          <w:b/>
        </w:rPr>
      </w:pPr>
    </w:p>
    <w:p w:rsidR="00AA7C7A" w:rsidRDefault="00AA7C7A" w:rsidP="00AA7C7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Erby a erbovní znamení se začaly používat, aby umožnily poznat či charakterizovat svého nositele – jeho příslušnost, významné činy,…</w:t>
      </w:r>
      <w:proofErr w:type="gramStart"/>
      <w:r>
        <w:rPr>
          <w:rFonts w:ascii="Century Gothic" w:hAnsi="Century Gothic"/>
          <w:b/>
        </w:rPr>
        <w:t>….. Navrhni</w:t>
      </w:r>
      <w:proofErr w:type="gramEnd"/>
      <w:r>
        <w:rPr>
          <w:rFonts w:ascii="Century Gothic" w:hAnsi="Century Gothic"/>
          <w:b/>
        </w:rPr>
        <w:t xml:space="preserve"> si svůj erb. (Navrhni ho tak, aby z něj náhodný divák poznal tvoje záliby.)</w:t>
      </w:r>
    </w:p>
    <w:p w:rsidR="00AA7C7A" w:rsidRDefault="00B30B2A" w:rsidP="00AA7C7A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eastAsia="cs-CZ"/>
        </w:rPr>
        <w:pict>
          <v:rect id="_x0000_s1030" style="position:absolute;margin-left:3.2pt;margin-top:5.35pt;width:291.4pt;height:315.2pt;z-index:251664384"/>
        </w:pict>
      </w:r>
    </w:p>
    <w:p w:rsidR="00AA7C7A" w:rsidRPr="00B72654" w:rsidRDefault="00AA7C7A" w:rsidP="00AA7C7A">
      <w:pPr>
        <w:rPr>
          <w:rFonts w:ascii="Century Gothic" w:hAnsi="Century Gothic"/>
          <w:b/>
        </w:rPr>
      </w:pPr>
    </w:p>
    <w:p w:rsidR="00AA7C7A" w:rsidRPr="00AA7C7A" w:rsidRDefault="00AA7C7A" w:rsidP="00AA7C7A">
      <w:pPr>
        <w:rPr>
          <w:rFonts w:ascii="Century Gothic" w:hAnsi="Century Gothic"/>
        </w:rPr>
      </w:pPr>
    </w:p>
    <w:sectPr w:rsidR="00AA7C7A" w:rsidRPr="00AA7C7A" w:rsidSect="00131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A46BA"/>
    <w:rsid w:val="00092DCF"/>
    <w:rsid w:val="00131FFA"/>
    <w:rsid w:val="00247D72"/>
    <w:rsid w:val="00363729"/>
    <w:rsid w:val="004F5B63"/>
    <w:rsid w:val="00642FCE"/>
    <w:rsid w:val="00AA7C7A"/>
    <w:rsid w:val="00B30B2A"/>
    <w:rsid w:val="00B72654"/>
    <w:rsid w:val="00C03A6B"/>
    <w:rsid w:val="00D33DF7"/>
    <w:rsid w:val="00EA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2F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0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525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smolikovar</cp:lastModifiedBy>
  <cp:revision>8</cp:revision>
  <dcterms:created xsi:type="dcterms:W3CDTF">2011-12-07T13:05:00Z</dcterms:created>
  <dcterms:modified xsi:type="dcterms:W3CDTF">2013-06-16T14:56:00Z</dcterms:modified>
</cp:coreProperties>
</file>