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CF0" w:rsidRPr="00B83CF0" w:rsidRDefault="005D4579" w:rsidP="009523AB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23A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Změna skupenství</w:t>
      </w: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83CF0" w:rsidRPr="00B83CF0" w:rsidRDefault="008433F5" w:rsidP="00572C8D"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lastRenderedPageBreak/>
        <w:t>Řešení:</w:t>
      </w:r>
      <w:r w:rsidR="00B83CF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</w:p>
    <w:p w:rsidR="00ED28B1" w:rsidRPr="00ED28B1" w:rsidRDefault="00572C8D" w:rsidP="00572C8D">
      <w:pPr>
        <w:pStyle w:val="Odstavecseseznamem"/>
        <w:numPr>
          <w:ilvl w:val="0"/>
          <w:numId w:val="6"/>
        </w:numPr>
        <w:ind w:left="426"/>
      </w:pPr>
      <w:r>
        <w:t xml:space="preserve">Vyřešte křížovku, zvýrazněte tajenku </w:t>
      </w:r>
      <w:r w:rsidR="009523AB">
        <w:t>a vysvětlete</w:t>
      </w:r>
      <w:r w:rsidR="00ED28B1" w:rsidRPr="00ED28B1">
        <w:t xml:space="preserve"> pojmem, který je tajenkou.</w:t>
      </w:r>
    </w:p>
    <w:p w:rsidR="00ED28B1" w:rsidRPr="00ED28B1" w:rsidRDefault="00ED28B1" w:rsidP="00ED28B1">
      <w:pPr>
        <w:rPr>
          <w:rFonts w:asciiTheme="minorHAnsi" w:hAnsiTheme="minorHAnsi"/>
        </w:rPr>
      </w:pPr>
    </w:p>
    <w:tbl>
      <w:tblPr>
        <w:tblStyle w:val="Mkatabulky"/>
        <w:tblW w:w="9233" w:type="dxa"/>
        <w:tblInd w:w="250" w:type="dxa"/>
        <w:tblLook w:val="04A0"/>
      </w:tblPr>
      <w:tblGrid>
        <w:gridCol w:w="381"/>
        <w:gridCol w:w="40"/>
        <w:gridCol w:w="327"/>
        <w:gridCol w:w="47"/>
        <w:gridCol w:w="381"/>
        <w:gridCol w:w="55"/>
        <w:gridCol w:w="390"/>
        <w:gridCol w:w="76"/>
        <w:gridCol w:w="346"/>
        <w:gridCol w:w="108"/>
        <w:gridCol w:w="295"/>
        <w:gridCol w:w="164"/>
        <w:gridCol w:w="217"/>
        <w:gridCol w:w="243"/>
        <w:gridCol w:w="463"/>
        <w:gridCol w:w="457"/>
        <w:gridCol w:w="463"/>
        <w:gridCol w:w="469"/>
        <w:gridCol w:w="465"/>
        <w:gridCol w:w="460"/>
        <w:gridCol w:w="467"/>
        <w:gridCol w:w="464"/>
        <w:gridCol w:w="435"/>
        <w:gridCol w:w="434"/>
        <w:gridCol w:w="438"/>
        <w:gridCol w:w="378"/>
        <w:gridCol w:w="370"/>
        <w:gridCol w:w="239"/>
        <w:gridCol w:w="161"/>
      </w:tblGrid>
      <w:tr w:rsidR="008A0620" w:rsidTr="00B65010"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1.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3AB" w:rsidRPr="009523AB" w:rsidRDefault="009523AB" w:rsidP="009523AB">
            <w:pPr>
              <w:jc w:val="center"/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</w:tr>
      <w:tr w:rsidR="008A0620" w:rsidTr="00B65010"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2.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3AB" w:rsidRPr="009523AB" w:rsidRDefault="009523AB" w:rsidP="009523AB">
            <w:pPr>
              <w:jc w:val="center"/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</w:tr>
      <w:tr w:rsidR="008A0620" w:rsidTr="00B65010"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3.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3AB" w:rsidRPr="009523AB" w:rsidRDefault="009523AB" w:rsidP="009523AB">
            <w:pPr>
              <w:jc w:val="center"/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</w:tr>
      <w:tr w:rsidR="008A0620" w:rsidTr="00B65010"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4.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3AB" w:rsidRPr="009523AB" w:rsidRDefault="009523AB" w:rsidP="009523AB">
            <w:pPr>
              <w:jc w:val="center"/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</w:tr>
      <w:tr w:rsidR="008A0620" w:rsidTr="00B65010"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5.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3AB" w:rsidRPr="009523AB" w:rsidRDefault="009523AB" w:rsidP="009523AB">
            <w:pPr>
              <w:jc w:val="center"/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</w:tr>
      <w:tr w:rsidR="008A0620" w:rsidTr="00B65010"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6.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3AB" w:rsidRPr="009523AB" w:rsidRDefault="009523AB" w:rsidP="009523AB">
            <w:pPr>
              <w:jc w:val="center"/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</w:tr>
      <w:tr w:rsidR="008A0620" w:rsidTr="00B65010"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7.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3AB" w:rsidRPr="009523AB" w:rsidRDefault="009523AB" w:rsidP="009523AB">
            <w:pPr>
              <w:jc w:val="center"/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</w:tr>
      <w:tr w:rsidR="009523AB" w:rsidTr="00B65010">
        <w:trPr>
          <w:trHeight w:val="531"/>
        </w:trPr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8.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3AB" w:rsidRPr="009523AB" w:rsidRDefault="009523AB" w:rsidP="009523AB">
            <w:pPr>
              <w:jc w:val="center"/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</w:tr>
      <w:tr w:rsidR="009523AB" w:rsidRPr="00ED28B1" w:rsidTr="00572C8D">
        <w:trPr>
          <w:gridAfter w:val="16"/>
          <w:wAfter w:w="6406" w:type="dxa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Pr="00ED28B1" w:rsidRDefault="009523AB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3AB" w:rsidRPr="00ED28B1" w:rsidRDefault="009523AB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3AB" w:rsidRPr="00ED28B1" w:rsidRDefault="009523AB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3AB" w:rsidRPr="00ED28B1" w:rsidRDefault="009523AB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3AB" w:rsidRPr="00ED28B1" w:rsidRDefault="009523AB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3AB" w:rsidRPr="00ED28B1" w:rsidRDefault="009523AB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3AB" w:rsidRPr="00ED28B1" w:rsidRDefault="009523AB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8A0620" w:rsidRPr="00ED28B1" w:rsidTr="00572C8D">
        <w:trPr>
          <w:gridAfter w:val="1"/>
          <w:wAfter w:w="161" w:type="dxa"/>
        </w:trPr>
        <w:tc>
          <w:tcPr>
            <w:tcW w:w="748" w:type="dxa"/>
            <w:gridSpan w:val="3"/>
          </w:tcPr>
          <w:p w:rsidR="008A0620" w:rsidRPr="00572C8D" w:rsidRDefault="008A0620" w:rsidP="00ED28B1">
            <w:pPr>
              <w:ind w:right="-108"/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1.</w:t>
            </w:r>
          </w:p>
        </w:tc>
        <w:tc>
          <w:tcPr>
            <w:tcW w:w="8324" w:type="dxa"/>
            <w:gridSpan w:val="25"/>
          </w:tcPr>
          <w:p w:rsidR="008A0620" w:rsidRPr="00572C8D" w:rsidRDefault="008A0620" w:rsidP="008A0620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 xml:space="preserve"> Přímý přechod plynného skupenství ve skupenství pevné.</w:t>
            </w:r>
          </w:p>
        </w:tc>
      </w:tr>
      <w:tr w:rsidR="008A0620" w:rsidRPr="00ED28B1" w:rsidTr="00572C8D">
        <w:trPr>
          <w:gridAfter w:val="1"/>
          <w:wAfter w:w="161" w:type="dxa"/>
        </w:trPr>
        <w:tc>
          <w:tcPr>
            <w:tcW w:w="748" w:type="dxa"/>
            <w:gridSpan w:val="3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2.</w:t>
            </w:r>
          </w:p>
        </w:tc>
        <w:tc>
          <w:tcPr>
            <w:tcW w:w="8324" w:type="dxa"/>
            <w:gridSpan w:val="25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Pevné látky s přesně danou teplotou tání.</w:t>
            </w:r>
          </w:p>
        </w:tc>
      </w:tr>
      <w:tr w:rsidR="008A0620" w:rsidRPr="00ED28B1" w:rsidTr="00572C8D">
        <w:trPr>
          <w:gridAfter w:val="1"/>
          <w:wAfter w:w="161" w:type="dxa"/>
        </w:trPr>
        <w:tc>
          <w:tcPr>
            <w:tcW w:w="748" w:type="dxa"/>
            <w:gridSpan w:val="3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3.</w:t>
            </w:r>
          </w:p>
        </w:tc>
        <w:tc>
          <w:tcPr>
            <w:tcW w:w="8324" w:type="dxa"/>
            <w:gridSpan w:val="25"/>
          </w:tcPr>
          <w:p w:rsidR="008A0620" w:rsidRPr="00572C8D" w:rsidRDefault="008A0620" w:rsidP="008433F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Tři stavy stejné látky nazýváme …</w:t>
            </w:r>
          </w:p>
        </w:tc>
      </w:tr>
      <w:tr w:rsidR="008A0620" w:rsidRPr="00ED28B1" w:rsidTr="00572C8D">
        <w:trPr>
          <w:gridAfter w:val="1"/>
          <w:wAfter w:w="161" w:type="dxa"/>
        </w:trPr>
        <w:tc>
          <w:tcPr>
            <w:tcW w:w="748" w:type="dxa"/>
            <w:gridSpan w:val="3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4.</w:t>
            </w:r>
          </w:p>
        </w:tc>
        <w:tc>
          <w:tcPr>
            <w:tcW w:w="8324" w:type="dxa"/>
            <w:gridSpan w:val="25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Přechod pevného skupenství ve skupenství kapalné.</w:t>
            </w:r>
          </w:p>
        </w:tc>
      </w:tr>
      <w:tr w:rsidR="008A0620" w:rsidRPr="00ED28B1" w:rsidTr="00572C8D">
        <w:trPr>
          <w:gridAfter w:val="1"/>
          <w:wAfter w:w="161" w:type="dxa"/>
        </w:trPr>
        <w:tc>
          <w:tcPr>
            <w:tcW w:w="748" w:type="dxa"/>
            <w:gridSpan w:val="3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5.</w:t>
            </w:r>
          </w:p>
        </w:tc>
        <w:tc>
          <w:tcPr>
            <w:tcW w:w="8324" w:type="dxa"/>
            <w:gridSpan w:val="25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Přechod kapalného skupenství ve skupenství plynné.</w:t>
            </w:r>
          </w:p>
        </w:tc>
      </w:tr>
      <w:tr w:rsidR="008A0620" w:rsidRPr="00ED28B1" w:rsidTr="00572C8D">
        <w:trPr>
          <w:gridAfter w:val="1"/>
          <w:wAfter w:w="161" w:type="dxa"/>
        </w:trPr>
        <w:tc>
          <w:tcPr>
            <w:tcW w:w="748" w:type="dxa"/>
            <w:gridSpan w:val="3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6.</w:t>
            </w:r>
          </w:p>
        </w:tc>
        <w:tc>
          <w:tcPr>
            <w:tcW w:w="8324" w:type="dxa"/>
            <w:gridSpan w:val="25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Graf závislosti tlaku na teplotě zobrazující určité stavy látek.</w:t>
            </w:r>
          </w:p>
        </w:tc>
      </w:tr>
      <w:tr w:rsidR="008A0620" w:rsidRPr="00ED28B1" w:rsidTr="00572C8D">
        <w:trPr>
          <w:gridAfter w:val="1"/>
          <w:wAfter w:w="161" w:type="dxa"/>
        </w:trPr>
        <w:tc>
          <w:tcPr>
            <w:tcW w:w="748" w:type="dxa"/>
            <w:gridSpan w:val="3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7.</w:t>
            </w:r>
          </w:p>
        </w:tc>
        <w:tc>
          <w:tcPr>
            <w:tcW w:w="8324" w:type="dxa"/>
            <w:gridSpan w:val="25"/>
          </w:tcPr>
          <w:p w:rsidR="008A0620" w:rsidRPr="00572C8D" w:rsidRDefault="008A0620" w:rsidP="008A0620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Zvláštní případ vypařování, při němž se kapalina vypařuje nejen na povrchu, ale</w:t>
            </w:r>
            <w:r w:rsidR="00572C8D">
              <w:rPr>
                <w:rFonts w:asciiTheme="minorHAnsi" w:hAnsiTheme="minorHAnsi"/>
              </w:rPr>
              <w:t xml:space="preserve"> i</w:t>
            </w:r>
            <w:r w:rsidRPr="00572C8D">
              <w:rPr>
                <w:rFonts w:asciiTheme="minorHAnsi" w:hAnsiTheme="minorHAnsi"/>
              </w:rPr>
              <w:t xml:space="preserve"> v celém svém objemu.</w:t>
            </w:r>
          </w:p>
        </w:tc>
      </w:tr>
      <w:tr w:rsidR="008A0620" w:rsidRPr="00ED28B1" w:rsidTr="00572C8D">
        <w:trPr>
          <w:gridAfter w:val="1"/>
          <w:wAfter w:w="161" w:type="dxa"/>
        </w:trPr>
        <w:tc>
          <w:tcPr>
            <w:tcW w:w="748" w:type="dxa"/>
            <w:gridSpan w:val="3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8.</w:t>
            </w:r>
          </w:p>
        </w:tc>
        <w:tc>
          <w:tcPr>
            <w:tcW w:w="8324" w:type="dxa"/>
            <w:gridSpan w:val="25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Kapalnění.</w:t>
            </w:r>
          </w:p>
        </w:tc>
      </w:tr>
    </w:tbl>
    <w:p w:rsidR="008A0620" w:rsidRDefault="008A0620" w:rsidP="00ED28B1">
      <w:pPr>
        <w:rPr>
          <w:rFonts w:asciiTheme="minorHAnsi" w:hAnsiTheme="minorHAnsi"/>
        </w:rPr>
      </w:pPr>
    </w:p>
    <w:p w:rsidR="001E4B46" w:rsidRDefault="001E4B46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3D30F9" w:rsidRDefault="006728D1" w:rsidP="00036A64">
      <w:pPr>
        <w:pStyle w:val="Odstavecseseznamem"/>
        <w:numPr>
          <w:ilvl w:val="0"/>
          <w:numId w:val="6"/>
        </w:numPr>
        <w:ind w:left="426"/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3994150</wp:posOffset>
            </wp:positionH>
            <wp:positionV relativeFrom="paragraph">
              <wp:posOffset>322580</wp:posOffset>
            </wp:positionV>
            <wp:extent cx="2575560" cy="2446020"/>
            <wp:effectExtent l="19050" t="0" r="0" b="0"/>
            <wp:wrapTight wrapText="bothSides">
              <wp:wrapPolygon edited="0">
                <wp:start x="-160" y="0"/>
                <wp:lineTo x="-160" y="21364"/>
                <wp:lineTo x="21568" y="21364"/>
                <wp:lineTo x="21568" y="0"/>
                <wp:lineTo x="-160" y="0"/>
              </wp:wrapPolygon>
            </wp:wrapTight>
            <wp:docPr id="95" name="obrázek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560" cy="244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779">
        <w:t>Na obrázku je nakreslen</w:t>
      </w:r>
      <w:r w:rsidR="00116779" w:rsidRPr="00D40ABE">
        <w:rPr>
          <w:color w:val="0070C0"/>
        </w:rPr>
        <w:t xml:space="preserve"> </w:t>
      </w:r>
      <w:r w:rsidR="001E4B46" w:rsidRPr="001E4B46">
        <w:t>………………………………………………………….</w:t>
      </w:r>
      <w:r w:rsidR="00D40ABE" w:rsidRPr="001E4B46">
        <w:t xml:space="preserve"> </w:t>
      </w:r>
      <w:r w:rsidR="00116779">
        <w:t>(doplňte)</w:t>
      </w:r>
      <w:r w:rsidR="00ED28B1" w:rsidRPr="00ED28B1">
        <w:t xml:space="preserve">: </w:t>
      </w:r>
      <w:r w:rsidR="00ED28B1" w:rsidRPr="00ED28B1">
        <w:br/>
      </w:r>
      <w:r w:rsidR="00116779">
        <w:br/>
      </w:r>
    </w:p>
    <w:p w:rsidR="00116779" w:rsidRDefault="00116779" w:rsidP="00036A64">
      <w:pPr>
        <w:pStyle w:val="Odstavecseseznamem"/>
        <w:numPr>
          <w:ilvl w:val="0"/>
          <w:numId w:val="7"/>
        </w:numPr>
        <w:ind w:left="426"/>
      </w:pPr>
      <w:r>
        <w:t>V jakém skupenství je látka, jejíž stav je zobrazen bodem A?</w:t>
      </w:r>
      <w:r>
        <w:br/>
      </w:r>
      <w:r w:rsidR="009C4D42">
        <w:br/>
      </w:r>
      <w:r w:rsidR="00D40ABE" w:rsidRPr="006728D1">
        <w:rPr>
          <w:color w:val="0070C0"/>
        </w:rPr>
        <w:br/>
      </w:r>
    </w:p>
    <w:p w:rsidR="00116779" w:rsidRDefault="00116779" w:rsidP="00036A64">
      <w:pPr>
        <w:pStyle w:val="Odstavecseseznamem"/>
        <w:numPr>
          <w:ilvl w:val="0"/>
          <w:numId w:val="7"/>
        </w:numPr>
        <w:ind w:left="426"/>
      </w:pPr>
      <w:r>
        <w:t>V jakém skupenství je látka, jejíž stav je zobrazen bodem B?</w:t>
      </w:r>
      <w:r>
        <w:br/>
      </w:r>
      <w:r w:rsidR="00D40ABE">
        <w:br/>
      </w:r>
      <w:r w:rsidR="009C4D42" w:rsidRPr="006728D1">
        <w:rPr>
          <w:color w:val="0070C0"/>
        </w:rPr>
        <w:br/>
      </w:r>
    </w:p>
    <w:p w:rsidR="00116779" w:rsidRDefault="00116779" w:rsidP="00036A64">
      <w:pPr>
        <w:pStyle w:val="Odstavecseseznamem"/>
        <w:numPr>
          <w:ilvl w:val="0"/>
          <w:numId w:val="7"/>
        </w:numPr>
        <w:ind w:left="426"/>
      </w:pPr>
      <w:r>
        <w:t>V jakém skupenství je látka, jejíž stav je zobrazen bodem C?</w:t>
      </w:r>
      <w:r>
        <w:br/>
      </w:r>
      <w:r w:rsidR="00D40ABE">
        <w:br/>
      </w:r>
      <w:r w:rsidR="009C4D42" w:rsidRPr="006728D1">
        <w:br/>
      </w:r>
    </w:p>
    <w:p w:rsidR="00D40ABE" w:rsidRPr="006728D1" w:rsidRDefault="00116779" w:rsidP="00036A64">
      <w:pPr>
        <w:pStyle w:val="Odstavecseseznamem"/>
        <w:numPr>
          <w:ilvl w:val="0"/>
          <w:numId w:val="7"/>
        </w:numPr>
        <w:ind w:left="426"/>
        <w:rPr>
          <w:color w:val="0070C0"/>
        </w:rPr>
      </w:pPr>
      <w:r>
        <w:t>Jakou změnu skupenství představuje přechod z A do C?</w:t>
      </w:r>
      <w:r w:rsidR="00D40ABE">
        <w:br/>
      </w:r>
      <w:r w:rsidR="00D40ABE">
        <w:br/>
      </w:r>
    </w:p>
    <w:p w:rsidR="00D40ABE" w:rsidRDefault="0002771C" w:rsidP="00D40ABE">
      <w:r>
        <w:pict>
          <v:rect id="_x0000_i1025" style="width:0;height:1.5pt" o:hralign="center" o:hrstd="t" o:hr="t" fillcolor="#a0a0a0" stroked="f"/>
        </w:pict>
      </w:r>
    </w:p>
    <w:p w:rsidR="00D40ABE" w:rsidRDefault="00D40ABE" w:rsidP="001E4B46">
      <w:pPr>
        <w:pStyle w:val="Odstavecseseznamem"/>
        <w:numPr>
          <w:ilvl w:val="0"/>
          <w:numId w:val="6"/>
        </w:numPr>
        <w:ind w:left="426"/>
      </w:pPr>
      <w:r>
        <w:t>Kapalina o hmotnosti 3 kg je zahřívána na teplotu varu a při této teplotě se zcela vypaří.</w:t>
      </w:r>
    </w:p>
    <w:p w:rsidR="00D40ABE" w:rsidRDefault="00D40ABE" w:rsidP="00D40ABE">
      <w:pPr>
        <w:pStyle w:val="Odstavecseseznamem"/>
      </w:pPr>
      <w:r>
        <w:rPr>
          <w:noProof/>
          <w:lang w:eastAsia="cs-CZ"/>
        </w:rPr>
        <w:drawing>
          <wp:inline distT="0" distB="0" distL="0" distR="0">
            <wp:extent cx="4438593" cy="2160000"/>
            <wp:effectExtent l="19050" t="0" r="57" b="0"/>
            <wp:docPr id="65" name="obrázek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593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ABE" w:rsidRPr="001E4B46" w:rsidRDefault="00D40ABE" w:rsidP="001E4B46">
      <w:pPr>
        <w:pStyle w:val="Odstavecseseznamem"/>
        <w:numPr>
          <w:ilvl w:val="0"/>
          <w:numId w:val="9"/>
        </w:numPr>
        <w:ind w:left="426"/>
      </w:pPr>
      <w:r>
        <w:t>Jaké je skupenské teplo varu dané kapaliny?</w:t>
      </w:r>
      <w:r>
        <w:br/>
      </w:r>
    </w:p>
    <w:p w:rsidR="001E4B46" w:rsidRDefault="001E4B46" w:rsidP="001E4B46">
      <w:pPr>
        <w:pStyle w:val="Odstavecseseznamem"/>
        <w:ind w:left="1080"/>
      </w:pPr>
    </w:p>
    <w:p w:rsidR="001E4B46" w:rsidRDefault="00D40ABE" w:rsidP="001E4B46">
      <w:pPr>
        <w:pStyle w:val="Odstavecseseznamem"/>
        <w:numPr>
          <w:ilvl w:val="0"/>
          <w:numId w:val="9"/>
        </w:numPr>
        <w:ind w:left="426"/>
        <w:rPr>
          <w:color w:val="0070C0"/>
        </w:rPr>
      </w:pPr>
      <w:r>
        <w:t>Jaké je měrné skupenství teplo varu daného množství kapaliny?</w:t>
      </w:r>
      <w:r w:rsidR="00116779">
        <w:br/>
      </w:r>
    </w:p>
    <w:p w:rsidR="001E4B46" w:rsidRDefault="001E4B46">
      <w:pPr>
        <w:spacing w:before="0" w:after="200" w:line="276" w:lineRule="auto"/>
        <w:rPr>
          <w:rFonts w:asciiTheme="minorHAnsi" w:hAnsiTheme="minorHAnsi"/>
          <w:color w:val="0070C0"/>
        </w:rPr>
      </w:pPr>
      <w:r>
        <w:rPr>
          <w:color w:val="0070C0"/>
        </w:rPr>
        <w:br w:type="page"/>
      </w:r>
    </w:p>
    <w:p w:rsidR="00116779" w:rsidRDefault="00116779" w:rsidP="00036A64">
      <w:pPr>
        <w:pStyle w:val="Odstavecseseznamem"/>
        <w:numPr>
          <w:ilvl w:val="0"/>
          <w:numId w:val="6"/>
        </w:numPr>
        <w:ind w:left="426"/>
      </w:pPr>
      <w:r>
        <w:lastRenderedPageBreak/>
        <w:t>Odpovězte:</w:t>
      </w:r>
      <w:r>
        <w:br/>
      </w:r>
    </w:p>
    <w:p w:rsidR="006C5A2C" w:rsidRPr="001E4B46" w:rsidRDefault="00116779" w:rsidP="001E4B46">
      <w:pPr>
        <w:pStyle w:val="Odstavecseseznamem"/>
        <w:numPr>
          <w:ilvl w:val="0"/>
          <w:numId w:val="8"/>
        </w:numPr>
        <w:ind w:left="426"/>
      </w:pPr>
      <w:r w:rsidRPr="001E4B46">
        <w:t>Jak se změní teplota</w:t>
      </w:r>
      <w:r w:rsidR="006C5A2C" w:rsidRPr="001E4B46">
        <w:t xml:space="preserve"> </w:t>
      </w:r>
      <w:r w:rsidRPr="001E4B46">
        <w:t>varu látky při zvýšení vnějšího tlaku?</w:t>
      </w:r>
      <w:r w:rsidR="006C5A2C" w:rsidRPr="001E4B46">
        <w:t xml:space="preserve"> Uveďte příklad z praxe.</w:t>
      </w:r>
    </w:p>
    <w:p w:rsidR="006C5A2C" w:rsidRPr="001E4B46" w:rsidRDefault="006C5A2C" w:rsidP="006C5A2C">
      <w:pPr>
        <w:pStyle w:val="Odstavecseseznamem"/>
      </w:pPr>
    </w:p>
    <w:p w:rsidR="006C5A2C" w:rsidRPr="001E4B46" w:rsidRDefault="006C5A2C" w:rsidP="006C5A2C"/>
    <w:p w:rsidR="00F9295D" w:rsidRPr="001E4B46" w:rsidRDefault="00116779" w:rsidP="001E4B46">
      <w:pPr>
        <w:pStyle w:val="Odstavecseseznamem"/>
        <w:numPr>
          <w:ilvl w:val="0"/>
          <w:numId w:val="8"/>
        </w:numPr>
        <w:ind w:left="426"/>
      </w:pPr>
      <w:r w:rsidRPr="001E4B46">
        <w:t xml:space="preserve"> </w:t>
      </w:r>
      <w:r w:rsidR="006C5A2C" w:rsidRPr="001E4B46">
        <w:t xml:space="preserve">Vysvětlete </w:t>
      </w:r>
      <w:proofErr w:type="spellStart"/>
      <w:r w:rsidR="006C5A2C" w:rsidRPr="001E4B46">
        <w:t>regelaci</w:t>
      </w:r>
      <w:proofErr w:type="spellEnd"/>
      <w:r w:rsidR="006C5A2C" w:rsidRPr="001E4B46">
        <w:t xml:space="preserve"> ledu.</w:t>
      </w:r>
      <w:r w:rsidR="009C4D42" w:rsidRPr="001E4B46">
        <w:br/>
      </w:r>
    </w:p>
    <w:p w:rsidR="00F9295D" w:rsidRPr="001E4B46" w:rsidRDefault="00F9295D" w:rsidP="00F9295D">
      <w:pPr>
        <w:pStyle w:val="Odstavecseseznamem"/>
      </w:pPr>
    </w:p>
    <w:p w:rsidR="001E4B46" w:rsidRPr="001E4B46" w:rsidRDefault="001E4B46" w:rsidP="00F9295D">
      <w:pPr>
        <w:pStyle w:val="Odstavecseseznamem"/>
      </w:pPr>
    </w:p>
    <w:p w:rsidR="009C4D42" w:rsidRPr="001E4B46" w:rsidRDefault="009C4D42" w:rsidP="001E4B46">
      <w:pPr>
        <w:pStyle w:val="Odstavecseseznamem"/>
        <w:numPr>
          <w:ilvl w:val="0"/>
          <w:numId w:val="8"/>
        </w:numPr>
        <w:ind w:left="426"/>
      </w:pPr>
      <w:r w:rsidRPr="001E4B46">
        <w:t>Proč se vypouští v zimě voda ze zahradního potrubí, z bazénů apod.?</w:t>
      </w:r>
      <w:r w:rsidRPr="001E4B46">
        <w:br/>
      </w:r>
      <w:r w:rsidR="006C5A2C" w:rsidRPr="001E4B46">
        <w:br/>
      </w:r>
    </w:p>
    <w:p w:rsidR="001E4B46" w:rsidRPr="001E4B46" w:rsidRDefault="001E4B46" w:rsidP="001E4B46">
      <w:pPr>
        <w:pStyle w:val="Odstavecseseznamem"/>
      </w:pPr>
    </w:p>
    <w:p w:rsidR="001E4B46" w:rsidRPr="001E4B46" w:rsidRDefault="009C4D42" w:rsidP="001E4B46">
      <w:pPr>
        <w:pStyle w:val="Odstavecseseznamem"/>
        <w:numPr>
          <w:ilvl w:val="0"/>
          <w:numId w:val="8"/>
        </w:numPr>
        <w:ind w:left="426"/>
      </w:pPr>
      <w:r w:rsidRPr="001E4B46">
        <w:t>Má stejnou hmotnost čerstvé pečivo jako totéž starší?</w:t>
      </w:r>
      <w:r w:rsidR="00036A64" w:rsidRPr="001E4B46">
        <w:t xml:space="preserve">  Zdůvodněte.</w:t>
      </w:r>
      <w:r w:rsidR="00D40ABE" w:rsidRPr="001E4B46">
        <w:br/>
      </w:r>
    </w:p>
    <w:p w:rsidR="009C4D42" w:rsidRDefault="00D40ABE" w:rsidP="001E4B46">
      <w:pPr>
        <w:pStyle w:val="Odstavecseseznamem"/>
      </w:pPr>
      <w:r w:rsidRPr="001E4B46">
        <w:br/>
      </w:r>
      <w:r w:rsidR="0002771C">
        <w:pict>
          <v:rect id="_x0000_i1026" style="width:0;height:1.5pt" o:hralign="center" o:hrstd="t" o:hr="t" fillcolor="#a0a0a0" stroked="f"/>
        </w:pict>
      </w:r>
    </w:p>
    <w:p w:rsidR="00036A64" w:rsidRDefault="00036A64" w:rsidP="00036A64">
      <w:pPr>
        <w:pStyle w:val="Odstavecseseznamem"/>
      </w:pPr>
    </w:p>
    <w:p w:rsidR="00036A64" w:rsidRPr="001E4B46" w:rsidRDefault="00036A64" w:rsidP="00336433">
      <w:pPr>
        <w:pStyle w:val="Odstavecseseznamem"/>
        <w:numPr>
          <w:ilvl w:val="0"/>
          <w:numId w:val="6"/>
        </w:numPr>
        <w:ind w:left="426"/>
      </w:pPr>
      <w:r w:rsidRPr="001E4B46">
        <w:t>Určete množství tepla, která je třeba dodat ledu o hmotnosti 200 g a teplotě 0°C, aby se změnil na páru o teplotě 100°C?</w:t>
      </w:r>
      <w:r w:rsidR="006728D1" w:rsidRPr="001E4B46">
        <w:t xml:space="preserve"> Je-li měrná tepelná kapacita ledu 2100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 J</m:t>
            </m:r>
          </m:num>
          <m:den>
            <m:r>
              <w:rPr>
                <w:rFonts w:ascii="Cambria Math" w:hAnsi="Cambria Math"/>
              </w:rPr>
              <m:t>kg.K</m:t>
            </m:r>
          </m:den>
        </m:f>
      </m:oMath>
      <w:r w:rsidR="006728D1" w:rsidRPr="001E4B46">
        <w:rPr>
          <w:rFonts w:eastAsiaTheme="minorEastAsia"/>
        </w:rPr>
        <w:t xml:space="preserve">, měrná tepelná kapacita vody </w:t>
      </w:r>
      <w:r w:rsidR="006728D1" w:rsidRPr="001E4B46">
        <w:t>4180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 J</m:t>
            </m:r>
          </m:num>
          <m:den>
            <m:r>
              <w:rPr>
                <w:rFonts w:ascii="Cambria Math" w:hAnsi="Cambria Math"/>
              </w:rPr>
              <m:t>kg.K</m:t>
            </m:r>
          </m:den>
        </m:f>
      </m:oMath>
      <w:r w:rsidR="006728D1" w:rsidRPr="001E4B46">
        <w:rPr>
          <w:rFonts w:eastAsiaTheme="minorEastAsia"/>
        </w:rPr>
        <w:t xml:space="preserve"> , měrné skupenské teplo tání </w:t>
      </w:r>
      <w:r w:rsidR="006728D1" w:rsidRPr="001E4B46">
        <w:t>33</w:t>
      </w:r>
      <w:r w:rsidR="006C5A2C" w:rsidRPr="001E4B46">
        <w:t>4</w:t>
      </w:r>
      <w:r w:rsidR="006728D1" w:rsidRPr="001E4B46">
        <w:t xml:space="preserve">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kJ</m:t>
            </m:r>
          </m:num>
          <m:den>
            <m:r>
              <w:rPr>
                <w:rFonts w:ascii="Cambria Math" w:hAnsi="Cambria Math"/>
              </w:rPr>
              <m:t>kg</m:t>
            </m:r>
          </m:den>
        </m:f>
      </m:oMath>
      <w:r w:rsidR="006728D1" w:rsidRPr="001E4B46">
        <w:rPr>
          <w:rFonts w:eastAsiaTheme="minorEastAsia"/>
        </w:rPr>
        <w:t xml:space="preserve">, měrné skupenské teplo vypařování </w:t>
      </w:r>
      <w:r w:rsidR="006728D1" w:rsidRPr="001E4B46">
        <w:t>2,26</w:t>
      </w:r>
      <m:oMath>
        <m: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MJ</m:t>
            </m:r>
          </m:num>
          <m:den>
            <m:r>
              <w:rPr>
                <w:rFonts w:ascii="Cambria Math" w:hAnsi="Cambria Math"/>
              </w:rPr>
              <m:t>kg</m:t>
            </m:r>
          </m:den>
        </m:f>
      </m:oMath>
      <w:r w:rsidR="006728D1" w:rsidRPr="001E4B46">
        <w:rPr>
          <w:rFonts w:eastAsiaTheme="minorEastAsia"/>
        </w:rPr>
        <w:t>.</w:t>
      </w:r>
    </w:p>
    <w:p w:rsidR="001E4B46" w:rsidRDefault="00336433" w:rsidP="001E4B46">
      <w:pPr>
        <w:pStyle w:val="Odstavecseseznamem"/>
        <w:ind w:left="426"/>
        <w:rPr>
          <w:color w:val="0070C0"/>
        </w:rPr>
      </w:pPr>
      <w:r>
        <w:br/>
      </w:r>
    </w:p>
    <w:p w:rsidR="001E4B46" w:rsidRDefault="001E4B46">
      <w:pPr>
        <w:spacing w:before="0" w:after="200" w:line="276" w:lineRule="auto"/>
        <w:rPr>
          <w:rFonts w:asciiTheme="minorHAnsi" w:hAnsiTheme="minorHAnsi"/>
          <w:color w:val="0070C0"/>
        </w:rPr>
      </w:pPr>
      <w:r>
        <w:rPr>
          <w:color w:val="0070C0"/>
        </w:rPr>
        <w:br w:type="page"/>
      </w:r>
    </w:p>
    <w:p w:rsidR="00AE781D" w:rsidRPr="001E4B46" w:rsidRDefault="00AE781D" w:rsidP="001E4B46">
      <w:pPr>
        <w:pStyle w:val="Odstavecseseznamem"/>
        <w:numPr>
          <w:ilvl w:val="0"/>
          <w:numId w:val="6"/>
        </w:numPr>
        <w:ind w:left="426"/>
      </w:pPr>
      <w:r w:rsidRPr="001E4B46">
        <w:lastRenderedPageBreak/>
        <w:t xml:space="preserve">Kolik procent olověného tělesa roztálo, jestliže toto těleso o hmotnosti 500 g přijalo teplo 23,4 </w:t>
      </w:r>
      <w:proofErr w:type="spellStart"/>
      <w:r w:rsidRPr="001E4B46">
        <w:t>kJ</w:t>
      </w:r>
      <w:proofErr w:type="spellEnd"/>
      <w:r w:rsidRPr="001E4B46">
        <w:t>?</w:t>
      </w:r>
    </w:p>
    <w:p w:rsidR="00AE781D" w:rsidRPr="001E4B46" w:rsidRDefault="00AE781D" w:rsidP="00336433">
      <w:pPr>
        <w:pStyle w:val="Odstavecseseznamem"/>
        <w:ind w:left="426"/>
        <w:rPr>
          <w:rFonts w:eastAsiaTheme="minorEastAsia"/>
        </w:rPr>
      </w:pPr>
      <w:r w:rsidRPr="001E4B46">
        <w:t>Počáteční teplota byla 17°C, teplota tání je 327°C, měrná tepelná kapacita olova je 129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 J</m:t>
            </m:r>
          </m:num>
          <m:den>
            <m:r>
              <w:rPr>
                <w:rFonts w:ascii="Cambria Math" w:hAnsi="Cambria Math"/>
              </w:rPr>
              <m:t>kg.K</m:t>
            </m:r>
          </m:den>
        </m:f>
      </m:oMath>
      <w:r w:rsidRPr="001E4B46">
        <w:rPr>
          <w:rFonts w:eastAsiaTheme="minorEastAsia"/>
        </w:rPr>
        <w:t xml:space="preserve">,  </w:t>
      </w:r>
      <w:r w:rsidRPr="001E4B46">
        <w:rPr>
          <w:rFonts w:eastAsiaTheme="minorEastAsia"/>
        </w:rPr>
        <w:br/>
        <w:t xml:space="preserve">měrné skupenské teplo tání </w:t>
      </w:r>
      <w:r w:rsidRPr="001E4B46">
        <w:t xml:space="preserve">22,6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kJ</m:t>
            </m:r>
          </m:num>
          <m:den>
            <m:r>
              <w:rPr>
                <w:rFonts w:ascii="Cambria Math" w:hAnsi="Cambria Math"/>
              </w:rPr>
              <m:t>kg</m:t>
            </m:r>
          </m:den>
        </m:f>
      </m:oMath>
      <w:r w:rsidRPr="001E4B46">
        <w:rPr>
          <w:rFonts w:eastAsiaTheme="minorEastAsia"/>
        </w:rPr>
        <w:t>.</w:t>
      </w:r>
    </w:p>
    <w:p w:rsidR="00336433" w:rsidRPr="001E4B46" w:rsidRDefault="00AE781D" w:rsidP="001E4B46">
      <w:pPr>
        <w:pStyle w:val="Odstavecseseznamem"/>
        <w:ind w:left="426"/>
      </w:pPr>
      <w:r w:rsidRPr="001E4B46">
        <w:br/>
      </w:r>
      <w:r w:rsidR="001E4B46">
        <w:br/>
      </w:r>
      <w:r w:rsidR="001E4B46">
        <w:br/>
      </w:r>
      <w:r w:rsidR="001E4B46">
        <w:br/>
      </w:r>
      <w:r w:rsidR="001E4B46">
        <w:br/>
      </w:r>
      <w:r w:rsidR="001E4B46">
        <w:br/>
      </w:r>
      <w:r w:rsidR="001E4B46">
        <w:br/>
      </w:r>
      <w:r w:rsidR="001E4B46">
        <w:br/>
      </w:r>
      <w:r w:rsidR="001E4B46">
        <w:br/>
      </w:r>
      <w:r w:rsidR="001E4B46">
        <w:br/>
      </w:r>
      <w:r w:rsidR="001E4B46">
        <w:br/>
      </w:r>
    </w:p>
    <w:p w:rsidR="00336433" w:rsidRPr="001E4B46" w:rsidRDefault="00336433" w:rsidP="00336433">
      <w:pPr>
        <w:pStyle w:val="Odstavecseseznamem"/>
        <w:numPr>
          <w:ilvl w:val="0"/>
          <w:numId w:val="6"/>
        </w:numPr>
        <w:ind w:left="426"/>
      </w:pPr>
      <w:r w:rsidRPr="001E4B46">
        <w:t>V kalorimetru je v rovnovážném stavu voda o objemu 400 ml a led o hmotnosti 0,2 kg. Do kalorimetru zavedeme vodní páru o hmotnosti 30 g a teplotě 100°C. Určete výslednou teplotu soustavy po vytvoření rovnovážného stavu. Tepelnou kapacitu kalorimetru a tepelné ztráty neuvažujeme. Je-li měrná tepelná kapacita ledu 2100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 J</m:t>
            </m:r>
          </m:num>
          <m:den>
            <m:r>
              <w:rPr>
                <w:rFonts w:ascii="Cambria Math" w:hAnsi="Cambria Math"/>
              </w:rPr>
              <m:t>kg.K</m:t>
            </m:r>
          </m:den>
        </m:f>
      </m:oMath>
      <w:r w:rsidRPr="001E4B46">
        <w:rPr>
          <w:rFonts w:eastAsiaTheme="minorEastAsia"/>
        </w:rPr>
        <w:t xml:space="preserve">, měrná tepelná kapacita vody </w:t>
      </w:r>
      <w:r w:rsidRPr="001E4B46">
        <w:t>4180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 J</m:t>
            </m:r>
          </m:num>
          <m:den>
            <m:r>
              <w:rPr>
                <w:rFonts w:ascii="Cambria Math" w:hAnsi="Cambria Math"/>
              </w:rPr>
              <m:t>kg.K</m:t>
            </m:r>
          </m:den>
        </m:f>
      </m:oMath>
      <w:r w:rsidRPr="001E4B46">
        <w:rPr>
          <w:rFonts w:eastAsiaTheme="minorEastAsia"/>
        </w:rPr>
        <w:t xml:space="preserve"> , měrné skupenské teplo tání </w:t>
      </w:r>
      <w:r w:rsidRPr="001E4B46">
        <w:t xml:space="preserve">334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kJ</m:t>
            </m:r>
          </m:num>
          <m:den>
            <m:r>
              <w:rPr>
                <w:rFonts w:ascii="Cambria Math" w:hAnsi="Cambria Math"/>
              </w:rPr>
              <m:t>kg</m:t>
            </m:r>
          </m:den>
        </m:f>
      </m:oMath>
      <w:r w:rsidRPr="001E4B46">
        <w:rPr>
          <w:rFonts w:eastAsiaTheme="minorEastAsia"/>
        </w:rPr>
        <w:t xml:space="preserve">, měrné skupenské teplo vypařování </w:t>
      </w:r>
      <w:r w:rsidRPr="001E4B46">
        <w:t>2,26</w:t>
      </w:r>
      <m:oMath>
        <m: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MJ</m:t>
            </m:r>
          </m:num>
          <m:den>
            <m:r>
              <w:rPr>
                <w:rFonts w:ascii="Cambria Math" w:hAnsi="Cambria Math"/>
              </w:rPr>
              <m:t>kg</m:t>
            </m:r>
          </m:den>
        </m:f>
      </m:oMath>
      <w:r w:rsidRPr="001E4B46">
        <w:rPr>
          <w:rFonts w:eastAsiaTheme="minorEastAsia"/>
        </w:rPr>
        <w:t>.</w:t>
      </w:r>
    </w:p>
    <w:p w:rsidR="00336433" w:rsidRPr="001E4B46" w:rsidRDefault="00336433" w:rsidP="00336433">
      <w:pPr>
        <w:pStyle w:val="Odstavecseseznamem"/>
        <w:spacing w:after="0"/>
        <w:ind w:left="426"/>
      </w:pPr>
    </w:p>
    <w:p w:rsidR="00336433" w:rsidRPr="001E4B46" w:rsidRDefault="00336433" w:rsidP="00336433">
      <w:pPr>
        <w:pStyle w:val="Odstavecseseznamem"/>
      </w:pPr>
    </w:p>
    <w:p w:rsidR="006C5A2C" w:rsidRPr="001E4B46" w:rsidRDefault="006C5A2C" w:rsidP="006C5A2C">
      <w:pPr>
        <w:pStyle w:val="Odstavecseseznamem"/>
      </w:pPr>
    </w:p>
    <w:p w:rsidR="001E4B46" w:rsidRPr="001E4B46" w:rsidRDefault="001E4B46">
      <w:pPr>
        <w:pStyle w:val="Odstavecseseznamem"/>
      </w:pPr>
    </w:p>
    <w:sectPr w:rsidR="001E4B46" w:rsidRPr="001E4B46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199" w:rsidRDefault="00C17199" w:rsidP="00CA6778">
      <w:pPr>
        <w:spacing w:before="0" w:after="0"/>
      </w:pPr>
      <w:r>
        <w:separator/>
      </w:r>
    </w:p>
  </w:endnote>
  <w:endnote w:type="continuationSeparator" w:id="0">
    <w:p w:rsidR="00C17199" w:rsidRDefault="00C1719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199" w:rsidRDefault="00C17199" w:rsidP="00CA6778">
      <w:pPr>
        <w:spacing w:before="0" w:after="0"/>
      </w:pPr>
      <w:r>
        <w:separator/>
      </w:r>
    </w:p>
  </w:footnote>
  <w:footnote w:type="continuationSeparator" w:id="0">
    <w:p w:rsidR="00C17199" w:rsidRDefault="00C1719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8C7CD6"/>
    <w:multiLevelType w:val="hybridMultilevel"/>
    <w:tmpl w:val="0A7A5308"/>
    <w:lvl w:ilvl="0" w:tplc="CF12810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A1D5D"/>
    <w:multiLevelType w:val="hybridMultilevel"/>
    <w:tmpl w:val="F4F2A9EE"/>
    <w:lvl w:ilvl="0" w:tplc="7A6033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4E4DE3"/>
    <w:multiLevelType w:val="hybridMultilevel"/>
    <w:tmpl w:val="E4AE72EC"/>
    <w:lvl w:ilvl="0" w:tplc="65BE823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02143A"/>
    <w:multiLevelType w:val="hybridMultilevel"/>
    <w:tmpl w:val="4748FF6A"/>
    <w:lvl w:ilvl="0" w:tplc="17A0D20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B323A9"/>
    <w:multiLevelType w:val="hybridMultilevel"/>
    <w:tmpl w:val="0A7A5308"/>
    <w:lvl w:ilvl="0" w:tplc="CF12810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15002A"/>
    <w:multiLevelType w:val="hybridMultilevel"/>
    <w:tmpl w:val="0A7A5308"/>
    <w:lvl w:ilvl="0" w:tplc="CF12810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147FAB"/>
    <w:multiLevelType w:val="hybridMultilevel"/>
    <w:tmpl w:val="A0960F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0"/>
  </w:num>
  <w:num w:numId="5">
    <w:abstractNumId w:val="0"/>
  </w:num>
  <w:num w:numId="6">
    <w:abstractNumId w:val="9"/>
  </w:num>
  <w:num w:numId="7">
    <w:abstractNumId w:val="7"/>
  </w:num>
  <w:num w:numId="8">
    <w:abstractNumId w:val="3"/>
  </w:num>
  <w:num w:numId="9">
    <w:abstractNumId w:val="5"/>
  </w:num>
  <w:num w:numId="10">
    <w:abstractNumId w:val="8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2771C"/>
    <w:rsid w:val="00036A64"/>
    <w:rsid w:val="00084AD2"/>
    <w:rsid w:val="001038CD"/>
    <w:rsid w:val="00116779"/>
    <w:rsid w:val="001376E9"/>
    <w:rsid w:val="0015164B"/>
    <w:rsid w:val="0017080B"/>
    <w:rsid w:val="00195D42"/>
    <w:rsid w:val="001E4B46"/>
    <w:rsid w:val="001E6A39"/>
    <w:rsid w:val="001F5E1D"/>
    <w:rsid w:val="00235DCF"/>
    <w:rsid w:val="00247D1D"/>
    <w:rsid w:val="00252D2D"/>
    <w:rsid w:val="00262F05"/>
    <w:rsid w:val="00281EB3"/>
    <w:rsid w:val="002B248A"/>
    <w:rsid w:val="00301167"/>
    <w:rsid w:val="00336433"/>
    <w:rsid w:val="00375125"/>
    <w:rsid w:val="003C040B"/>
    <w:rsid w:val="003D1D48"/>
    <w:rsid w:val="003D30F9"/>
    <w:rsid w:val="00441154"/>
    <w:rsid w:val="004513CC"/>
    <w:rsid w:val="004B0AD8"/>
    <w:rsid w:val="004C256F"/>
    <w:rsid w:val="00517846"/>
    <w:rsid w:val="00572C8D"/>
    <w:rsid w:val="005A61CC"/>
    <w:rsid w:val="005D4579"/>
    <w:rsid w:val="00624875"/>
    <w:rsid w:val="006347FB"/>
    <w:rsid w:val="006515B1"/>
    <w:rsid w:val="006516F6"/>
    <w:rsid w:val="00666590"/>
    <w:rsid w:val="006728D1"/>
    <w:rsid w:val="00684206"/>
    <w:rsid w:val="006C5A2C"/>
    <w:rsid w:val="00706420"/>
    <w:rsid w:val="007269D6"/>
    <w:rsid w:val="00730F2E"/>
    <w:rsid w:val="00801D09"/>
    <w:rsid w:val="008433F5"/>
    <w:rsid w:val="00866B21"/>
    <w:rsid w:val="00883F59"/>
    <w:rsid w:val="008A0620"/>
    <w:rsid w:val="00947E9C"/>
    <w:rsid w:val="009523AB"/>
    <w:rsid w:val="009C4D42"/>
    <w:rsid w:val="009C77DA"/>
    <w:rsid w:val="00A85856"/>
    <w:rsid w:val="00A92101"/>
    <w:rsid w:val="00A96F0D"/>
    <w:rsid w:val="00AA6780"/>
    <w:rsid w:val="00AE781D"/>
    <w:rsid w:val="00AE7BFD"/>
    <w:rsid w:val="00B65010"/>
    <w:rsid w:val="00B80383"/>
    <w:rsid w:val="00B83CF0"/>
    <w:rsid w:val="00BB724A"/>
    <w:rsid w:val="00BD446E"/>
    <w:rsid w:val="00C11A1A"/>
    <w:rsid w:val="00C17199"/>
    <w:rsid w:val="00C32625"/>
    <w:rsid w:val="00CA1D28"/>
    <w:rsid w:val="00CA6778"/>
    <w:rsid w:val="00CA68AF"/>
    <w:rsid w:val="00D15C51"/>
    <w:rsid w:val="00D40ABE"/>
    <w:rsid w:val="00D97014"/>
    <w:rsid w:val="00E240E0"/>
    <w:rsid w:val="00ED28B1"/>
    <w:rsid w:val="00F23263"/>
    <w:rsid w:val="00F31EC2"/>
    <w:rsid w:val="00F9295D"/>
    <w:rsid w:val="00F95A79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1167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6779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F9295D"/>
  </w:style>
  <w:style w:type="character" w:styleId="Zvraznn">
    <w:name w:val="Emphasis"/>
    <w:basedOn w:val="Standardnpsmoodstavce"/>
    <w:uiPriority w:val="20"/>
    <w:qFormat/>
    <w:locked/>
    <w:rsid w:val="00F9295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8</TotalTime>
  <Pages>5</Pages>
  <Words>378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cp:lastPrinted>2013-02-10T09:57:00Z</cp:lastPrinted>
  <dcterms:created xsi:type="dcterms:W3CDTF">2013-04-21T10:53:00Z</dcterms:created>
  <dcterms:modified xsi:type="dcterms:W3CDTF">2013-04-21T10:59:00Z</dcterms:modified>
</cp:coreProperties>
</file>