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64B" w:rsidRDefault="00A1464B">
      <w:pPr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32" type="#_x0000_t75" style="position:absolute;margin-left:-42pt;margin-top:-27pt;width:123.4pt;height:73.45pt;z-index:1;visibility:visible;mso-position-horizontal-relative:margin;mso-position-vertical-relative:margin">
            <v:imagedata r:id="rId5" o:title=""/>
            <w10:wrap type="square" anchorx="margin" anchory="margin"/>
          </v:shape>
        </w:pict>
      </w:r>
      <w:r>
        <w:rPr>
          <w:b/>
          <w:bCs/>
        </w:rPr>
        <w:t xml:space="preserve">  Základní škola a mateřská škola J. A. Komenského</w:t>
      </w:r>
    </w:p>
    <w:p w:rsidR="00A1464B" w:rsidRDefault="00A1464B">
      <w:pPr>
        <w:rPr>
          <w:b/>
        </w:rPr>
      </w:pPr>
      <w:r>
        <w:rPr>
          <w:b/>
          <w:bCs/>
        </w:rPr>
        <w:t xml:space="preserve">                              v Novém Strašecí</w:t>
      </w:r>
    </w:p>
    <w:p w:rsidR="00A1464B" w:rsidRDefault="00A1464B">
      <w:pPr>
        <w:rPr>
          <w:b/>
        </w:rPr>
      </w:pPr>
      <w:r>
        <w:rPr>
          <w:b/>
        </w:rPr>
        <w:t xml:space="preserve">       Komenského nám. 209, 271 01 Nové Strašecí</w:t>
      </w:r>
    </w:p>
    <w:p w:rsidR="00A1464B" w:rsidRDefault="00A1464B">
      <w:pPr>
        <w:rPr>
          <w:b/>
        </w:rPr>
      </w:pPr>
      <w:r>
        <w:rPr>
          <w:b/>
        </w:rPr>
        <w:t>tel. 311 240 401, 311 240 400, email: zsnovstra@</w:t>
      </w:r>
      <w:r w:rsidR="00A319FC">
        <w:rPr>
          <w:b/>
        </w:rPr>
        <w:t>email</w:t>
      </w:r>
      <w:r>
        <w:rPr>
          <w:b/>
        </w:rPr>
        <w:t>.cz</w:t>
      </w:r>
    </w:p>
    <w:p w:rsidR="00A1464B" w:rsidRDefault="00A1464B">
      <w:pPr>
        <w:pStyle w:val="Zhlav"/>
      </w:pPr>
    </w:p>
    <w:p w:rsidR="00A1464B" w:rsidRDefault="00A1464B">
      <w:pPr>
        <w:pStyle w:val="Nadpis1"/>
      </w:pPr>
    </w:p>
    <w:p w:rsidR="00A1464B" w:rsidRDefault="00A1464B">
      <w:pPr>
        <w:pStyle w:val="Nadpis1"/>
      </w:pPr>
    </w:p>
    <w:p w:rsidR="00A1464B" w:rsidRDefault="00A1464B">
      <w:pPr>
        <w:pStyle w:val="Nadpis1"/>
      </w:pPr>
    </w:p>
    <w:p w:rsidR="00A1464B" w:rsidRDefault="00A1464B">
      <w:pPr>
        <w:rPr>
          <w:b/>
        </w:rPr>
      </w:pPr>
      <w:r>
        <w:t xml:space="preserve"> </w:t>
      </w:r>
    </w:p>
    <w:p w:rsidR="00A1464B" w:rsidRDefault="00A1464B">
      <w:pPr>
        <w:jc w:val="both"/>
        <w:rPr>
          <w:caps/>
        </w:rPr>
      </w:pPr>
      <w:r>
        <w:rPr>
          <w:caps/>
        </w:rPr>
        <w:t xml:space="preserve">Autor:                                   </w:t>
      </w:r>
      <w:r>
        <w:t xml:space="preserve">Hana Růžičková     </w:t>
      </w:r>
    </w:p>
    <w:p w:rsidR="00A1464B" w:rsidRDefault="00A1464B">
      <w:pPr>
        <w:rPr>
          <w:caps/>
        </w:rPr>
      </w:pPr>
      <w:r>
        <w:rPr>
          <w:caps/>
        </w:rPr>
        <w:t xml:space="preserve">Název:                                   vy_52_ inovace_01_vlastnosti látek                                           </w:t>
      </w:r>
    </w:p>
    <w:p w:rsidR="00A1464B" w:rsidRDefault="00A1464B">
      <w:r>
        <w:rPr>
          <w:caps/>
        </w:rPr>
        <w:t xml:space="preserve">ročník:                                 8. </w:t>
      </w:r>
      <w:r>
        <w:t>ročník</w:t>
      </w:r>
      <w:r>
        <w:rPr>
          <w:caps/>
        </w:rPr>
        <w:t xml:space="preserve"> zš</w:t>
      </w:r>
    </w:p>
    <w:p w:rsidR="00A1464B" w:rsidRDefault="00A1464B">
      <w:pPr>
        <w:jc w:val="both"/>
      </w:pPr>
      <w:r>
        <w:rPr>
          <w:caps/>
        </w:rPr>
        <w:t xml:space="preserve">Vzdělávací oblast:      </w:t>
      </w:r>
      <w:r>
        <w:t>Člověk</w:t>
      </w:r>
      <w:r>
        <w:rPr>
          <w:caps/>
        </w:rPr>
        <w:t xml:space="preserve"> </w:t>
      </w:r>
      <w:r>
        <w:t>a příroda</w:t>
      </w:r>
    </w:p>
    <w:p w:rsidR="00A1464B" w:rsidRDefault="00A1464B">
      <w:pPr>
        <w:jc w:val="both"/>
      </w:pPr>
      <w:r>
        <w:t>V</w:t>
      </w:r>
      <w:r>
        <w:rPr>
          <w:caps/>
        </w:rPr>
        <w:t xml:space="preserve">zdělávací obor:           </w:t>
      </w:r>
      <w:r>
        <w:t>Chemie</w:t>
      </w:r>
    </w:p>
    <w:p w:rsidR="00A1464B" w:rsidRDefault="00A1464B">
      <w:pPr>
        <w:jc w:val="both"/>
      </w:pPr>
      <w:r>
        <w:rPr>
          <w:caps/>
        </w:rPr>
        <w:t xml:space="preserve">Tematický okruh:          </w:t>
      </w:r>
      <w:r>
        <w:t>Pozorování</w:t>
      </w:r>
      <w:r>
        <w:rPr>
          <w:caps/>
        </w:rPr>
        <w:t xml:space="preserve">, </w:t>
      </w:r>
      <w:r>
        <w:t>pokus a bezpečnost práce</w:t>
      </w:r>
      <w:r>
        <w:tab/>
      </w:r>
      <w:r>
        <w:tab/>
      </w:r>
    </w:p>
    <w:p w:rsidR="00A1464B" w:rsidRDefault="00A1464B">
      <w:pPr>
        <w:jc w:val="both"/>
        <w:rPr>
          <w:caps/>
        </w:rPr>
      </w:pPr>
      <w:r>
        <w:rPr>
          <w:caps/>
        </w:rPr>
        <w:t xml:space="preserve">Téma:                                     </w:t>
      </w:r>
      <w:r>
        <w:t>Vlastnosti</w:t>
      </w:r>
      <w:r>
        <w:rPr>
          <w:caps/>
        </w:rPr>
        <w:t xml:space="preserve"> </w:t>
      </w:r>
      <w:r>
        <w:t>látek</w:t>
      </w:r>
    </w:p>
    <w:p w:rsidR="00A1464B" w:rsidRDefault="00A1464B">
      <w:pPr>
        <w:jc w:val="both"/>
      </w:pPr>
      <w:r>
        <w:rPr>
          <w:caps/>
        </w:rPr>
        <w:t>Klíčová slova:</w:t>
      </w:r>
      <w:r>
        <w:rPr>
          <w:caps/>
        </w:rPr>
        <w:tab/>
      </w:r>
      <w:r>
        <w:tab/>
        <w:t xml:space="preserve">  teplota tání, teplota varu, hustota, rozpustnost, rozpouštědlo,</w:t>
      </w:r>
      <w:r>
        <w:tab/>
        <w:t xml:space="preserve">                                      skupenství, tání , tuhnutí, vypařování, zkapalnění, sublimace,    </w:t>
      </w:r>
    </w:p>
    <w:p w:rsidR="00A1464B" w:rsidRDefault="00A1464B">
      <w:pPr>
        <w:jc w:val="both"/>
      </w:pPr>
      <w:r>
        <w:t xml:space="preserve">                                                  </w:t>
      </w:r>
      <w:proofErr w:type="spellStart"/>
      <w:r>
        <w:t>desublimace</w:t>
      </w:r>
      <w:proofErr w:type="spellEnd"/>
    </w:p>
    <w:p w:rsidR="00A1464B" w:rsidRDefault="00A1464B">
      <w:pPr>
        <w:jc w:val="both"/>
      </w:pPr>
      <w:r>
        <w:rPr>
          <w:caps/>
        </w:rPr>
        <w:t>Vytvořeno:</w:t>
      </w:r>
      <w:r>
        <w:t xml:space="preserve">                        2011/2012</w:t>
      </w:r>
    </w:p>
    <w:p w:rsidR="00A1464B" w:rsidRDefault="00A1464B">
      <w:pPr>
        <w:jc w:val="both"/>
      </w:pPr>
      <w:r>
        <w:rPr>
          <w:caps/>
        </w:rPr>
        <w:t>Číslo projektu:</w:t>
      </w:r>
      <w:r>
        <w:t xml:space="preserve">                1.4 OP VK</w:t>
      </w:r>
      <w:r>
        <w:tab/>
      </w:r>
      <w:r>
        <w:tab/>
      </w:r>
      <w:r>
        <w:tab/>
      </w:r>
    </w:p>
    <w:p w:rsidR="00A1464B" w:rsidRDefault="00A1464B">
      <w:r>
        <w:rPr>
          <w:caps/>
        </w:rPr>
        <w:t>Anotace:</w:t>
      </w:r>
      <w:r>
        <w:tab/>
      </w:r>
      <w:r>
        <w:tab/>
      </w:r>
      <w:r>
        <w:tab/>
        <w:t xml:space="preserve">  Žák si upevňuje učivo o vlastnostech látek. S využitím </w:t>
      </w:r>
    </w:p>
    <w:p w:rsidR="00A1464B" w:rsidRDefault="00A1464B">
      <w:r>
        <w:t xml:space="preserve">                                                 frontálních pokusů ověřuje vlastnosti látek a na jejich základě </w:t>
      </w:r>
    </w:p>
    <w:p w:rsidR="00A1464B" w:rsidRDefault="00A1464B">
      <w:r>
        <w:t xml:space="preserve">                                                 látky rozlišuje. Orientuje se v MFCH tabulkách a vyhledává  </w:t>
      </w:r>
    </w:p>
    <w:p w:rsidR="00A1464B" w:rsidRDefault="00A1464B">
      <w:r>
        <w:t xml:space="preserve">                                                 měřitelné vlastnosti látek.</w:t>
      </w: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  <w:r>
        <w:rPr>
          <w:b/>
        </w:rPr>
        <w:t>Zdroj:</w:t>
      </w:r>
    </w:p>
    <w:p w:rsidR="00A1464B" w:rsidRDefault="00A1464B">
      <w:pPr>
        <w:rPr>
          <w:b/>
        </w:rPr>
      </w:pPr>
    </w:p>
    <w:p w:rsidR="00A1464B" w:rsidRDefault="00A1464B">
      <w:pPr>
        <w:rPr>
          <w:sz w:val="18"/>
        </w:rPr>
      </w:pPr>
      <w:r>
        <w:rPr>
          <w:sz w:val="18"/>
        </w:rPr>
        <w:t xml:space="preserve">BENEŠ, Pavel, Václav PUMPR a Jiří BANÝR. </w:t>
      </w:r>
      <w:r>
        <w:rPr>
          <w:i/>
          <w:iCs/>
          <w:sz w:val="18"/>
        </w:rPr>
        <w:t>Základy chemie 1: Pro 2. stupeň základní školy, nižší ročníky víceletých gymnázií a střední školy</w:t>
      </w:r>
      <w:r>
        <w:rPr>
          <w:sz w:val="18"/>
        </w:rPr>
        <w:t>. Druhé upravené vydání. Praha: Fortuna, 1997, 144 s. ISBN 80-7168-324</w:t>
      </w:r>
    </w:p>
    <w:p w:rsidR="00A1464B" w:rsidRDefault="00A1464B">
      <w:pPr>
        <w:rPr>
          <w:b/>
        </w:rPr>
      </w:pPr>
    </w:p>
    <w:p w:rsidR="00A1464B" w:rsidRDefault="00A1464B">
      <w:pPr>
        <w:rPr>
          <w:sz w:val="18"/>
        </w:rPr>
      </w:pPr>
      <w:r>
        <w:rPr>
          <w:sz w:val="18"/>
        </w:rPr>
        <w:t xml:space="preserve">ČTRNÁCTOVÁ, Hana, František ZEMÁNEK, Hana ČTRNÁCTOVÁ a Bohuslav DUŠEK. </w:t>
      </w:r>
      <w:r>
        <w:rPr>
          <w:i/>
          <w:iCs/>
          <w:sz w:val="18"/>
        </w:rPr>
        <w:t>Chemie pro 8. ročník základní školy: pracovní sešit</w:t>
      </w:r>
      <w:r>
        <w:rPr>
          <w:sz w:val="18"/>
        </w:rPr>
        <w:t xml:space="preserve">. 1. </w:t>
      </w:r>
      <w:proofErr w:type="spellStart"/>
      <w:r>
        <w:rPr>
          <w:sz w:val="18"/>
        </w:rPr>
        <w:t>vyd</w:t>
      </w:r>
      <w:proofErr w:type="spellEnd"/>
      <w:r>
        <w:rPr>
          <w:sz w:val="18"/>
        </w:rPr>
        <w:t>. Praha: SPN - pedagogické nakladatelství, 1999, 64 s. ISBN 80-723-5089-7.</w:t>
      </w:r>
    </w:p>
    <w:p w:rsidR="00A1464B" w:rsidRDefault="00A1464B">
      <w:pPr>
        <w:rPr>
          <w:b/>
        </w:rPr>
      </w:pPr>
    </w:p>
    <w:p w:rsidR="00A1464B" w:rsidRDefault="00A1464B">
      <w:pPr>
        <w:rPr>
          <w:sz w:val="18"/>
        </w:rPr>
      </w:pPr>
      <w:r>
        <w:rPr>
          <w:sz w:val="18"/>
        </w:rPr>
        <w:t>Schématické nákresy: archiv autorky</w:t>
      </w:r>
    </w:p>
    <w:p w:rsidR="00A1464B" w:rsidRDefault="00A1464B">
      <w:pPr>
        <w:jc w:val="both"/>
        <w:rPr>
          <w:b/>
        </w:rPr>
      </w:pPr>
    </w:p>
    <w:p w:rsidR="00393D52" w:rsidRDefault="00393D52">
      <w:pPr>
        <w:jc w:val="both"/>
        <w:rPr>
          <w:b/>
        </w:rPr>
      </w:pPr>
    </w:p>
    <w:p w:rsidR="00393D52" w:rsidRDefault="00393D52">
      <w:pPr>
        <w:jc w:val="both"/>
        <w:rPr>
          <w:b/>
        </w:rPr>
      </w:pPr>
    </w:p>
    <w:p w:rsidR="00393D52" w:rsidRDefault="00393D52">
      <w:pPr>
        <w:jc w:val="both"/>
        <w:rPr>
          <w:b/>
        </w:rPr>
      </w:pPr>
    </w:p>
    <w:p w:rsidR="00393D52" w:rsidRDefault="00393D52">
      <w:pPr>
        <w:jc w:val="both"/>
        <w:rPr>
          <w:b/>
        </w:rPr>
      </w:pPr>
    </w:p>
    <w:p w:rsidR="00393D52" w:rsidRDefault="00393D52">
      <w:pPr>
        <w:jc w:val="both"/>
        <w:rPr>
          <w:b/>
        </w:rPr>
      </w:pP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</w:p>
    <w:p w:rsidR="00A1464B" w:rsidRDefault="00A1464B">
      <w:pPr>
        <w:rPr>
          <w:b/>
        </w:rPr>
      </w:pPr>
      <w:r>
        <w:rPr>
          <w:b/>
        </w:rPr>
        <w:pict>
          <v:shape id="_x0000_i1025" type="#_x0000_t75" alt="" style="width:426pt;height:82.5pt">
            <v:imagedata r:id="rId6" r:href="rId7"/>
          </v:shape>
        </w:pict>
      </w:r>
    </w:p>
    <w:p w:rsidR="00A1464B" w:rsidRDefault="00A1464B">
      <w:r>
        <w:rPr>
          <w:b/>
        </w:rPr>
        <w:t xml:space="preserve">                                            </w:t>
      </w:r>
      <w:r>
        <w:t xml:space="preserve"> </w:t>
      </w:r>
    </w:p>
    <w:p w:rsidR="00A1464B" w:rsidRDefault="00A1464B">
      <w:pPr>
        <w:rPr>
          <w:b/>
          <w:sz w:val="28"/>
        </w:rPr>
      </w:pPr>
      <w:r>
        <w:lastRenderedPageBreak/>
        <w:t xml:space="preserve">                                                  </w:t>
      </w:r>
      <w:r>
        <w:rPr>
          <w:b/>
          <w:sz w:val="28"/>
        </w:rPr>
        <w:t>Vlastnosti látek A</w:t>
      </w:r>
    </w:p>
    <w:p w:rsidR="00A1464B" w:rsidRDefault="00A1464B"/>
    <w:p w:rsidR="00A1464B" w:rsidRDefault="00A1464B">
      <w:pPr>
        <w:rPr>
          <w:b/>
          <w:bCs/>
        </w:rPr>
      </w:pPr>
      <w:r>
        <w:rPr>
          <w:b/>
          <w:bCs/>
        </w:rPr>
        <w:t xml:space="preserve">1. Uvedené vlastnosti látek rozděl na vlastnosti vnímané smysly a vlastnosti zjistitelné     </w:t>
      </w:r>
    </w:p>
    <w:p w:rsidR="00A1464B" w:rsidRDefault="00A1464B">
      <w:r>
        <w:rPr>
          <w:b/>
          <w:bCs/>
        </w:rPr>
        <w:t xml:space="preserve">    pomůckami</w:t>
      </w:r>
      <w:r w:rsidR="00393D52">
        <w:t xml:space="preserve">: </w:t>
      </w:r>
      <w:r>
        <w:t>barva, tvrdost, křehkost, zápach, vůně, kujnost, elektrická vodivost,</w:t>
      </w:r>
    </w:p>
    <w:p w:rsidR="00A1464B" w:rsidRDefault="00A1464B">
      <w:r>
        <w:t xml:space="preserve">                           tepelná vodivost, chuť,</w:t>
      </w:r>
      <w:r w:rsidR="00393D52">
        <w:t xml:space="preserve"> </w:t>
      </w:r>
      <w:r>
        <w:t>skupenství</w:t>
      </w:r>
    </w:p>
    <w:p w:rsidR="00A1464B" w:rsidRDefault="00A1464B">
      <w:r>
        <w:t xml:space="preserve">  </w:t>
      </w:r>
    </w:p>
    <w:p w:rsidR="00A1464B" w:rsidRDefault="00A1464B">
      <w:r>
        <w:t xml:space="preserve">    </w:t>
      </w:r>
      <w:r>
        <w:rPr>
          <w:b/>
          <w:bCs/>
        </w:rPr>
        <w:t>Vlastnosti vnímané smysly:</w:t>
      </w:r>
      <w:r>
        <w:t xml:space="preserve">  ……………………………………………………………</w:t>
      </w:r>
    </w:p>
    <w:p w:rsidR="00A1464B" w:rsidRDefault="00A1464B">
      <w:pPr>
        <w:pStyle w:val="Zhlav"/>
        <w:tabs>
          <w:tab w:val="clear" w:pos="4536"/>
          <w:tab w:val="clear" w:pos="9072"/>
        </w:tabs>
      </w:pPr>
    </w:p>
    <w:p w:rsidR="00A1464B" w:rsidRDefault="00A1464B">
      <w:r>
        <w:t xml:space="preserve">     </w:t>
      </w:r>
      <w:r>
        <w:rPr>
          <w:b/>
          <w:bCs/>
        </w:rPr>
        <w:t>Vlastnosti zjistitelné pomocí pomůcek:</w:t>
      </w:r>
      <w:r>
        <w:t xml:space="preserve"> ………………………………………………..</w:t>
      </w:r>
    </w:p>
    <w:p w:rsidR="00A1464B" w:rsidRDefault="00A1464B">
      <w:r>
        <w:t xml:space="preserve">     …………………………………………………………………………………………..                       </w:t>
      </w:r>
    </w:p>
    <w:p w:rsidR="00A1464B" w:rsidRDefault="00A1464B">
      <w:pPr>
        <w:rPr>
          <w:b/>
          <w:bCs/>
        </w:rPr>
      </w:pPr>
    </w:p>
    <w:p w:rsidR="00A1464B" w:rsidRDefault="00A1464B">
      <w:r>
        <w:rPr>
          <w:b/>
          <w:bCs/>
        </w:rPr>
        <w:t xml:space="preserve">2. Kterou z uvedených vlastností v chemii nesmíme nikdy používat? </w:t>
      </w:r>
      <w:r>
        <w:t>……………….</w:t>
      </w: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  <w:r>
        <w:rPr>
          <w:b/>
          <w:bCs/>
        </w:rPr>
        <w:t>3. Do tabulky uveď vlastnosti, kterými se uvedené látky shodují a kterými se liší.</w:t>
      </w:r>
    </w:p>
    <w:p w:rsidR="00A1464B" w:rsidRDefault="00A1464B"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10"/>
        <w:gridCol w:w="2760"/>
        <w:gridCol w:w="336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2110" w:type="dxa"/>
            <w:tcBorders>
              <w:bottom w:val="single" w:sz="4" w:space="0" w:color="auto"/>
            </w:tcBorders>
            <w:shd w:val="clear" w:color="auto" w:fill="E6E6E6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Látky</w:t>
            </w:r>
          </w:p>
        </w:tc>
        <w:tc>
          <w:tcPr>
            <w:tcW w:w="2760" w:type="dxa"/>
            <w:shd w:val="clear" w:color="auto" w:fill="E6E6E6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Shodné vlastnosti</w:t>
            </w:r>
          </w:p>
        </w:tc>
        <w:tc>
          <w:tcPr>
            <w:tcW w:w="3360" w:type="dxa"/>
            <w:shd w:val="clear" w:color="auto" w:fill="E6E6E6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Odlišné vlastnosti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2110" w:type="dxa"/>
            <w:shd w:val="clear" w:color="auto" w:fill="F3F3F3"/>
          </w:tcPr>
          <w:p w:rsidR="00A1464B" w:rsidRDefault="00A1464B">
            <w:pPr>
              <w:jc w:val="center"/>
            </w:pPr>
            <w:r>
              <w:t>voda, benzín</w:t>
            </w:r>
          </w:p>
        </w:tc>
        <w:tc>
          <w:tcPr>
            <w:tcW w:w="2760" w:type="dxa"/>
          </w:tcPr>
          <w:p w:rsidR="00A1464B" w:rsidRDefault="00A1464B"/>
        </w:tc>
        <w:tc>
          <w:tcPr>
            <w:tcW w:w="3360" w:type="dxa"/>
          </w:tcPr>
          <w:p w:rsidR="00A1464B" w:rsidRDefault="00A1464B"/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110" w:type="dxa"/>
            <w:shd w:val="clear" w:color="auto" w:fill="F3F3F3"/>
          </w:tcPr>
          <w:p w:rsidR="00A1464B" w:rsidRDefault="00A1464B" w:rsidP="00393D52">
            <w:pPr>
              <w:jc w:val="center"/>
            </w:pPr>
            <w:r>
              <w:t>cukr, sůl</w:t>
            </w:r>
          </w:p>
        </w:tc>
        <w:tc>
          <w:tcPr>
            <w:tcW w:w="2760" w:type="dxa"/>
          </w:tcPr>
          <w:p w:rsidR="00A1464B" w:rsidRDefault="00A1464B"/>
        </w:tc>
        <w:tc>
          <w:tcPr>
            <w:tcW w:w="3360" w:type="dxa"/>
          </w:tcPr>
          <w:p w:rsidR="00A1464B" w:rsidRDefault="00A1464B"/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110" w:type="dxa"/>
            <w:shd w:val="clear" w:color="auto" w:fill="F3F3F3"/>
          </w:tcPr>
          <w:p w:rsidR="00A1464B" w:rsidRDefault="00A1464B">
            <w:pPr>
              <w:jc w:val="center"/>
            </w:pPr>
            <w:r>
              <w:t>zlato, stříbro</w:t>
            </w:r>
          </w:p>
        </w:tc>
        <w:tc>
          <w:tcPr>
            <w:tcW w:w="2760" w:type="dxa"/>
          </w:tcPr>
          <w:p w:rsidR="00A1464B" w:rsidRDefault="00A1464B"/>
        </w:tc>
        <w:tc>
          <w:tcPr>
            <w:tcW w:w="3360" w:type="dxa"/>
          </w:tcPr>
          <w:p w:rsidR="00A1464B" w:rsidRDefault="00A1464B"/>
        </w:tc>
      </w:tr>
    </w:tbl>
    <w:p w:rsidR="00A1464B" w:rsidRDefault="00A1464B"/>
    <w:p w:rsidR="00A1464B" w:rsidRDefault="00A1464B">
      <w:pPr>
        <w:rPr>
          <w:b/>
          <w:bCs/>
        </w:rPr>
      </w:pPr>
      <w:r>
        <w:rPr>
          <w:b/>
          <w:bCs/>
        </w:rPr>
        <w:t>4. Praktický úkol. Pomocí zraku a čichu odliš kapalné látky vodu, ocet a aceton</w:t>
      </w:r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   v očíslovaných zkumavkách.</w:t>
      </w:r>
    </w:p>
    <w:p w:rsidR="00A1464B" w:rsidRDefault="00A1464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0"/>
        <w:gridCol w:w="1770"/>
        <w:gridCol w:w="1770"/>
        <w:gridCol w:w="1770"/>
        <w:gridCol w:w="177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50" w:type="dxa"/>
            <w:tcBorders>
              <w:bottom w:val="single" w:sz="4" w:space="0" w:color="auto"/>
            </w:tcBorders>
            <w:shd w:val="clear" w:color="auto" w:fill="E0E0E0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>Vzorek č.</w:t>
            </w:r>
          </w:p>
        </w:tc>
        <w:tc>
          <w:tcPr>
            <w:tcW w:w="1770" w:type="dxa"/>
            <w:shd w:val="clear" w:color="auto" w:fill="E0E0E0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Skupenství</w:t>
            </w:r>
          </w:p>
        </w:tc>
        <w:tc>
          <w:tcPr>
            <w:tcW w:w="1770" w:type="dxa"/>
            <w:shd w:val="clear" w:color="auto" w:fill="E0E0E0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Barva</w:t>
            </w:r>
          </w:p>
        </w:tc>
        <w:tc>
          <w:tcPr>
            <w:tcW w:w="1770" w:type="dxa"/>
            <w:shd w:val="clear" w:color="auto" w:fill="E0E0E0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Zápach</w:t>
            </w:r>
          </w:p>
        </w:tc>
        <w:tc>
          <w:tcPr>
            <w:tcW w:w="1770" w:type="dxa"/>
            <w:shd w:val="clear" w:color="auto" w:fill="E0E0E0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>Název vzorku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50" w:type="dxa"/>
            <w:shd w:val="clear" w:color="auto" w:fill="F3F3F3"/>
          </w:tcPr>
          <w:p w:rsidR="00A1464B" w:rsidRDefault="00A1464B">
            <w:r>
              <w:t xml:space="preserve">      1</w:t>
            </w:r>
          </w:p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50" w:type="dxa"/>
            <w:shd w:val="clear" w:color="auto" w:fill="F3F3F3"/>
          </w:tcPr>
          <w:p w:rsidR="00A1464B" w:rsidRDefault="00A1464B">
            <w:r>
              <w:t xml:space="preserve">      2</w:t>
            </w:r>
          </w:p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50" w:type="dxa"/>
            <w:shd w:val="clear" w:color="auto" w:fill="F3F3F3"/>
          </w:tcPr>
          <w:p w:rsidR="00A1464B" w:rsidRDefault="00A1464B">
            <w:r>
              <w:t xml:space="preserve">      3</w:t>
            </w:r>
          </w:p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  <w:tc>
          <w:tcPr>
            <w:tcW w:w="1770" w:type="dxa"/>
          </w:tcPr>
          <w:p w:rsidR="00A1464B" w:rsidRDefault="00A1464B"/>
        </w:tc>
      </w:tr>
    </w:tbl>
    <w:p w:rsidR="00A1464B" w:rsidRDefault="00A1464B"/>
    <w:p w:rsidR="00A1464B" w:rsidRDefault="00A1464B">
      <w:pPr>
        <w:rPr>
          <w:b/>
          <w:bCs/>
        </w:rPr>
      </w:pPr>
      <w:r>
        <w:rPr>
          <w:b/>
          <w:bCs/>
        </w:rPr>
        <w:t>5. Zahraj si na detektiva a na základě různých vlastností a chování látek</w:t>
      </w:r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    rozliš cukr, sůl a naftalen.</w:t>
      </w:r>
    </w:p>
    <w:p w:rsidR="00A1464B" w:rsidRDefault="00A1464B">
      <w:r>
        <w:rPr>
          <w:b/>
          <w:bCs/>
        </w:rPr>
        <w:t xml:space="preserve">                                  Postup: </w:t>
      </w:r>
      <w:r>
        <w:t>1. Ověř vlastnosti předložených látek pomocí smyslů.</w:t>
      </w:r>
    </w:p>
    <w:p w:rsidR="00A1464B" w:rsidRDefault="00A1464B">
      <w:r>
        <w:t xml:space="preserve">                                                2. Ověř rozpustnost látek ve vodě a v acetonu.</w:t>
      </w:r>
    </w:p>
    <w:p w:rsidR="00A1464B" w:rsidRDefault="00A1464B">
      <w:r>
        <w:t xml:space="preserve">                                                3. Suché látky zahřej ve zkumavkách nad plamenem.</w:t>
      </w:r>
    </w:p>
    <w:p w:rsidR="00A1464B" w:rsidRDefault="00A1464B">
      <w:r>
        <w:t xml:space="preserve">                                                4. Výsledky zanes do tabulky (u rozpustnosti doplň ANO, NE).</w:t>
      </w:r>
    </w:p>
    <w:p w:rsidR="00A1464B" w:rsidRDefault="00A1464B">
      <w:r>
        <w:rPr>
          <w:noProof/>
          <w:sz w:val="20"/>
        </w:rPr>
        <w:pict>
          <v:shape id="_x0000_s1045" type="#_x0000_t75" style="position:absolute;margin-left:4in;margin-top:4.85pt;width:65pt;height:117pt;z-index:4">
            <v:imagedata r:id="rId8" o:title="Zahřívání ve zkumavce" croptop="18359f" cropbottom="18702f" cropleft="25962f" cropright="17081f"/>
          </v:shape>
        </w:pict>
      </w:r>
    </w:p>
    <w:p w:rsidR="00A1464B" w:rsidRDefault="00A1464B">
      <w:pPr>
        <w:pStyle w:val="Nadpis2"/>
      </w:pPr>
      <w:r>
        <w:t>Schématické znázornění pokusů</w:t>
      </w:r>
    </w:p>
    <w:p w:rsidR="00A1464B" w:rsidRDefault="00A1464B">
      <w:r>
        <w:rPr>
          <w:noProof/>
          <w:sz w:val="20"/>
        </w:rPr>
        <w:pict>
          <v:shape id="_x0000_s1044" type="#_x0000_t75" style="position:absolute;margin-left:126pt;margin-top:13.25pt;width:102pt;height:82pt;z-index:-14;mso-wrap-edited:f" wrapcoords="-36 0 -36 21539 21600 21539 21600 0 -36 0">
            <v:imagedata r:id="rId9" o:title="" croptop="6590f" cropbottom="3719f" cropleft="33352f" cropright="1353f"/>
          </v:shape>
          <o:OLEObject Type="Embed" ProgID="PBrush" ShapeID="_x0000_s1044" DrawAspect="Content" ObjectID="_1433621626" r:id="rId10"/>
        </w:pict>
      </w:r>
      <w:r>
        <w:rPr>
          <w:noProof/>
          <w:sz w:val="20"/>
        </w:rPr>
        <w:pict>
          <v:shape id="_x0000_s1043" type="#_x0000_t75" style="position:absolute;margin-left:0;margin-top:13.25pt;width:102pt;height:81.6pt;z-index:-15;mso-wrap-edited:f" wrapcoords="-36 0 -36 21539 21600 21539 21600 0 -36 0">
            <v:imagedata r:id="rId9" o:title="" croptop="6590f" cropbottom="3719f" cropright="34566f"/>
          </v:shape>
          <o:OLEObject Type="Embed" ProgID="PBrush" ShapeID="_x0000_s1043" DrawAspect="Content" ObjectID="_1433621625" r:id="rId11"/>
        </w:pict>
      </w:r>
      <w:r>
        <w:t xml:space="preserve">   cukr     sůl    naftalen       cukr      sůl     naftalen</w:t>
      </w:r>
    </w:p>
    <w:p w:rsidR="00A1464B" w:rsidRDefault="00A1464B"/>
    <w:p w:rsidR="00A1464B" w:rsidRDefault="00A1464B"/>
    <w:p w:rsidR="00A1464B" w:rsidRDefault="00A1464B"/>
    <w:p w:rsidR="00A1464B" w:rsidRDefault="00A1464B"/>
    <w:tbl>
      <w:tblPr>
        <w:tblpPr w:leftFromText="141" w:rightFromText="141" w:vertAnchor="text" w:horzAnchor="margin" w:tblpY="12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69"/>
        <w:gridCol w:w="1133"/>
        <w:gridCol w:w="1422"/>
        <w:gridCol w:w="1407"/>
        <w:gridCol w:w="1407"/>
        <w:gridCol w:w="1300"/>
        <w:gridCol w:w="1272"/>
      </w:tblGrid>
      <w:tr w:rsidR="00A1464B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1269" w:type="dxa"/>
            <w:vMerge w:val="restart"/>
            <w:shd w:val="clear" w:color="auto" w:fill="E0E0E0"/>
          </w:tcPr>
          <w:p w:rsidR="00A1464B" w:rsidRDefault="00A1464B">
            <w:pPr>
              <w:tabs>
                <w:tab w:val="left" w:pos="240"/>
              </w:tabs>
              <w:rPr>
                <w:b/>
                <w:bCs/>
              </w:rPr>
            </w:pPr>
          </w:p>
          <w:p w:rsidR="00A1464B" w:rsidRDefault="00A1464B">
            <w:pPr>
              <w:tabs>
                <w:tab w:val="left" w:pos="240"/>
              </w:tabs>
              <w:rPr>
                <w:b/>
                <w:bCs/>
              </w:rPr>
            </w:pPr>
            <w:r>
              <w:rPr>
                <w:b/>
                <w:bCs/>
              </w:rPr>
              <w:t>Látka  č.</w:t>
            </w:r>
          </w:p>
        </w:tc>
        <w:tc>
          <w:tcPr>
            <w:tcW w:w="7941" w:type="dxa"/>
            <w:gridSpan w:val="6"/>
            <w:tcBorders>
              <w:bottom w:val="single" w:sz="4" w:space="0" w:color="auto"/>
            </w:tcBorders>
            <w:shd w:val="clear" w:color="auto" w:fill="E0E0E0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Pozorované vlastnosti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9" w:type="dxa"/>
            <w:vMerge/>
          </w:tcPr>
          <w:p w:rsidR="00A1464B" w:rsidRDefault="00A1464B">
            <w:pPr>
              <w:tabs>
                <w:tab w:val="left" w:pos="240"/>
              </w:tabs>
              <w:rPr>
                <w:b/>
                <w:bCs/>
              </w:rPr>
            </w:pPr>
          </w:p>
        </w:tc>
        <w:tc>
          <w:tcPr>
            <w:tcW w:w="1133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Barva</w:t>
            </w:r>
          </w:p>
        </w:tc>
        <w:tc>
          <w:tcPr>
            <w:tcW w:w="1422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Zápach</w:t>
            </w:r>
          </w:p>
        </w:tc>
        <w:tc>
          <w:tcPr>
            <w:tcW w:w="1407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Rozpustnost     </w:t>
            </w: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ve vodě</w:t>
            </w:r>
          </w:p>
        </w:tc>
        <w:tc>
          <w:tcPr>
            <w:tcW w:w="1407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Rozpustnost </w:t>
            </w: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v acetonu</w:t>
            </w:r>
          </w:p>
        </w:tc>
        <w:tc>
          <w:tcPr>
            <w:tcW w:w="1300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Změna při </w:t>
            </w: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zahřívání </w:t>
            </w:r>
          </w:p>
        </w:tc>
        <w:tc>
          <w:tcPr>
            <w:tcW w:w="1272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Název  </w:t>
            </w: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látky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1269" w:type="dxa"/>
          </w:tcPr>
          <w:p w:rsidR="00A1464B" w:rsidRDefault="00A1464B">
            <w:pPr>
              <w:tabs>
                <w:tab w:val="left" w:pos="240"/>
              </w:tabs>
            </w:pPr>
            <w:r>
              <w:t xml:space="preserve">        1</w:t>
            </w:r>
          </w:p>
        </w:tc>
        <w:tc>
          <w:tcPr>
            <w:tcW w:w="1133" w:type="dxa"/>
          </w:tcPr>
          <w:p w:rsidR="00A1464B" w:rsidRDefault="00A1464B"/>
        </w:tc>
        <w:tc>
          <w:tcPr>
            <w:tcW w:w="1422" w:type="dxa"/>
          </w:tcPr>
          <w:p w:rsidR="00A1464B" w:rsidRDefault="00A1464B"/>
        </w:tc>
        <w:tc>
          <w:tcPr>
            <w:tcW w:w="1407" w:type="dxa"/>
          </w:tcPr>
          <w:p w:rsidR="00A1464B" w:rsidRDefault="00A1464B"/>
        </w:tc>
        <w:tc>
          <w:tcPr>
            <w:tcW w:w="1407" w:type="dxa"/>
          </w:tcPr>
          <w:p w:rsidR="00A1464B" w:rsidRDefault="00A1464B"/>
        </w:tc>
        <w:tc>
          <w:tcPr>
            <w:tcW w:w="1300" w:type="dxa"/>
          </w:tcPr>
          <w:p w:rsidR="00A1464B" w:rsidRDefault="00A1464B"/>
        </w:tc>
        <w:tc>
          <w:tcPr>
            <w:tcW w:w="1272" w:type="dxa"/>
          </w:tcPr>
          <w:p w:rsidR="00A1464B" w:rsidRDefault="00A1464B"/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1269" w:type="dxa"/>
          </w:tcPr>
          <w:p w:rsidR="00A1464B" w:rsidRDefault="00A1464B">
            <w:pPr>
              <w:tabs>
                <w:tab w:val="left" w:pos="240"/>
              </w:tabs>
            </w:pPr>
            <w:r>
              <w:t xml:space="preserve">        2</w:t>
            </w:r>
          </w:p>
        </w:tc>
        <w:tc>
          <w:tcPr>
            <w:tcW w:w="1133" w:type="dxa"/>
          </w:tcPr>
          <w:p w:rsidR="00A1464B" w:rsidRDefault="00A1464B"/>
        </w:tc>
        <w:tc>
          <w:tcPr>
            <w:tcW w:w="1422" w:type="dxa"/>
          </w:tcPr>
          <w:p w:rsidR="00A1464B" w:rsidRDefault="00A1464B"/>
        </w:tc>
        <w:tc>
          <w:tcPr>
            <w:tcW w:w="1407" w:type="dxa"/>
          </w:tcPr>
          <w:p w:rsidR="00A1464B" w:rsidRDefault="00A1464B"/>
        </w:tc>
        <w:tc>
          <w:tcPr>
            <w:tcW w:w="1407" w:type="dxa"/>
          </w:tcPr>
          <w:p w:rsidR="00A1464B" w:rsidRDefault="00A1464B"/>
        </w:tc>
        <w:tc>
          <w:tcPr>
            <w:tcW w:w="1300" w:type="dxa"/>
          </w:tcPr>
          <w:p w:rsidR="00A1464B" w:rsidRDefault="00A1464B"/>
        </w:tc>
        <w:tc>
          <w:tcPr>
            <w:tcW w:w="1272" w:type="dxa"/>
          </w:tcPr>
          <w:p w:rsidR="00A1464B" w:rsidRDefault="00A1464B"/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1269" w:type="dxa"/>
          </w:tcPr>
          <w:p w:rsidR="00A1464B" w:rsidRDefault="00A1464B">
            <w:r>
              <w:t xml:space="preserve">        3</w:t>
            </w:r>
          </w:p>
        </w:tc>
        <w:tc>
          <w:tcPr>
            <w:tcW w:w="1133" w:type="dxa"/>
          </w:tcPr>
          <w:p w:rsidR="00A1464B" w:rsidRDefault="00A1464B"/>
        </w:tc>
        <w:tc>
          <w:tcPr>
            <w:tcW w:w="1422" w:type="dxa"/>
          </w:tcPr>
          <w:p w:rsidR="00A1464B" w:rsidRDefault="00A1464B"/>
        </w:tc>
        <w:tc>
          <w:tcPr>
            <w:tcW w:w="1407" w:type="dxa"/>
          </w:tcPr>
          <w:p w:rsidR="00A1464B" w:rsidRDefault="00A1464B"/>
        </w:tc>
        <w:tc>
          <w:tcPr>
            <w:tcW w:w="1407" w:type="dxa"/>
          </w:tcPr>
          <w:p w:rsidR="00A1464B" w:rsidRDefault="00A1464B"/>
        </w:tc>
        <w:tc>
          <w:tcPr>
            <w:tcW w:w="1300" w:type="dxa"/>
          </w:tcPr>
          <w:p w:rsidR="00A1464B" w:rsidRDefault="00A1464B"/>
        </w:tc>
        <w:tc>
          <w:tcPr>
            <w:tcW w:w="1272" w:type="dxa"/>
          </w:tcPr>
          <w:p w:rsidR="00A1464B" w:rsidRDefault="00A1464B"/>
        </w:tc>
      </w:tr>
    </w:tbl>
    <w:p w:rsidR="00A1464B" w:rsidRDefault="00A1464B"/>
    <w:p w:rsidR="00A1464B" w:rsidRDefault="00A1464B">
      <w:r>
        <w:t xml:space="preserve">       </w:t>
      </w:r>
    </w:p>
    <w:p w:rsidR="00A1464B" w:rsidRDefault="00A1464B">
      <w:pPr>
        <w:rPr>
          <w:sz w:val="20"/>
        </w:rPr>
      </w:pPr>
      <w:r>
        <w:rPr>
          <w:sz w:val="20"/>
        </w:rPr>
        <w:t>rozpustnost ve vodě                    rozpustnost v acetonu                  Zahřívání nad plamenem kahanu</w:t>
      </w:r>
    </w:p>
    <w:p w:rsidR="00A1464B" w:rsidRDefault="00A1464B">
      <w:pPr>
        <w:rPr>
          <w:sz w:val="20"/>
        </w:rPr>
      </w:pPr>
    </w:p>
    <w:p w:rsidR="00A1464B" w:rsidRDefault="00A1464B">
      <w:pPr>
        <w:pStyle w:val="Zhlav"/>
        <w:tabs>
          <w:tab w:val="clear" w:pos="4536"/>
          <w:tab w:val="clear" w:pos="9072"/>
        </w:tabs>
      </w:pPr>
      <w:r>
        <w:t xml:space="preserve">                                               </w:t>
      </w:r>
    </w:p>
    <w:p w:rsidR="00A1464B" w:rsidRDefault="00A1464B">
      <w:pPr>
        <w:pStyle w:val="Zhlav"/>
        <w:tabs>
          <w:tab w:val="clear" w:pos="4536"/>
          <w:tab w:val="clear" w:pos="9072"/>
        </w:tabs>
        <w:rPr>
          <w:b/>
          <w:bCs/>
          <w:sz w:val="28"/>
        </w:rPr>
      </w:pPr>
      <w:r>
        <w:lastRenderedPageBreak/>
        <w:t xml:space="preserve">                                              </w:t>
      </w:r>
      <w:r>
        <w:rPr>
          <w:b/>
          <w:bCs/>
          <w:sz w:val="28"/>
        </w:rPr>
        <w:t>Vlastnosti látek B</w:t>
      </w:r>
    </w:p>
    <w:p w:rsidR="00A1464B" w:rsidRDefault="00A1464B">
      <w:pPr>
        <w:ind w:firstLine="6360"/>
      </w:pP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  <w:r>
        <w:rPr>
          <w:b/>
          <w:bCs/>
        </w:rPr>
        <w:t>1. K symbolům fyzikálních veličin doplň jejich názvy a základní jednotky.</w:t>
      </w:r>
    </w:p>
    <w:tbl>
      <w:tblPr>
        <w:tblpPr w:leftFromText="141" w:rightFromText="141" w:vertAnchor="text" w:horzAnchor="margin" w:tblpXSpec="center" w:tblpY="1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10"/>
        <w:gridCol w:w="1800"/>
        <w:gridCol w:w="2280"/>
        <w:gridCol w:w="192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211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Značka veličiny</w:t>
            </w:r>
          </w:p>
        </w:tc>
        <w:tc>
          <w:tcPr>
            <w:tcW w:w="180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veličiny</w:t>
            </w:r>
          </w:p>
        </w:tc>
        <w:tc>
          <w:tcPr>
            <w:tcW w:w="228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Základní jednotka</w:t>
            </w:r>
          </w:p>
        </w:tc>
        <w:tc>
          <w:tcPr>
            <w:tcW w:w="192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Výpočet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211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sym w:font="Symbol" w:char="F072"/>
            </w:r>
          </w:p>
        </w:tc>
        <w:tc>
          <w:tcPr>
            <w:tcW w:w="180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  <w:tc>
          <w:tcPr>
            <w:tcW w:w="22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2110" w:type="dxa"/>
          </w:tcPr>
          <w:p w:rsidR="00A1464B" w:rsidRDefault="00A1464B">
            <w:pPr>
              <w:jc w:val="center"/>
              <w:rPr>
                <w:b/>
                <w:bCs/>
                <w:sz w:val="28"/>
              </w:rPr>
            </w:pPr>
            <w:proofErr w:type="spellStart"/>
            <w:r>
              <w:rPr>
                <w:b/>
                <w:bCs/>
                <w:sz w:val="28"/>
              </w:rPr>
              <w:t>t</w:t>
            </w:r>
            <w:r>
              <w:rPr>
                <w:b/>
                <w:bCs/>
                <w:sz w:val="28"/>
                <w:vertAlign w:val="subscript"/>
              </w:rPr>
              <w:t>v</w:t>
            </w:r>
            <w:proofErr w:type="spellEnd"/>
          </w:p>
        </w:tc>
        <w:tc>
          <w:tcPr>
            <w:tcW w:w="180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  <w:tc>
          <w:tcPr>
            <w:tcW w:w="22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sym w:font="Symbol" w:char="F02D"/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2110" w:type="dxa"/>
          </w:tcPr>
          <w:p w:rsidR="00A1464B" w:rsidRDefault="00A1464B">
            <w:pPr>
              <w:jc w:val="center"/>
              <w:rPr>
                <w:b/>
                <w:bCs/>
                <w:sz w:val="28"/>
              </w:rPr>
            </w:pPr>
            <w:proofErr w:type="spellStart"/>
            <w:r>
              <w:rPr>
                <w:b/>
                <w:bCs/>
                <w:sz w:val="28"/>
              </w:rPr>
              <w:t>t</w:t>
            </w:r>
            <w:r>
              <w:rPr>
                <w:b/>
                <w:bCs/>
                <w:sz w:val="28"/>
                <w:vertAlign w:val="subscript"/>
              </w:rPr>
              <w:t>t</w:t>
            </w:r>
            <w:proofErr w:type="spellEnd"/>
          </w:p>
        </w:tc>
        <w:tc>
          <w:tcPr>
            <w:tcW w:w="180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  <w:tc>
          <w:tcPr>
            <w:tcW w:w="22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sym w:font="Symbol" w:char="F02D"/>
            </w:r>
          </w:p>
        </w:tc>
      </w:tr>
    </w:tbl>
    <w:p w:rsidR="00A1464B" w:rsidRDefault="00A1464B">
      <w:pPr>
        <w:rPr>
          <w:b/>
          <w:bCs/>
        </w:rPr>
      </w:pPr>
      <w:r>
        <w:rPr>
          <w:b/>
          <w:bCs/>
        </w:rPr>
        <w:t xml:space="preserve"> </w:t>
      </w:r>
    </w:p>
    <w:p w:rsidR="00A1464B" w:rsidRDefault="00A1464B">
      <w:pPr>
        <w:rPr>
          <w:b/>
          <w:bCs/>
        </w:rPr>
      </w:pPr>
    </w:p>
    <w:p w:rsidR="00A1464B" w:rsidRDefault="00A1464B">
      <w:r>
        <w:rPr>
          <w:b/>
          <w:bCs/>
        </w:rPr>
        <w:t xml:space="preserve">Převod jednotek:        </w:t>
      </w:r>
      <w:r>
        <w:t>2 g/cm</w:t>
      </w:r>
      <w:r>
        <w:rPr>
          <w:vertAlign w:val="superscript"/>
        </w:rPr>
        <w:t>3</w:t>
      </w:r>
      <w:r>
        <w:t xml:space="preserve"> </w:t>
      </w:r>
      <w:r>
        <w:sym w:font="Symbol" w:char="F03D"/>
      </w:r>
      <w:r>
        <w:t xml:space="preserve">   ………… kg/m</w:t>
      </w:r>
      <w:r>
        <w:rPr>
          <w:vertAlign w:val="superscript"/>
        </w:rPr>
        <w:t>3</w:t>
      </w:r>
      <w:r>
        <w:t xml:space="preserve">            2700kg/m</w:t>
      </w:r>
      <w:r>
        <w:rPr>
          <w:vertAlign w:val="superscript"/>
        </w:rPr>
        <w:t xml:space="preserve">3 </w:t>
      </w:r>
      <w:r>
        <w:sym w:font="Symbol" w:char="F03D"/>
      </w:r>
      <w:r>
        <w:t xml:space="preserve">   ……g/cm</w:t>
      </w:r>
      <w:r>
        <w:rPr>
          <w:vertAlign w:val="superscript"/>
        </w:rPr>
        <w:t>3</w:t>
      </w:r>
      <w:r>
        <w:t xml:space="preserve">      </w:t>
      </w:r>
    </w:p>
    <w:p w:rsidR="00A1464B" w:rsidRDefault="00A1464B">
      <w:r>
        <w:t xml:space="preserve">                                    0,03g/cm</w:t>
      </w:r>
      <w:r>
        <w:rPr>
          <w:vertAlign w:val="superscript"/>
        </w:rPr>
        <w:t>3</w:t>
      </w:r>
      <w:r>
        <w:t xml:space="preserve"> </w:t>
      </w:r>
      <w:r>
        <w:sym w:font="Symbol" w:char="F03D"/>
      </w:r>
      <w:r>
        <w:t xml:space="preserve">  …………. kg/ m</w:t>
      </w:r>
      <w:r>
        <w:rPr>
          <w:vertAlign w:val="superscript"/>
        </w:rPr>
        <w:t xml:space="preserve">3  </w:t>
      </w:r>
      <w:r>
        <w:t xml:space="preserve">         999kg/ m</w:t>
      </w:r>
      <w:r>
        <w:rPr>
          <w:vertAlign w:val="superscript"/>
        </w:rPr>
        <w:t xml:space="preserve">3 </w:t>
      </w:r>
      <w:r>
        <w:sym w:font="Symbol" w:char="F03D"/>
      </w:r>
      <w:r>
        <w:t xml:space="preserve"> …… g/cm</w:t>
      </w:r>
      <w:r>
        <w:rPr>
          <w:vertAlign w:val="superscript"/>
        </w:rPr>
        <w:t>3</w:t>
      </w:r>
      <w:r>
        <w:t xml:space="preserve"> </w:t>
      </w:r>
    </w:p>
    <w:p w:rsidR="00A1464B" w:rsidRDefault="00A1464B"/>
    <w:p w:rsidR="00A1464B" w:rsidRDefault="00A1464B">
      <w:r>
        <w:rPr>
          <w:b/>
          <w:bCs/>
        </w:rPr>
        <w:t xml:space="preserve">3. U kterých látek můžeme zjišťovat hustotu hustoměrem?  </w:t>
      </w:r>
      <w:r>
        <w:t>…………………………</w:t>
      </w:r>
    </w:p>
    <w:p w:rsidR="00A1464B" w:rsidRDefault="00A1464B"/>
    <w:p w:rsidR="00A1464B" w:rsidRDefault="00A1464B">
      <w:pPr>
        <w:rPr>
          <w:b/>
          <w:bCs/>
        </w:rPr>
      </w:pPr>
      <w:r>
        <w:rPr>
          <w:b/>
          <w:bCs/>
        </w:rPr>
        <w:t xml:space="preserve">4. Doplň schéma přeměn skupenství.                                                                                               </w:t>
      </w:r>
    </w:p>
    <w:p w:rsidR="00A1464B" w:rsidRDefault="00A1464B">
      <w:pPr>
        <w:ind w:left="-240"/>
      </w:pPr>
      <w:r>
        <w:t xml:space="preserve">                                                     …………………..</w:t>
      </w:r>
    </w:p>
    <w:p w:rsidR="00A1464B" w:rsidRDefault="00A1464B">
      <w:pPr>
        <w:pStyle w:val="Nadpis1"/>
        <w:rPr>
          <w:sz w:val="24"/>
        </w:rPr>
      </w:pPr>
      <w:r>
        <w:rPr>
          <w:noProof/>
          <w:sz w:val="24"/>
        </w:rPr>
        <w:pict>
          <v:line id="_x0000_s1052" style="position:absolute;z-index:11" from="2in,7.9pt" to="252pt,7.9pt">
            <v:stroke endarrow="block"/>
          </v:line>
        </w:pict>
      </w:r>
      <w:r>
        <w:rPr>
          <w:sz w:val="24"/>
        </w:rPr>
        <w:t xml:space="preserve">                       Látka pevná                                         Látka kapalná</w:t>
      </w:r>
    </w:p>
    <w:p w:rsidR="00A1464B" w:rsidRDefault="00A1464B">
      <w:pPr>
        <w:pStyle w:val="Zhlav"/>
        <w:tabs>
          <w:tab w:val="clear" w:pos="4536"/>
          <w:tab w:val="clear" w:pos="9072"/>
        </w:tabs>
      </w:pPr>
      <w:r>
        <w:rPr>
          <w:noProof/>
        </w:rPr>
        <w:pict>
          <v:line id="_x0000_s1053" style="position:absolute;flip:x;z-index:12" from="2in,3.1pt" to="252pt,3.1pt">
            <v:stroke endarrow="block"/>
          </v:line>
        </w:pict>
      </w:r>
      <w:r>
        <w:t xml:space="preserve">                                     </w:t>
      </w:r>
    </w:p>
    <w:p w:rsidR="00A1464B" w:rsidRDefault="00A1464B">
      <w:r>
        <w:t xml:space="preserve">                                                 ……………………</w:t>
      </w:r>
    </w:p>
    <w:p w:rsidR="00A1464B" w:rsidRDefault="00A1464B">
      <w:r>
        <w:t xml:space="preserve">                                                  ……………… ….</w:t>
      </w:r>
    </w:p>
    <w:p w:rsidR="00A1464B" w:rsidRDefault="00A1464B">
      <w:pPr>
        <w:pStyle w:val="Nadpis2"/>
      </w:pPr>
      <w:r>
        <w:rPr>
          <w:noProof/>
          <w:sz w:val="20"/>
        </w:rPr>
        <w:pict>
          <v:line id="_x0000_s1056" style="position:absolute;z-index:15" from="2in,6.7pt" to="246pt,6.7pt">
            <v:stroke endarrow="block"/>
          </v:line>
        </w:pict>
      </w:r>
      <w:r>
        <w:t xml:space="preserve">                    Látka kapalná                                               Látka plynná</w:t>
      </w:r>
    </w:p>
    <w:p w:rsidR="00A1464B" w:rsidRDefault="00A1464B">
      <w:r>
        <w:rPr>
          <w:noProof/>
          <w:sz w:val="20"/>
        </w:rPr>
        <w:pict>
          <v:line id="_x0000_s1057" style="position:absolute;flip:x;z-index:16" from="138pt,1.9pt" to="240pt,1.9pt">
            <v:stroke endarrow="block"/>
          </v:line>
        </w:pict>
      </w:r>
      <w:r>
        <w:t xml:space="preserve">         </w:t>
      </w:r>
    </w:p>
    <w:p w:rsidR="00A1464B" w:rsidRDefault="00A1464B">
      <w:r>
        <w:t xml:space="preserve">                                                  ……………………</w:t>
      </w:r>
    </w:p>
    <w:p w:rsidR="00A1464B" w:rsidRDefault="00A1464B">
      <w:r>
        <w:t xml:space="preserve">                                                  ……………………</w:t>
      </w:r>
    </w:p>
    <w:p w:rsidR="00A1464B" w:rsidRDefault="00A1464B">
      <w:pPr>
        <w:pStyle w:val="Nadpis2"/>
      </w:pPr>
      <w:r>
        <w:rPr>
          <w:noProof/>
          <w:sz w:val="20"/>
        </w:rPr>
        <w:pict>
          <v:line id="_x0000_s1054" style="position:absolute;z-index:13" from="138pt,5.55pt" to="246pt,5.55pt">
            <v:stroke endarrow="block"/>
          </v:line>
        </w:pict>
      </w:r>
      <w:r>
        <w:t xml:space="preserve">                   Látka pevná                                                   Látka plynná</w:t>
      </w:r>
    </w:p>
    <w:p w:rsidR="00A1464B" w:rsidRDefault="00A1464B">
      <w:pPr>
        <w:rPr>
          <w:b/>
          <w:bCs/>
        </w:rPr>
      </w:pPr>
      <w:r>
        <w:rPr>
          <w:b/>
          <w:bCs/>
          <w:noProof/>
          <w:sz w:val="20"/>
        </w:rPr>
        <w:pict>
          <v:line id="_x0000_s1055" style="position:absolute;flip:x;z-index:14" from="138pt,.75pt" to="246pt,.75pt">
            <v:stroke endarrow="block"/>
          </v:line>
        </w:pict>
      </w:r>
      <w:r>
        <w:rPr>
          <w:b/>
          <w:bCs/>
        </w:rPr>
        <w:t xml:space="preserve">                                                          </w:t>
      </w:r>
    </w:p>
    <w:p w:rsidR="00A1464B" w:rsidRDefault="00A1464B">
      <w:r>
        <w:t xml:space="preserve">                                                 …………………….   </w:t>
      </w:r>
    </w:p>
    <w:p w:rsidR="00A1464B" w:rsidRDefault="00A1464B">
      <w:pPr>
        <w:rPr>
          <w:b/>
          <w:bCs/>
        </w:rPr>
      </w:pPr>
      <w:r>
        <w:t xml:space="preserve">5. </w:t>
      </w:r>
      <w:r>
        <w:rPr>
          <w:b/>
          <w:bCs/>
        </w:rPr>
        <w:t>S využitím teplot varu a teplot tání (učebnice Základy chemie str.</w:t>
      </w:r>
      <w:r w:rsidR="00393D52">
        <w:rPr>
          <w:b/>
          <w:bCs/>
        </w:rPr>
        <w:t xml:space="preserve"> </w:t>
      </w:r>
      <w:r>
        <w:rPr>
          <w:b/>
          <w:bCs/>
        </w:rPr>
        <w:t xml:space="preserve">136) rozhodni,     </w:t>
      </w:r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    v jakém skupenství jsou látky při dané teplotě.</w:t>
      </w:r>
    </w:p>
    <w:tbl>
      <w:tblPr>
        <w:tblpPr w:leftFromText="141" w:rightFromText="141" w:vertAnchor="page" w:horzAnchor="margin" w:tblpY="99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70"/>
        <w:gridCol w:w="2680"/>
        <w:gridCol w:w="268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370" w:type="dxa"/>
            <w:tcBorders>
              <w:bottom w:val="single" w:sz="4" w:space="0" w:color="auto"/>
            </w:tcBorders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látky</w:t>
            </w:r>
          </w:p>
        </w:tc>
        <w:tc>
          <w:tcPr>
            <w:tcW w:w="268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Teplota (°C)</w:t>
            </w:r>
          </w:p>
        </w:tc>
        <w:tc>
          <w:tcPr>
            <w:tcW w:w="268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Skupenství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3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olovo</w:t>
            </w:r>
          </w:p>
        </w:tc>
        <w:tc>
          <w:tcPr>
            <w:tcW w:w="26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400</w:t>
            </w:r>
          </w:p>
        </w:tc>
        <w:tc>
          <w:tcPr>
            <w:tcW w:w="26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23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zinek</w:t>
            </w:r>
          </w:p>
        </w:tc>
        <w:tc>
          <w:tcPr>
            <w:tcW w:w="26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400</w:t>
            </w:r>
          </w:p>
        </w:tc>
        <w:tc>
          <w:tcPr>
            <w:tcW w:w="26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</w:p>
        </w:tc>
      </w:tr>
    </w:tbl>
    <w:p w:rsidR="00A1464B" w:rsidRDefault="00A1464B"/>
    <w:p w:rsidR="00A1464B" w:rsidRDefault="00A1464B">
      <w:r>
        <w:t xml:space="preserve"> </w:t>
      </w:r>
    </w:p>
    <w:p w:rsidR="00A1464B" w:rsidRDefault="00A1464B">
      <w:r>
        <w:t xml:space="preserve">                                                             </w:t>
      </w:r>
    </w:p>
    <w:p w:rsidR="00A1464B" w:rsidRDefault="00A1464B">
      <w:r>
        <w:t xml:space="preserve">                                     </w:t>
      </w:r>
    </w:p>
    <w:p w:rsidR="00A1464B" w:rsidRDefault="00A1464B"/>
    <w:p w:rsidR="00A1464B" w:rsidRDefault="00A1464B"/>
    <w:p w:rsidR="00A1464B" w:rsidRDefault="00A1464B">
      <w:r>
        <w:rPr>
          <w:b/>
          <w:bCs/>
        </w:rPr>
        <w:t>6. Je možné roztavit</w:t>
      </w:r>
      <w:r>
        <w:t xml:space="preserve"> : a) zinek v olověném kelímku  </w:t>
      </w:r>
    </w:p>
    <w:p w:rsidR="00A1464B" w:rsidRDefault="00A1464B">
      <w:r>
        <w:t xml:space="preserve">                                     b) olovo v zinkovém kelímku</w:t>
      </w:r>
    </w:p>
    <w:p w:rsidR="00A1464B" w:rsidRDefault="00A1464B">
      <w:pPr>
        <w:rPr>
          <w:b/>
          <w:bCs/>
        </w:rPr>
      </w:pPr>
      <w:r>
        <w:t xml:space="preserve">   </w:t>
      </w:r>
      <w:r w:rsidR="00393D52">
        <w:rPr>
          <w:b/>
          <w:bCs/>
        </w:rPr>
        <w:t xml:space="preserve">Zakroužkuj </w:t>
      </w:r>
      <w:r>
        <w:rPr>
          <w:b/>
          <w:bCs/>
        </w:rPr>
        <w:t>správnou odpověď a zdůvodni.</w:t>
      </w:r>
    </w:p>
    <w:p w:rsidR="00A1464B" w:rsidRDefault="00A1464B">
      <w:r>
        <w:t xml:space="preserve">  </w:t>
      </w:r>
    </w:p>
    <w:p w:rsidR="00A1464B" w:rsidRDefault="00A1464B">
      <w:r>
        <w:t xml:space="preserve">   a)   Ano     Ne    ……………………………………………………………………..</w:t>
      </w:r>
    </w:p>
    <w:p w:rsidR="00A1464B" w:rsidRDefault="00A1464B">
      <w:r>
        <w:t xml:space="preserve">   b)   Ano     Ne    ……………………………………………………………………..</w:t>
      </w:r>
    </w:p>
    <w:p w:rsidR="00A1464B" w:rsidRDefault="00A1464B"/>
    <w:p w:rsidR="00A1464B" w:rsidRDefault="00A1464B">
      <w:r>
        <w:t xml:space="preserve">  7. Už ve starověku využívali lidé zbraně               8. Zjisti, při jakých teplotách tuhnou </w:t>
      </w:r>
    </w:p>
    <w:p w:rsidR="00A1464B" w:rsidRDefault="00A1464B">
      <w:r>
        <w:t xml:space="preserve">     z bronzu ( slitina mědi a cínu) a ze železa.               následující látky. V jakém skupenství </w:t>
      </w:r>
    </w:p>
    <w:p w:rsidR="00A1464B" w:rsidRDefault="00A1464B">
      <w:r>
        <w:t xml:space="preserve">     Vyhledej, při jakých teplotách tyto kovy                  budou při 20°C?</w:t>
      </w:r>
    </w:p>
    <w:p w:rsidR="00A1464B" w:rsidRDefault="00A1464B">
      <w:r>
        <w:t xml:space="preserve">     získávali z rud jejich roztavením.</w:t>
      </w:r>
    </w:p>
    <w:tbl>
      <w:tblPr>
        <w:tblpPr w:leftFromText="141" w:rightFromText="141" w:vertAnchor="text" w:horzAnchor="page" w:tblpX="6149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0"/>
        <w:gridCol w:w="1800"/>
        <w:gridCol w:w="180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150" w:type="dxa"/>
            <w:tcBorders>
              <w:bottom w:val="single" w:sz="4" w:space="0" w:color="auto"/>
            </w:tcBorders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Látka</w:t>
            </w:r>
          </w:p>
        </w:tc>
        <w:tc>
          <w:tcPr>
            <w:tcW w:w="180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Teplota, kdy látka tuhne</w:t>
            </w:r>
          </w:p>
        </w:tc>
        <w:tc>
          <w:tcPr>
            <w:tcW w:w="180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Skupenství při 20°C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voda</w:t>
            </w:r>
          </w:p>
        </w:tc>
        <w:tc>
          <w:tcPr>
            <w:tcW w:w="1800" w:type="dxa"/>
          </w:tcPr>
          <w:p w:rsidR="00A1464B" w:rsidRDefault="00A1464B">
            <w:pPr>
              <w:jc w:val="center"/>
            </w:pPr>
          </w:p>
        </w:tc>
        <w:tc>
          <w:tcPr>
            <w:tcW w:w="1800" w:type="dxa"/>
          </w:tcPr>
          <w:p w:rsidR="00A1464B" w:rsidRDefault="00A1464B">
            <w:pPr>
              <w:jc w:val="center"/>
            </w:pP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rtuť</w:t>
            </w:r>
          </w:p>
        </w:tc>
        <w:tc>
          <w:tcPr>
            <w:tcW w:w="1800" w:type="dxa"/>
          </w:tcPr>
          <w:p w:rsidR="00A1464B" w:rsidRDefault="00A1464B">
            <w:pPr>
              <w:jc w:val="center"/>
            </w:pPr>
          </w:p>
        </w:tc>
        <w:tc>
          <w:tcPr>
            <w:tcW w:w="1800" w:type="dxa"/>
          </w:tcPr>
          <w:p w:rsidR="00A1464B" w:rsidRDefault="00A1464B">
            <w:pPr>
              <w:jc w:val="center"/>
            </w:pP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brom</w:t>
            </w:r>
          </w:p>
        </w:tc>
        <w:tc>
          <w:tcPr>
            <w:tcW w:w="1800" w:type="dxa"/>
          </w:tcPr>
          <w:p w:rsidR="00A1464B" w:rsidRDefault="00A1464B">
            <w:pPr>
              <w:jc w:val="center"/>
            </w:pPr>
          </w:p>
        </w:tc>
        <w:tc>
          <w:tcPr>
            <w:tcW w:w="1800" w:type="dxa"/>
          </w:tcPr>
          <w:p w:rsidR="00A1464B" w:rsidRDefault="00A1464B">
            <w:pPr>
              <w:jc w:val="center"/>
            </w:pPr>
          </w:p>
        </w:tc>
      </w:tr>
    </w:tbl>
    <w:p w:rsidR="00A1464B" w:rsidRDefault="00A1464B">
      <w:pPr>
        <w:jc w:val="center"/>
      </w:pPr>
    </w:p>
    <w:tbl>
      <w:tblPr>
        <w:tblpPr w:leftFromText="141" w:rightFromText="141" w:vertAnchor="page" w:horzAnchor="page" w:tblpX="1829" w:tblpY="146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70"/>
        <w:gridCol w:w="2330"/>
      </w:tblGrid>
      <w:tr w:rsidR="00A1464B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bottom w:val="single" w:sz="4" w:space="0" w:color="auto"/>
            </w:tcBorders>
            <w:shd w:val="clear" w:color="auto" w:fill="E6E6E6"/>
          </w:tcPr>
          <w:p w:rsidR="00A1464B" w:rsidRDefault="00A1464B">
            <w:pPr>
              <w:pStyle w:val="Nadpis3"/>
              <w:framePr w:hSpace="0" w:wrap="auto" w:vAnchor="margin" w:hAnchor="text" w:xAlign="left" w:yAlign="inline"/>
            </w:pPr>
            <w:r>
              <w:t>Kov</w:t>
            </w:r>
          </w:p>
        </w:tc>
        <w:tc>
          <w:tcPr>
            <w:tcW w:w="2330" w:type="dxa"/>
            <w:shd w:val="clear" w:color="auto" w:fill="E6E6E6"/>
          </w:tcPr>
          <w:p w:rsidR="00A1464B" w:rsidRDefault="00A1464B">
            <w:pPr>
              <w:pStyle w:val="Nadpis3"/>
              <w:framePr w:hSpace="0" w:wrap="auto" w:vAnchor="margin" w:hAnchor="text" w:xAlign="left" w:yAlign="inline"/>
            </w:pPr>
            <w:r>
              <w:t>Teploty tání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c>
          <w:tcPr>
            <w:tcW w:w="12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cín</w:t>
            </w:r>
          </w:p>
        </w:tc>
        <w:tc>
          <w:tcPr>
            <w:tcW w:w="2330" w:type="dxa"/>
          </w:tcPr>
          <w:p w:rsidR="00A1464B" w:rsidRDefault="00A1464B">
            <w:pPr>
              <w:jc w:val="center"/>
            </w:pPr>
          </w:p>
        </w:tc>
      </w:tr>
      <w:tr w:rsidR="00A1464B">
        <w:tblPrEx>
          <w:tblCellMar>
            <w:top w:w="0" w:type="dxa"/>
            <w:bottom w:w="0" w:type="dxa"/>
          </w:tblCellMar>
        </w:tblPrEx>
        <w:tc>
          <w:tcPr>
            <w:tcW w:w="12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měď</w:t>
            </w:r>
          </w:p>
        </w:tc>
        <w:tc>
          <w:tcPr>
            <w:tcW w:w="2330" w:type="dxa"/>
          </w:tcPr>
          <w:p w:rsidR="00A1464B" w:rsidRDefault="00A1464B">
            <w:pPr>
              <w:jc w:val="center"/>
            </w:pPr>
          </w:p>
        </w:tc>
      </w:tr>
      <w:tr w:rsidR="00A1464B">
        <w:tblPrEx>
          <w:tblCellMar>
            <w:top w:w="0" w:type="dxa"/>
            <w:bottom w:w="0" w:type="dxa"/>
          </w:tblCellMar>
        </w:tblPrEx>
        <w:tc>
          <w:tcPr>
            <w:tcW w:w="12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železo</w:t>
            </w:r>
          </w:p>
        </w:tc>
        <w:tc>
          <w:tcPr>
            <w:tcW w:w="2330" w:type="dxa"/>
          </w:tcPr>
          <w:p w:rsidR="00A1464B" w:rsidRDefault="00A1464B">
            <w:pPr>
              <w:jc w:val="center"/>
            </w:pPr>
          </w:p>
        </w:tc>
      </w:tr>
    </w:tbl>
    <w:p w:rsidR="00A1464B" w:rsidRDefault="00A1464B">
      <w:pPr>
        <w:jc w:val="center"/>
      </w:pPr>
    </w:p>
    <w:p w:rsidR="00A1464B" w:rsidRDefault="00A1464B"/>
    <w:p w:rsidR="00A1464B" w:rsidRDefault="00A1464B"/>
    <w:p w:rsidR="00A1464B" w:rsidRDefault="00A1464B"/>
    <w:p w:rsidR="00A1464B" w:rsidRDefault="00A1464B">
      <w:pPr>
        <w:pStyle w:val="Nadpis1"/>
      </w:pPr>
      <w:r>
        <w:t xml:space="preserve">                                            </w:t>
      </w:r>
    </w:p>
    <w:p w:rsidR="00A1464B" w:rsidRDefault="00A1464B">
      <w:pPr>
        <w:pStyle w:val="Nadpis1"/>
      </w:pPr>
      <w:r>
        <w:br w:type="page"/>
      </w:r>
      <w:r>
        <w:lastRenderedPageBreak/>
        <w:t xml:space="preserve">                                         Vlastnosti látek A</w:t>
      </w:r>
    </w:p>
    <w:p w:rsidR="00A1464B" w:rsidRDefault="00A1464B"/>
    <w:p w:rsidR="00A1464B" w:rsidRDefault="00A1464B">
      <w:pPr>
        <w:rPr>
          <w:b/>
          <w:bCs/>
        </w:rPr>
      </w:pPr>
      <w:r>
        <w:rPr>
          <w:b/>
          <w:bCs/>
        </w:rPr>
        <w:t xml:space="preserve">1. Uvedené vlastnosti látek rozděl na vlastnosti vnímané smysly a vlastnosti zjistitelné     </w:t>
      </w:r>
    </w:p>
    <w:p w:rsidR="00A1464B" w:rsidRDefault="00A1464B">
      <w:r>
        <w:rPr>
          <w:b/>
          <w:bCs/>
        </w:rPr>
        <w:t xml:space="preserve">    pomůckami</w:t>
      </w:r>
      <w:r>
        <w:t xml:space="preserve">:  </w:t>
      </w:r>
    </w:p>
    <w:p w:rsidR="00A1464B" w:rsidRDefault="00A1464B">
      <w:r>
        <w:t xml:space="preserve">                         barva, tvrdost, křehkost, zápach, vůně, kujnost, elektrická vodivost,</w:t>
      </w:r>
    </w:p>
    <w:p w:rsidR="00A1464B" w:rsidRDefault="00A1464B">
      <w:r>
        <w:t xml:space="preserve">                         tepelná vodivost, chuť,</w:t>
      </w:r>
      <w:r w:rsidR="00393D52">
        <w:t xml:space="preserve"> </w:t>
      </w:r>
      <w:r>
        <w:t>skupenství</w:t>
      </w:r>
    </w:p>
    <w:p w:rsidR="00A1464B" w:rsidRDefault="00A1464B">
      <w:pPr>
        <w:pStyle w:val="Zhlav"/>
        <w:tabs>
          <w:tab w:val="clear" w:pos="4536"/>
          <w:tab w:val="clear" w:pos="9072"/>
        </w:tabs>
        <w:rPr>
          <w:color w:val="FF0000"/>
        </w:rPr>
      </w:pPr>
      <w:r>
        <w:t xml:space="preserve">  </w:t>
      </w:r>
    </w:p>
    <w:p w:rsidR="00A1464B" w:rsidRDefault="00A1464B">
      <w:pPr>
        <w:rPr>
          <w:color w:val="FF0000"/>
        </w:rPr>
      </w:pPr>
      <w:r>
        <w:t xml:space="preserve">    </w:t>
      </w:r>
      <w:r>
        <w:rPr>
          <w:b/>
          <w:bCs/>
        </w:rPr>
        <w:t>Vlastnosti vnímané smysly:</w:t>
      </w:r>
      <w:r w:rsidR="00393D52">
        <w:t xml:space="preserve"> </w:t>
      </w:r>
      <w:r>
        <w:rPr>
          <w:color w:val="FF0000"/>
        </w:rPr>
        <w:t>barva, zápach, vůně, chuť, skupenství</w:t>
      </w:r>
    </w:p>
    <w:p w:rsidR="00A1464B" w:rsidRDefault="00A1464B">
      <w:pPr>
        <w:rPr>
          <w:color w:val="FF0000"/>
        </w:rPr>
      </w:pPr>
      <w:r>
        <w:rPr>
          <w:color w:val="FF0000"/>
        </w:rPr>
        <w:t xml:space="preserve">    </w:t>
      </w:r>
    </w:p>
    <w:p w:rsidR="00A1464B" w:rsidRDefault="00A1464B">
      <w:pPr>
        <w:rPr>
          <w:color w:val="FF0000"/>
        </w:rPr>
      </w:pPr>
      <w:r>
        <w:rPr>
          <w:b/>
          <w:bCs/>
        </w:rPr>
        <w:t>Vlastnosti zjistitelné pomocí pomůcek:</w:t>
      </w:r>
      <w:r>
        <w:t xml:space="preserve"> </w:t>
      </w:r>
      <w:r>
        <w:rPr>
          <w:color w:val="FF0000"/>
        </w:rPr>
        <w:t>tvrdost, křehkost, kujnost, elektrická vodivost,</w:t>
      </w:r>
    </w:p>
    <w:p w:rsidR="00A1464B" w:rsidRDefault="00A1464B">
      <w:pPr>
        <w:rPr>
          <w:b/>
          <w:bCs/>
          <w:color w:val="FF0000"/>
        </w:rPr>
      </w:pPr>
      <w:r>
        <w:rPr>
          <w:color w:val="FF0000"/>
        </w:rPr>
        <w:t xml:space="preserve">                                                                   tepelná vodivost</w:t>
      </w: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  <w:color w:val="FF0000"/>
        </w:rPr>
      </w:pPr>
      <w:r>
        <w:rPr>
          <w:b/>
          <w:bCs/>
        </w:rPr>
        <w:t xml:space="preserve">2. Kterou z uvedených vlastností v chemii nesmíme nikdy používat?  </w:t>
      </w:r>
      <w:r>
        <w:rPr>
          <w:b/>
          <w:bCs/>
          <w:color w:val="FF0000"/>
        </w:rPr>
        <w:t>Chuť.</w:t>
      </w: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  <w:r>
        <w:rPr>
          <w:b/>
          <w:bCs/>
        </w:rPr>
        <w:t>3. Do tabulky uveď vlastnosti, kterými se uvedené látky shodují a kterými se liší.</w:t>
      </w:r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10"/>
        <w:gridCol w:w="3720"/>
        <w:gridCol w:w="324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2110" w:type="dxa"/>
            <w:tcBorders>
              <w:bottom w:val="single" w:sz="4" w:space="0" w:color="auto"/>
            </w:tcBorders>
            <w:shd w:val="clear" w:color="auto" w:fill="E6E6E6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Látky</w:t>
            </w:r>
          </w:p>
        </w:tc>
        <w:tc>
          <w:tcPr>
            <w:tcW w:w="3720" w:type="dxa"/>
            <w:shd w:val="clear" w:color="auto" w:fill="E6E6E6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Shodné vlastnosti</w:t>
            </w:r>
          </w:p>
        </w:tc>
        <w:tc>
          <w:tcPr>
            <w:tcW w:w="3240" w:type="dxa"/>
            <w:shd w:val="clear" w:color="auto" w:fill="E6E6E6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Odlišné vlastnosti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110" w:type="dxa"/>
            <w:shd w:val="clear" w:color="auto" w:fill="F3F3F3"/>
          </w:tcPr>
          <w:p w:rsidR="00A1464B" w:rsidRDefault="00A1464B" w:rsidP="00393D52">
            <w:pPr>
              <w:jc w:val="center"/>
            </w:pPr>
            <w:r>
              <w:t>cukr, sůl</w:t>
            </w:r>
          </w:p>
        </w:tc>
        <w:tc>
          <w:tcPr>
            <w:tcW w:w="3720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>barva, celkový vzhled, skupenství</w:t>
            </w:r>
          </w:p>
        </w:tc>
        <w:tc>
          <w:tcPr>
            <w:tcW w:w="3240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   chuť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110" w:type="dxa"/>
            <w:shd w:val="clear" w:color="auto" w:fill="F3F3F3"/>
          </w:tcPr>
          <w:p w:rsidR="00A1464B" w:rsidRDefault="00A1464B">
            <w:pPr>
              <w:jc w:val="center"/>
            </w:pPr>
            <w:r>
              <w:t>zlato, stříbro</w:t>
            </w:r>
          </w:p>
        </w:tc>
        <w:tc>
          <w:tcPr>
            <w:tcW w:w="3720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>kujnost, lesk, skupenství, vodivost</w:t>
            </w:r>
          </w:p>
        </w:tc>
        <w:tc>
          <w:tcPr>
            <w:tcW w:w="3240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  barva</w:t>
            </w:r>
          </w:p>
        </w:tc>
      </w:tr>
    </w:tbl>
    <w:p w:rsidR="00A1464B" w:rsidRDefault="00A1464B"/>
    <w:p w:rsidR="00A1464B" w:rsidRDefault="00A1464B">
      <w:pPr>
        <w:rPr>
          <w:b/>
          <w:bCs/>
        </w:rPr>
      </w:pPr>
      <w:r>
        <w:rPr>
          <w:b/>
          <w:bCs/>
        </w:rPr>
        <w:t>4. Praktický úkol. Pomocí zraku a čichu odliš kapalné látky vodu, ocet a aceton</w:t>
      </w:r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    v očíslovaných zkumavkách.</w:t>
      </w:r>
    </w:p>
    <w:p w:rsidR="00A1464B" w:rsidRDefault="00A1464B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0"/>
        <w:gridCol w:w="1770"/>
        <w:gridCol w:w="1770"/>
        <w:gridCol w:w="1770"/>
        <w:gridCol w:w="177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50" w:type="dxa"/>
            <w:tcBorders>
              <w:bottom w:val="single" w:sz="4" w:space="0" w:color="auto"/>
            </w:tcBorders>
            <w:shd w:val="clear" w:color="auto" w:fill="E0E0E0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Vzorek č.</w:t>
            </w:r>
          </w:p>
        </w:tc>
        <w:tc>
          <w:tcPr>
            <w:tcW w:w="1770" w:type="dxa"/>
            <w:shd w:val="clear" w:color="auto" w:fill="E0E0E0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Skupenství</w:t>
            </w:r>
          </w:p>
        </w:tc>
        <w:tc>
          <w:tcPr>
            <w:tcW w:w="1770" w:type="dxa"/>
            <w:shd w:val="clear" w:color="auto" w:fill="E0E0E0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Barva</w:t>
            </w:r>
          </w:p>
        </w:tc>
        <w:tc>
          <w:tcPr>
            <w:tcW w:w="1770" w:type="dxa"/>
            <w:shd w:val="clear" w:color="auto" w:fill="E0E0E0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Zápach</w:t>
            </w:r>
          </w:p>
        </w:tc>
        <w:tc>
          <w:tcPr>
            <w:tcW w:w="1770" w:type="dxa"/>
            <w:shd w:val="clear" w:color="auto" w:fill="E0E0E0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vzorku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bezbarvá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bez zápachu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voda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žlutá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štiplavý zápach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ocet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bezbarvá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zápach</w:t>
            </w:r>
          </w:p>
        </w:tc>
        <w:tc>
          <w:tcPr>
            <w:tcW w:w="177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aceton</w:t>
            </w:r>
          </w:p>
        </w:tc>
      </w:tr>
    </w:tbl>
    <w:p w:rsidR="00A1464B" w:rsidRDefault="00A1464B">
      <w:pPr>
        <w:rPr>
          <w:color w:val="FF0000"/>
        </w:rPr>
      </w:pPr>
    </w:p>
    <w:p w:rsidR="00A1464B" w:rsidRDefault="00A1464B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60"/>
        <w:gridCol w:w="1126"/>
        <w:gridCol w:w="1439"/>
        <w:gridCol w:w="1407"/>
        <w:gridCol w:w="1407"/>
        <w:gridCol w:w="1296"/>
        <w:gridCol w:w="1275"/>
      </w:tblGrid>
      <w:tr w:rsidR="00A1464B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1309" w:type="dxa"/>
            <w:vMerge w:val="restart"/>
            <w:shd w:val="clear" w:color="auto" w:fill="E0E0E0"/>
          </w:tcPr>
          <w:p w:rsidR="00A1464B" w:rsidRDefault="00A1464B">
            <w:pPr>
              <w:rPr>
                <w:b/>
                <w:bCs/>
              </w:rPr>
            </w:pP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>Látka  č.</w:t>
            </w:r>
          </w:p>
        </w:tc>
        <w:tc>
          <w:tcPr>
            <w:tcW w:w="7901" w:type="dxa"/>
            <w:gridSpan w:val="6"/>
            <w:tcBorders>
              <w:bottom w:val="single" w:sz="4" w:space="0" w:color="auto"/>
            </w:tcBorders>
            <w:shd w:val="clear" w:color="auto" w:fill="E0E0E0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Pozorované vlastnosti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9" w:type="dxa"/>
            <w:vMerge/>
          </w:tcPr>
          <w:p w:rsidR="00A1464B" w:rsidRDefault="00A1464B">
            <w:pPr>
              <w:rPr>
                <w:b/>
                <w:bCs/>
              </w:rPr>
            </w:pPr>
          </w:p>
        </w:tc>
        <w:tc>
          <w:tcPr>
            <w:tcW w:w="1161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Barva</w:t>
            </w:r>
          </w:p>
        </w:tc>
        <w:tc>
          <w:tcPr>
            <w:tcW w:w="1461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Zápach</w:t>
            </w:r>
          </w:p>
        </w:tc>
        <w:tc>
          <w:tcPr>
            <w:tcW w:w="1327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Rozpustnost     </w:t>
            </w: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ve vodě</w:t>
            </w:r>
          </w:p>
        </w:tc>
        <w:tc>
          <w:tcPr>
            <w:tcW w:w="1327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Rozpustnost </w:t>
            </w: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v acetonu</w:t>
            </w:r>
          </w:p>
        </w:tc>
        <w:tc>
          <w:tcPr>
            <w:tcW w:w="1314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Změna při </w:t>
            </w: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zahřívání </w:t>
            </w:r>
          </w:p>
        </w:tc>
        <w:tc>
          <w:tcPr>
            <w:tcW w:w="1311" w:type="dxa"/>
            <w:shd w:val="clear" w:color="auto" w:fill="F3F3F3"/>
          </w:tcPr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Název  </w:t>
            </w:r>
          </w:p>
          <w:p w:rsidR="00A1464B" w:rsidRDefault="00A146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látky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1309" w:type="dxa"/>
          </w:tcPr>
          <w:p w:rsidR="00A1464B" w:rsidRDefault="00A1464B">
            <w:r>
              <w:t xml:space="preserve">        1</w:t>
            </w:r>
          </w:p>
        </w:tc>
        <w:tc>
          <w:tcPr>
            <w:tcW w:w="116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bílá</w:t>
            </w:r>
          </w:p>
        </w:tc>
        <w:tc>
          <w:tcPr>
            <w:tcW w:w="146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>bez zápachu</w:t>
            </w:r>
          </w:p>
        </w:tc>
        <w:tc>
          <w:tcPr>
            <w:tcW w:w="1327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ano</w:t>
            </w:r>
          </w:p>
        </w:tc>
        <w:tc>
          <w:tcPr>
            <w:tcW w:w="1327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ne</w:t>
            </w:r>
          </w:p>
        </w:tc>
        <w:tc>
          <w:tcPr>
            <w:tcW w:w="1314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>beze změny</w:t>
            </w:r>
          </w:p>
        </w:tc>
        <w:tc>
          <w:tcPr>
            <w:tcW w:w="131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sůl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1309" w:type="dxa"/>
          </w:tcPr>
          <w:p w:rsidR="00A1464B" w:rsidRDefault="00A1464B">
            <w:r>
              <w:t xml:space="preserve">        2</w:t>
            </w:r>
          </w:p>
        </w:tc>
        <w:tc>
          <w:tcPr>
            <w:tcW w:w="116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bílá</w:t>
            </w:r>
          </w:p>
        </w:tc>
        <w:tc>
          <w:tcPr>
            <w:tcW w:w="146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>bez zápachu</w:t>
            </w:r>
          </w:p>
        </w:tc>
        <w:tc>
          <w:tcPr>
            <w:tcW w:w="1327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ano</w:t>
            </w:r>
          </w:p>
        </w:tc>
        <w:tc>
          <w:tcPr>
            <w:tcW w:w="1327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ne</w:t>
            </w:r>
          </w:p>
        </w:tc>
        <w:tc>
          <w:tcPr>
            <w:tcW w:w="1314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>karamel</w:t>
            </w:r>
          </w:p>
        </w:tc>
        <w:tc>
          <w:tcPr>
            <w:tcW w:w="131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cukr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1309" w:type="dxa"/>
          </w:tcPr>
          <w:p w:rsidR="00A1464B" w:rsidRDefault="00A1464B">
            <w:r>
              <w:t xml:space="preserve">        3</w:t>
            </w:r>
          </w:p>
        </w:tc>
        <w:tc>
          <w:tcPr>
            <w:tcW w:w="116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bílá</w:t>
            </w:r>
          </w:p>
        </w:tc>
        <w:tc>
          <w:tcPr>
            <w:tcW w:w="146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>zapáchající</w:t>
            </w:r>
          </w:p>
        </w:tc>
        <w:tc>
          <w:tcPr>
            <w:tcW w:w="1327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ne</w:t>
            </w:r>
          </w:p>
        </w:tc>
        <w:tc>
          <w:tcPr>
            <w:tcW w:w="1327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ano</w:t>
            </w:r>
          </w:p>
        </w:tc>
        <w:tc>
          <w:tcPr>
            <w:tcW w:w="1314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 roztaje</w:t>
            </w:r>
          </w:p>
        </w:tc>
        <w:tc>
          <w:tcPr>
            <w:tcW w:w="1311" w:type="dxa"/>
          </w:tcPr>
          <w:p w:rsidR="00A1464B" w:rsidRDefault="00A1464B">
            <w:pPr>
              <w:rPr>
                <w:color w:val="FF0000"/>
              </w:rPr>
            </w:pPr>
            <w:r>
              <w:rPr>
                <w:color w:val="FF0000"/>
              </w:rPr>
              <w:t xml:space="preserve"> naftalen</w:t>
            </w:r>
          </w:p>
        </w:tc>
      </w:tr>
    </w:tbl>
    <w:p w:rsidR="00A1464B" w:rsidRDefault="00A1464B">
      <w:r>
        <w:t xml:space="preserve">                                 </w:t>
      </w:r>
    </w:p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FB50E7" w:rsidRDefault="00FB50E7"/>
    <w:p w:rsidR="00A1464B" w:rsidRDefault="00A1464B">
      <w:pPr>
        <w:rPr>
          <w:b/>
          <w:bCs/>
          <w:sz w:val="28"/>
        </w:rPr>
      </w:pPr>
      <w:r>
        <w:rPr>
          <w:b/>
          <w:bCs/>
          <w:sz w:val="28"/>
        </w:rPr>
        <w:lastRenderedPageBreak/>
        <w:t xml:space="preserve">                                        Vlastnosti látek B</w:t>
      </w:r>
    </w:p>
    <w:p w:rsidR="00A1464B" w:rsidRDefault="00A1464B">
      <w:pPr>
        <w:ind w:firstLine="6360"/>
      </w:pPr>
    </w:p>
    <w:p w:rsidR="00A1464B" w:rsidRDefault="00A1464B">
      <w:pPr>
        <w:rPr>
          <w:b/>
          <w:bCs/>
        </w:rPr>
      </w:pPr>
      <w:r>
        <w:rPr>
          <w:b/>
          <w:bCs/>
        </w:rPr>
        <w:t>1. K symbolům fyzikálních veličin doplň jejich názvy a základní jednotky.</w:t>
      </w:r>
    </w:p>
    <w:tbl>
      <w:tblPr>
        <w:tblpPr w:leftFromText="141" w:rightFromText="141" w:vertAnchor="text" w:horzAnchor="margin" w:tblpY="3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10"/>
        <w:gridCol w:w="1800"/>
        <w:gridCol w:w="2280"/>
        <w:gridCol w:w="192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211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Značka veličiny</w:t>
            </w:r>
          </w:p>
        </w:tc>
        <w:tc>
          <w:tcPr>
            <w:tcW w:w="180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veličiny</w:t>
            </w:r>
          </w:p>
        </w:tc>
        <w:tc>
          <w:tcPr>
            <w:tcW w:w="228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Základní jednotka</w:t>
            </w:r>
          </w:p>
        </w:tc>
        <w:tc>
          <w:tcPr>
            <w:tcW w:w="192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Výpočet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211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sym w:font="Symbol" w:char="F072"/>
            </w:r>
          </w:p>
        </w:tc>
        <w:tc>
          <w:tcPr>
            <w:tcW w:w="180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hustota</w:t>
            </w:r>
          </w:p>
        </w:tc>
        <w:tc>
          <w:tcPr>
            <w:tcW w:w="22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kg/m3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sym w:font="Symbol" w:char="F072"/>
            </w:r>
            <w:r>
              <w:rPr>
                <w:b/>
                <w:bCs/>
              </w:rPr>
              <w:t xml:space="preserve"> = m/V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2110" w:type="dxa"/>
          </w:tcPr>
          <w:p w:rsidR="00A1464B" w:rsidRDefault="00A1464B">
            <w:pPr>
              <w:jc w:val="center"/>
              <w:rPr>
                <w:b/>
                <w:bCs/>
                <w:sz w:val="28"/>
              </w:rPr>
            </w:pPr>
            <w:proofErr w:type="spellStart"/>
            <w:r>
              <w:rPr>
                <w:b/>
                <w:bCs/>
                <w:sz w:val="28"/>
              </w:rPr>
              <w:t>t</w:t>
            </w:r>
            <w:r>
              <w:rPr>
                <w:b/>
                <w:bCs/>
                <w:sz w:val="28"/>
                <w:vertAlign w:val="subscript"/>
              </w:rPr>
              <w:t>v</w:t>
            </w:r>
            <w:proofErr w:type="spellEnd"/>
          </w:p>
        </w:tc>
        <w:tc>
          <w:tcPr>
            <w:tcW w:w="180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teplota varu</w:t>
            </w:r>
          </w:p>
        </w:tc>
        <w:tc>
          <w:tcPr>
            <w:tcW w:w="22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°C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sym w:font="Symbol" w:char="F02D"/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2110" w:type="dxa"/>
          </w:tcPr>
          <w:p w:rsidR="00A1464B" w:rsidRDefault="00A1464B">
            <w:pPr>
              <w:jc w:val="center"/>
              <w:rPr>
                <w:b/>
                <w:bCs/>
                <w:sz w:val="28"/>
              </w:rPr>
            </w:pPr>
            <w:proofErr w:type="spellStart"/>
            <w:r>
              <w:rPr>
                <w:b/>
                <w:bCs/>
                <w:sz w:val="28"/>
              </w:rPr>
              <w:t>t</w:t>
            </w:r>
            <w:r>
              <w:rPr>
                <w:b/>
                <w:bCs/>
                <w:sz w:val="28"/>
                <w:vertAlign w:val="subscript"/>
              </w:rPr>
              <w:t>t</w:t>
            </w:r>
            <w:proofErr w:type="spellEnd"/>
          </w:p>
        </w:tc>
        <w:tc>
          <w:tcPr>
            <w:tcW w:w="180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teplota tání</w:t>
            </w:r>
          </w:p>
        </w:tc>
        <w:tc>
          <w:tcPr>
            <w:tcW w:w="22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°C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sym w:font="Symbol" w:char="F02D"/>
            </w:r>
          </w:p>
        </w:tc>
      </w:tr>
    </w:tbl>
    <w:p w:rsidR="00A1464B" w:rsidRDefault="00A1464B">
      <w:pPr>
        <w:rPr>
          <w:b/>
          <w:bCs/>
        </w:rPr>
      </w:pPr>
      <w:r>
        <w:rPr>
          <w:b/>
          <w:bCs/>
        </w:rPr>
        <w:t xml:space="preserve"> </w:t>
      </w: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</w:p>
    <w:p w:rsidR="00A1464B" w:rsidRDefault="00A1464B">
      <w:pPr>
        <w:rPr>
          <w:b/>
          <w:bCs/>
        </w:rPr>
      </w:pPr>
    </w:p>
    <w:p w:rsidR="00A1464B" w:rsidRDefault="00A1464B">
      <w:r>
        <w:rPr>
          <w:b/>
          <w:bCs/>
        </w:rPr>
        <w:t xml:space="preserve">Převod jednotek:        </w:t>
      </w:r>
      <w:r>
        <w:t>2 g/cm</w:t>
      </w:r>
      <w:r>
        <w:rPr>
          <w:vertAlign w:val="superscript"/>
        </w:rPr>
        <w:t>3</w:t>
      </w:r>
      <w:r>
        <w:t xml:space="preserve"> </w:t>
      </w:r>
      <w:r>
        <w:sym w:font="Symbol" w:char="F03D"/>
      </w:r>
      <w:r>
        <w:t xml:space="preserve">     </w:t>
      </w:r>
      <w:r>
        <w:rPr>
          <w:color w:val="FF0000"/>
        </w:rPr>
        <w:t>2000 kg/m</w:t>
      </w:r>
      <w:r>
        <w:rPr>
          <w:color w:val="FF0000"/>
          <w:vertAlign w:val="superscript"/>
        </w:rPr>
        <w:t>3</w:t>
      </w:r>
      <w:r>
        <w:rPr>
          <w:color w:val="FF0000"/>
        </w:rPr>
        <w:t xml:space="preserve"> </w:t>
      </w:r>
      <w:r>
        <w:t xml:space="preserve">         2700kg/m</w:t>
      </w:r>
      <w:r>
        <w:rPr>
          <w:vertAlign w:val="superscript"/>
        </w:rPr>
        <w:t xml:space="preserve">3 </w:t>
      </w:r>
      <w:r>
        <w:sym w:font="Symbol" w:char="F03D"/>
      </w:r>
      <w:r>
        <w:t xml:space="preserve">   </w:t>
      </w:r>
      <w:r>
        <w:rPr>
          <w:color w:val="FF0000"/>
        </w:rPr>
        <w:t>2,7g/cm</w:t>
      </w:r>
      <w:r>
        <w:rPr>
          <w:color w:val="FF0000"/>
          <w:vertAlign w:val="superscript"/>
        </w:rPr>
        <w:t>3</w:t>
      </w:r>
      <w:r>
        <w:t xml:space="preserve">      </w:t>
      </w:r>
    </w:p>
    <w:p w:rsidR="00A1464B" w:rsidRDefault="00A1464B">
      <w:r>
        <w:t xml:space="preserve">                                    0,03g/cm</w:t>
      </w:r>
      <w:r>
        <w:rPr>
          <w:vertAlign w:val="superscript"/>
        </w:rPr>
        <w:t>3</w:t>
      </w:r>
      <w:r>
        <w:t xml:space="preserve"> =   </w:t>
      </w:r>
      <w:r>
        <w:rPr>
          <w:color w:val="FF0000"/>
        </w:rPr>
        <w:t>30kg/ m</w:t>
      </w:r>
      <w:r>
        <w:rPr>
          <w:color w:val="FF0000"/>
          <w:vertAlign w:val="superscript"/>
        </w:rPr>
        <w:t>3</w:t>
      </w:r>
      <w:r>
        <w:rPr>
          <w:vertAlign w:val="superscript"/>
        </w:rPr>
        <w:t xml:space="preserve">  </w:t>
      </w:r>
      <w:r>
        <w:t xml:space="preserve">           999kg/ m</w:t>
      </w:r>
      <w:r>
        <w:rPr>
          <w:vertAlign w:val="superscript"/>
        </w:rPr>
        <w:t xml:space="preserve">3    </w:t>
      </w:r>
      <w:r>
        <w:sym w:font="Symbol" w:char="F03D"/>
      </w:r>
      <w:r>
        <w:t xml:space="preserve">   </w:t>
      </w:r>
      <w:r>
        <w:rPr>
          <w:color w:val="FF0000"/>
        </w:rPr>
        <w:t>0,999 g/cm</w:t>
      </w:r>
      <w:r>
        <w:rPr>
          <w:color w:val="FF0000"/>
          <w:vertAlign w:val="superscript"/>
        </w:rPr>
        <w:t>3</w:t>
      </w:r>
      <w:r>
        <w:t xml:space="preserve"> </w:t>
      </w:r>
    </w:p>
    <w:p w:rsidR="00A1464B" w:rsidRDefault="00A1464B">
      <w:pPr>
        <w:pStyle w:val="Zhlav"/>
        <w:tabs>
          <w:tab w:val="clear" w:pos="4536"/>
          <w:tab w:val="clear" w:pos="9072"/>
        </w:tabs>
      </w:pPr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3. U kterých látek můžeme zjišťovat hustotu hustoměrem?   </w:t>
      </w:r>
      <w:r>
        <w:rPr>
          <w:b/>
          <w:bCs/>
          <w:color w:val="FF0000"/>
        </w:rPr>
        <w:t>U kapalných.</w:t>
      </w:r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4. Doplň schéma přeměn skupenství                                                                                               </w:t>
      </w:r>
    </w:p>
    <w:p w:rsidR="00A1464B" w:rsidRDefault="00A1464B">
      <w:pPr>
        <w:ind w:left="-240"/>
        <w:rPr>
          <w:color w:val="FF0000"/>
        </w:rPr>
      </w:pPr>
      <w:r>
        <w:rPr>
          <w:color w:val="FF0000"/>
        </w:rPr>
        <w:t xml:space="preserve">                                                                tání</w:t>
      </w:r>
    </w:p>
    <w:p w:rsidR="00A1464B" w:rsidRDefault="00A1464B">
      <w:pPr>
        <w:pStyle w:val="Nadpis1"/>
      </w:pPr>
      <w:r>
        <w:rPr>
          <w:noProof/>
          <w:sz w:val="20"/>
        </w:rPr>
        <w:pict>
          <v:line id="_x0000_s1046" style="position:absolute;z-index:5" from="2in,7.9pt" to="252pt,7.9pt">
            <v:stroke endarrow="block"/>
          </v:line>
        </w:pict>
      </w:r>
      <w:r>
        <w:t xml:space="preserve">                  </w:t>
      </w:r>
      <w:r>
        <w:rPr>
          <w:sz w:val="24"/>
        </w:rPr>
        <w:t>Látka pevná</w:t>
      </w:r>
      <w:r>
        <w:t xml:space="preserve">                                         </w:t>
      </w:r>
      <w:r>
        <w:rPr>
          <w:sz w:val="24"/>
        </w:rPr>
        <w:t>Látka kapalná</w:t>
      </w:r>
    </w:p>
    <w:p w:rsidR="00A1464B" w:rsidRDefault="00A1464B">
      <w:pPr>
        <w:pStyle w:val="Zhlav"/>
        <w:tabs>
          <w:tab w:val="clear" w:pos="4536"/>
          <w:tab w:val="clear" w:pos="9072"/>
        </w:tabs>
      </w:pPr>
      <w:r>
        <w:rPr>
          <w:noProof/>
          <w:sz w:val="20"/>
        </w:rPr>
        <w:pict>
          <v:line id="_x0000_s1047" style="position:absolute;flip:x;z-index:6" from="2in,3.1pt" to="252pt,3.1pt">
            <v:stroke endarrow="block"/>
          </v:line>
        </w:pict>
      </w:r>
      <w:r>
        <w:t xml:space="preserve">                                     </w:t>
      </w:r>
    </w:p>
    <w:p w:rsidR="00A1464B" w:rsidRDefault="00A1464B">
      <w:pPr>
        <w:pStyle w:val="Zhlav"/>
        <w:tabs>
          <w:tab w:val="clear" w:pos="4536"/>
          <w:tab w:val="clear" w:pos="9072"/>
        </w:tabs>
        <w:rPr>
          <w:color w:val="FF0000"/>
        </w:rPr>
      </w:pPr>
      <w:r>
        <w:t xml:space="preserve">                                                       </w:t>
      </w:r>
      <w:r>
        <w:rPr>
          <w:color w:val="FF0000"/>
        </w:rPr>
        <w:t>tuhnutí</w:t>
      </w:r>
    </w:p>
    <w:p w:rsidR="00A1464B" w:rsidRDefault="00A1464B">
      <w:pPr>
        <w:rPr>
          <w:color w:val="FF0000"/>
        </w:rPr>
      </w:pPr>
      <w:r>
        <w:rPr>
          <w:color w:val="FF0000"/>
        </w:rPr>
        <w:t xml:space="preserve">                                                    vypařování</w:t>
      </w:r>
    </w:p>
    <w:p w:rsidR="00A1464B" w:rsidRDefault="00A1464B">
      <w:pPr>
        <w:pStyle w:val="Nadpis2"/>
      </w:pPr>
      <w:r>
        <w:rPr>
          <w:noProof/>
          <w:sz w:val="20"/>
        </w:rPr>
        <w:pict>
          <v:line id="_x0000_s1050" style="position:absolute;z-index:9" from="2in,6.7pt" to="246pt,6.7pt">
            <v:stroke endarrow="block"/>
          </v:line>
        </w:pict>
      </w:r>
      <w:r>
        <w:t xml:space="preserve">                    Látka kapalná                                               Látka plynná</w:t>
      </w:r>
    </w:p>
    <w:p w:rsidR="00A1464B" w:rsidRDefault="00A1464B">
      <w:pPr>
        <w:pStyle w:val="Zhlav"/>
        <w:tabs>
          <w:tab w:val="clear" w:pos="4536"/>
          <w:tab w:val="clear" w:pos="9072"/>
        </w:tabs>
      </w:pPr>
      <w:r>
        <w:rPr>
          <w:noProof/>
          <w:sz w:val="20"/>
        </w:rPr>
        <w:pict>
          <v:line id="_x0000_s1051" style="position:absolute;flip:x;z-index:10" from="138pt,1.9pt" to="240pt,1.9pt">
            <v:stroke endarrow="block"/>
          </v:line>
        </w:pict>
      </w:r>
      <w:r>
        <w:t xml:space="preserve">        </w:t>
      </w:r>
    </w:p>
    <w:p w:rsidR="00A1464B" w:rsidRDefault="00A1464B">
      <w:pPr>
        <w:rPr>
          <w:color w:val="FF0000"/>
        </w:rPr>
      </w:pPr>
      <w:r>
        <w:t xml:space="preserve">                                                     </w:t>
      </w:r>
      <w:r>
        <w:rPr>
          <w:color w:val="FF0000"/>
        </w:rPr>
        <w:t xml:space="preserve">zkapalnění                                                   </w:t>
      </w:r>
    </w:p>
    <w:p w:rsidR="00A1464B" w:rsidRDefault="00A1464B">
      <w:pPr>
        <w:rPr>
          <w:color w:val="FF0000"/>
        </w:rPr>
      </w:pPr>
      <w:r>
        <w:t xml:space="preserve">                                                     </w:t>
      </w:r>
      <w:r>
        <w:rPr>
          <w:color w:val="FF0000"/>
        </w:rPr>
        <w:t>sublimace</w:t>
      </w:r>
    </w:p>
    <w:p w:rsidR="00A1464B" w:rsidRDefault="00A1464B">
      <w:pPr>
        <w:rPr>
          <w:b/>
          <w:bCs/>
        </w:rPr>
      </w:pPr>
      <w:r>
        <w:rPr>
          <w:b/>
          <w:bCs/>
          <w:noProof/>
          <w:sz w:val="20"/>
        </w:rPr>
        <w:pict>
          <v:line id="_x0000_s1048" style="position:absolute;z-index:7" from="138pt,5.55pt" to="246pt,5.55pt">
            <v:stroke endarrow="block"/>
          </v:line>
        </w:pict>
      </w:r>
      <w:r>
        <w:rPr>
          <w:b/>
          <w:bCs/>
        </w:rPr>
        <w:t xml:space="preserve">                   Látka pevná                                                   Látka plynná</w:t>
      </w:r>
    </w:p>
    <w:p w:rsidR="00A1464B" w:rsidRDefault="00A1464B">
      <w:pPr>
        <w:rPr>
          <w:b/>
          <w:bCs/>
        </w:rPr>
      </w:pPr>
      <w:r>
        <w:rPr>
          <w:b/>
          <w:bCs/>
          <w:noProof/>
          <w:sz w:val="20"/>
        </w:rPr>
        <w:pict>
          <v:line id="_x0000_s1049" style="position:absolute;flip:x;z-index:8" from="138pt,.75pt" to="246pt,.75pt">
            <v:stroke endarrow="block"/>
          </v:line>
        </w:pict>
      </w:r>
      <w:r>
        <w:rPr>
          <w:b/>
          <w:bCs/>
        </w:rPr>
        <w:t xml:space="preserve">                                                          </w:t>
      </w:r>
    </w:p>
    <w:p w:rsidR="00A1464B" w:rsidRDefault="00A1464B">
      <w:pPr>
        <w:rPr>
          <w:color w:val="FF0000"/>
        </w:rPr>
      </w:pPr>
      <w:r>
        <w:t xml:space="preserve">                                                     </w:t>
      </w:r>
      <w:proofErr w:type="spellStart"/>
      <w:r>
        <w:rPr>
          <w:color w:val="FF0000"/>
        </w:rPr>
        <w:t>desublimace</w:t>
      </w:r>
      <w:proofErr w:type="spellEnd"/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5. S využitím teplot varu a teplot tání (učebnice Základy chemie str.136) rozhodni, </w:t>
      </w:r>
    </w:p>
    <w:p w:rsidR="00A1464B" w:rsidRDefault="00A1464B">
      <w:pPr>
        <w:rPr>
          <w:b/>
          <w:bCs/>
        </w:rPr>
      </w:pPr>
      <w:r>
        <w:rPr>
          <w:b/>
          <w:bCs/>
        </w:rPr>
        <w:t xml:space="preserve">    v jakém skupenství jsou látky při dané teplotě.</w:t>
      </w:r>
    </w:p>
    <w:p w:rsidR="00A1464B" w:rsidRDefault="00A1464B"/>
    <w:tbl>
      <w:tblPr>
        <w:tblpPr w:leftFromText="141" w:rightFromText="141" w:vertAnchor="page" w:horzAnchor="margin" w:tblpXSpec="center" w:tblpY="9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70"/>
        <w:gridCol w:w="2680"/>
        <w:gridCol w:w="268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370" w:type="dxa"/>
            <w:tcBorders>
              <w:bottom w:val="single" w:sz="4" w:space="0" w:color="auto"/>
            </w:tcBorders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látky</w:t>
            </w:r>
          </w:p>
        </w:tc>
        <w:tc>
          <w:tcPr>
            <w:tcW w:w="268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Teplota (°C)</w:t>
            </w:r>
          </w:p>
        </w:tc>
        <w:tc>
          <w:tcPr>
            <w:tcW w:w="268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Skupenství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3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olovo</w:t>
            </w:r>
          </w:p>
        </w:tc>
        <w:tc>
          <w:tcPr>
            <w:tcW w:w="26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400°C</w:t>
            </w:r>
          </w:p>
        </w:tc>
        <w:tc>
          <w:tcPr>
            <w:tcW w:w="268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23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zinek</w:t>
            </w:r>
          </w:p>
        </w:tc>
        <w:tc>
          <w:tcPr>
            <w:tcW w:w="2680" w:type="dxa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400°C</w:t>
            </w:r>
          </w:p>
        </w:tc>
        <w:tc>
          <w:tcPr>
            <w:tcW w:w="268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pevné</w:t>
            </w:r>
          </w:p>
        </w:tc>
      </w:tr>
    </w:tbl>
    <w:p w:rsidR="00A1464B" w:rsidRDefault="00A1464B">
      <w:r>
        <w:t xml:space="preserve"> </w:t>
      </w:r>
    </w:p>
    <w:p w:rsidR="00A1464B" w:rsidRDefault="00A1464B">
      <w:r>
        <w:t xml:space="preserve">                                                             </w:t>
      </w:r>
    </w:p>
    <w:p w:rsidR="00A1464B" w:rsidRDefault="00A1464B">
      <w:r>
        <w:t xml:space="preserve">                                     </w:t>
      </w:r>
    </w:p>
    <w:p w:rsidR="00A1464B" w:rsidRDefault="00A1464B"/>
    <w:p w:rsidR="00A1464B" w:rsidRDefault="00A1464B">
      <w:pPr>
        <w:rPr>
          <w:b/>
          <w:bCs/>
        </w:rPr>
      </w:pPr>
    </w:p>
    <w:p w:rsidR="00A1464B" w:rsidRDefault="00A1464B">
      <w:r>
        <w:rPr>
          <w:b/>
          <w:bCs/>
        </w:rPr>
        <w:t>6. Je možné roztavit</w:t>
      </w:r>
      <w:r>
        <w:t xml:space="preserve"> :   a) zinek v olověném kelímku  </w:t>
      </w:r>
    </w:p>
    <w:p w:rsidR="00A1464B" w:rsidRDefault="00A1464B">
      <w:r>
        <w:t xml:space="preserve">                                       b) olovo v zinkovém kelímku</w:t>
      </w:r>
    </w:p>
    <w:p w:rsidR="00A1464B" w:rsidRDefault="00393D52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 xml:space="preserve">   Zakroužkuj </w:t>
      </w:r>
      <w:r w:rsidR="00A1464B">
        <w:rPr>
          <w:b/>
          <w:bCs/>
        </w:rPr>
        <w:t>správnou odpověď a zdůvodni.</w:t>
      </w:r>
    </w:p>
    <w:p w:rsidR="00A1464B" w:rsidRDefault="00A1464B">
      <w:pPr>
        <w:ind w:right="-410"/>
      </w:pPr>
      <w:r>
        <w:t xml:space="preserve">   </w:t>
      </w:r>
    </w:p>
    <w:p w:rsidR="00A1464B" w:rsidRDefault="00A1464B">
      <w:pPr>
        <w:ind w:right="-410"/>
      </w:pPr>
      <w:r>
        <w:t xml:space="preserve">   a)   Ano  </w:t>
      </w:r>
      <w:r>
        <w:rPr>
          <w:shd w:val="clear" w:color="auto" w:fill="FF0000"/>
        </w:rPr>
        <w:t xml:space="preserve">Ne </w:t>
      </w:r>
      <w:r>
        <w:t xml:space="preserve">   </w:t>
      </w:r>
      <w:r>
        <w:rPr>
          <w:color w:val="FF0000"/>
        </w:rPr>
        <w:t>Nejdříve by se roztavil kelímek, protože olovo má nižší teplotu tání nežli zinek</w:t>
      </w:r>
      <w:r>
        <w:t>.</w:t>
      </w:r>
    </w:p>
    <w:p w:rsidR="00A1464B" w:rsidRDefault="00A1464B">
      <w:pPr>
        <w:rPr>
          <w:color w:val="FF0000"/>
        </w:rPr>
      </w:pPr>
      <w:r>
        <w:t xml:space="preserve">   b)   </w:t>
      </w:r>
      <w:r>
        <w:rPr>
          <w:shd w:val="clear" w:color="auto" w:fill="FF0000"/>
        </w:rPr>
        <w:t>Ano</w:t>
      </w:r>
      <w:r>
        <w:t xml:space="preserve">  Ne    </w:t>
      </w:r>
      <w:r>
        <w:rPr>
          <w:color w:val="FF0000"/>
        </w:rPr>
        <w:t xml:space="preserve">V zinkovém kelímku olovo lze roztavit, protože zinek má vyšší teplotu tání   </w:t>
      </w:r>
    </w:p>
    <w:p w:rsidR="00A1464B" w:rsidRDefault="00A1464B">
      <w:r>
        <w:rPr>
          <w:color w:val="FF0000"/>
        </w:rPr>
        <w:t xml:space="preserve">                           nežli olovo.</w:t>
      </w:r>
    </w:p>
    <w:p w:rsidR="00A1464B" w:rsidRDefault="00A1464B">
      <w:pPr>
        <w:pStyle w:val="Zhlav"/>
        <w:tabs>
          <w:tab w:val="clear" w:pos="4536"/>
          <w:tab w:val="clear" w:pos="9072"/>
        </w:tabs>
      </w:pPr>
      <w:r>
        <w:t xml:space="preserve">  </w:t>
      </w:r>
    </w:p>
    <w:p w:rsidR="00A1464B" w:rsidRDefault="00A1464B">
      <w:pPr>
        <w:pStyle w:val="Zhlav"/>
        <w:tabs>
          <w:tab w:val="clear" w:pos="4536"/>
          <w:tab w:val="clear" w:pos="9072"/>
        </w:tabs>
      </w:pPr>
      <w:r>
        <w:t xml:space="preserve">7. Už ve starověku využívali lidé zbraně               8. Zjisti, při jakých teplotách tuhnou </w:t>
      </w:r>
    </w:p>
    <w:p w:rsidR="00A1464B" w:rsidRDefault="00A1464B">
      <w:r>
        <w:t xml:space="preserve">     z bronzu ( slitina mědi a cínu) a ze železa               následující látky. V jakém skupenství </w:t>
      </w:r>
    </w:p>
    <w:p w:rsidR="00A1464B" w:rsidRDefault="00A1464B">
      <w:r>
        <w:t xml:space="preserve">     Vyhledej, při jakých teplotách tyto kovy                 budou při teplotě 20°C?</w:t>
      </w:r>
    </w:p>
    <w:p w:rsidR="00A1464B" w:rsidRDefault="00A1464B">
      <w:r>
        <w:t xml:space="preserve">     získávali z rud jejich roztavením.</w:t>
      </w:r>
    </w:p>
    <w:tbl>
      <w:tblPr>
        <w:tblpPr w:leftFromText="141" w:rightFromText="141" w:vertAnchor="text" w:horzAnchor="margin" w:tblpXSpec="right" w:tblpY="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0"/>
        <w:gridCol w:w="1920"/>
        <w:gridCol w:w="1920"/>
      </w:tblGrid>
      <w:tr w:rsidR="00A1464B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150" w:type="dxa"/>
            <w:tcBorders>
              <w:bottom w:val="single" w:sz="4" w:space="0" w:color="auto"/>
            </w:tcBorders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Látka</w:t>
            </w:r>
          </w:p>
        </w:tc>
        <w:tc>
          <w:tcPr>
            <w:tcW w:w="192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Teplota, kdy látka tuhne</w:t>
            </w:r>
          </w:p>
        </w:tc>
        <w:tc>
          <w:tcPr>
            <w:tcW w:w="1920" w:type="dxa"/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Skupenství</w:t>
            </w:r>
          </w:p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při 20°C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voda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0°C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rtuť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-39°C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115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brom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-7°C</w:t>
            </w:r>
          </w:p>
        </w:tc>
        <w:tc>
          <w:tcPr>
            <w:tcW w:w="192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kapalné</w:t>
            </w:r>
          </w:p>
        </w:tc>
      </w:tr>
    </w:tbl>
    <w:tbl>
      <w:tblPr>
        <w:tblpPr w:leftFromText="141" w:rightFromText="141" w:vertAnchor="page" w:horzAnchor="margin" w:tblpY="144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70"/>
        <w:gridCol w:w="2330"/>
      </w:tblGrid>
      <w:tr w:rsidR="00A1464B">
        <w:tblPrEx>
          <w:tblCellMar>
            <w:top w:w="0" w:type="dxa"/>
            <w:bottom w:w="0" w:type="dxa"/>
          </w:tblCellMar>
        </w:tblPrEx>
        <w:tc>
          <w:tcPr>
            <w:tcW w:w="1270" w:type="dxa"/>
            <w:tcBorders>
              <w:bottom w:val="single" w:sz="4" w:space="0" w:color="auto"/>
            </w:tcBorders>
            <w:shd w:val="clear" w:color="auto" w:fill="E6E6E6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Kov</w:t>
            </w:r>
          </w:p>
        </w:tc>
        <w:tc>
          <w:tcPr>
            <w:tcW w:w="2330" w:type="dxa"/>
            <w:shd w:val="clear" w:color="auto" w:fill="E6E6E6"/>
          </w:tcPr>
          <w:p w:rsidR="00A1464B" w:rsidRDefault="00A1464B">
            <w:pPr>
              <w:pStyle w:val="Nadpis3"/>
              <w:framePr w:hSpace="0" w:wrap="auto" w:vAnchor="margin" w:hAnchor="text" w:xAlign="left" w:yAlign="inline"/>
            </w:pPr>
            <w:r>
              <w:t>Teploty tání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c>
          <w:tcPr>
            <w:tcW w:w="12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cín</w:t>
            </w:r>
          </w:p>
        </w:tc>
        <w:tc>
          <w:tcPr>
            <w:tcW w:w="233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232°C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c>
          <w:tcPr>
            <w:tcW w:w="12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měď</w:t>
            </w:r>
          </w:p>
        </w:tc>
        <w:tc>
          <w:tcPr>
            <w:tcW w:w="233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1084°C</w:t>
            </w:r>
          </w:p>
        </w:tc>
      </w:tr>
      <w:tr w:rsidR="00A1464B">
        <w:tblPrEx>
          <w:tblCellMar>
            <w:top w:w="0" w:type="dxa"/>
            <w:bottom w:w="0" w:type="dxa"/>
          </w:tblCellMar>
        </w:tblPrEx>
        <w:tc>
          <w:tcPr>
            <w:tcW w:w="1270" w:type="dxa"/>
            <w:shd w:val="clear" w:color="auto" w:fill="F3F3F3"/>
          </w:tcPr>
          <w:p w:rsidR="00A1464B" w:rsidRDefault="00A146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železo</w:t>
            </w:r>
          </w:p>
        </w:tc>
        <w:tc>
          <w:tcPr>
            <w:tcW w:w="2330" w:type="dxa"/>
          </w:tcPr>
          <w:p w:rsidR="00A1464B" w:rsidRDefault="00A1464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1538°C</w:t>
            </w:r>
          </w:p>
        </w:tc>
      </w:tr>
    </w:tbl>
    <w:p w:rsidR="00A1464B" w:rsidRDefault="00A1464B"/>
    <w:p w:rsidR="00A1464B" w:rsidRDefault="00A1464B"/>
    <w:sectPr w:rsidR="00A1464B">
      <w:pgSz w:w="11906" w:h="16838" w:code="9"/>
      <w:pgMar w:top="567" w:right="1418" w:bottom="71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7477C"/>
    <w:multiLevelType w:val="hybridMultilevel"/>
    <w:tmpl w:val="8FAADBB4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EE1D3C"/>
    <w:multiLevelType w:val="hybridMultilevel"/>
    <w:tmpl w:val="BFF010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3D52"/>
    <w:rsid w:val="00393D52"/>
    <w:rsid w:val="00A1464B"/>
    <w:rsid w:val="00A319FC"/>
    <w:rsid w:val="00FB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page" w:hAnchor="page" w:x="1829" w:y="14608"/>
      <w:jc w:val="center"/>
      <w:outlineLvl w:val="2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qFormat/>
    <w:rPr>
      <w:i/>
      <w:iCs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Rozvr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../../../../../Users/Radka/AppData/Local/Temp/msoclip1/01/clip_image002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oleObject" Target="embeddings/oleObject2.bin"/><Relationship Id="rId5" Type="http://schemas.openxmlformats.org/officeDocument/2006/relationships/image" Target="media/image1.png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1554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Klasifikační  arch</vt:lpstr>
    </vt:vector>
  </TitlesOfParts>
  <Company>ASDDD</Company>
  <LinksUpToDate>false</LinksUpToDate>
  <CharactersWithSpaces>10708</CharactersWithSpaces>
  <SharedDoc>false</SharedDoc>
  <HLinks>
    <vt:vector size="6" baseType="variant">
      <vt:variant>
        <vt:i4>2228235</vt:i4>
      </vt:variant>
      <vt:variant>
        <vt:i4>5777</vt:i4>
      </vt:variant>
      <vt:variant>
        <vt:i4>1025</vt:i4>
      </vt:variant>
      <vt:variant>
        <vt:i4>1</vt:i4>
      </vt:variant>
      <vt:variant>
        <vt:lpwstr>C:\Users\Radka\AppData\Local\Temp\msoclip1\01\clip_image002.jpg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Klasifikační  arch</dc:title>
  <dc:subject/>
  <dc:creator>Radka</dc:creator>
  <cp:keywords/>
  <dc:description/>
  <cp:lastModifiedBy>pc</cp:lastModifiedBy>
  <cp:revision>2</cp:revision>
  <dcterms:created xsi:type="dcterms:W3CDTF">2013-06-24T21:27:00Z</dcterms:created>
  <dcterms:modified xsi:type="dcterms:W3CDTF">2013-06-24T21:27:00Z</dcterms:modified>
</cp:coreProperties>
</file>