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3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6804"/>
      </w:tblGrid>
      <w:tr w:rsidR="003F0B56" w:rsidTr="00193DC6">
        <w:trPr>
          <w:trHeight w:val="73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3F0B56" w:rsidRPr="00193DC6" w:rsidRDefault="003F0B56" w:rsidP="00042D67">
            <w:pPr>
              <w:jc w:val="right"/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NÁZEV ŠKOLY:</w:t>
            </w:r>
          </w:p>
        </w:tc>
        <w:tc>
          <w:tcPr>
            <w:tcW w:w="6804" w:type="dxa"/>
            <w:vAlign w:val="center"/>
          </w:tcPr>
          <w:p w:rsidR="003F0B56" w:rsidRPr="00193DC6" w:rsidRDefault="003F0B56" w:rsidP="00042D67">
            <w:pPr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  <w:bCs/>
                <w:szCs w:val="24"/>
              </w:rPr>
              <w:t>Masarykova základní škola a mate</w:t>
            </w:r>
            <w:r w:rsidRPr="00193DC6">
              <w:rPr>
                <w:rFonts w:ascii="Times New Roman" w:hAnsi="Times New Roman" w:cs="Times New Roman"/>
                <w:bCs/>
                <w:szCs w:val="24"/>
              </w:rPr>
              <w:t>ř</w:t>
            </w:r>
            <w:r w:rsidRPr="00193DC6">
              <w:rPr>
                <w:rFonts w:ascii="Baskerville Old Face" w:hAnsi="Baskerville Old Face"/>
                <w:bCs/>
                <w:szCs w:val="24"/>
              </w:rPr>
              <w:t>sk</w:t>
            </w:r>
            <w:r w:rsidRPr="00193DC6">
              <w:rPr>
                <w:rFonts w:ascii="Baskerville Old Face" w:hAnsi="Baskerville Old Face" w:cs="Baskerville Old Face"/>
                <w:bCs/>
                <w:szCs w:val="24"/>
              </w:rPr>
              <w:t>á</w:t>
            </w:r>
            <w:r w:rsidRPr="00193DC6">
              <w:rPr>
                <w:rFonts w:ascii="Baskerville Old Face" w:hAnsi="Baskerville Old Face"/>
                <w:bCs/>
                <w:szCs w:val="24"/>
              </w:rPr>
              <w:t xml:space="preserve"> </w:t>
            </w:r>
            <w:r w:rsidRPr="00193DC6">
              <w:rPr>
                <w:rFonts w:ascii="Baskerville Old Face" w:hAnsi="Baskerville Old Face" w:cs="Baskerville Old Face"/>
                <w:bCs/>
                <w:szCs w:val="24"/>
              </w:rPr>
              <w:t>š</w:t>
            </w:r>
            <w:r w:rsidRPr="00193DC6">
              <w:rPr>
                <w:rFonts w:ascii="Baskerville Old Face" w:hAnsi="Baskerville Old Face"/>
                <w:bCs/>
                <w:szCs w:val="24"/>
              </w:rPr>
              <w:t>kola Mel</w:t>
            </w:r>
            <w:r w:rsidRPr="00193DC6">
              <w:rPr>
                <w:rFonts w:ascii="Times New Roman" w:hAnsi="Times New Roman" w:cs="Times New Roman"/>
                <w:bCs/>
                <w:szCs w:val="24"/>
              </w:rPr>
              <w:t>č</w:t>
            </w:r>
            <w:r w:rsidRPr="00193DC6">
              <w:rPr>
                <w:rFonts w:ascii="Baskerville Old Face" w:hAnsi="Baskerville Old Face"/>
                <w:bCs/>
                <w:szCs w:val="24"/>
              </w:rPr>
              <w:t>, okres Opava, p</w:t>
            </w:r>
            <w:r w:rsidRPr="00193DC6">
              <w:rPr>
                <w:rFonts w:ascii="Times New Roman" w:hAnsi="Times New Roman" w:cs="Times New Roman"/>
                <w:bCs/>
                <w:szCs w:val="24"/>
              </w:rPr>
              <w:t>ř</w:t>
            </w:r>
            <w:r w:rsidRPr="00193DC6">
              <w:rPr>
                <w:rFonts w:ascii="Baskerville Old Face" w:hAnsi="Baskerville Old Face" w:cs="Baskerville Old Face"/>
                <w:bCs/>
                <w:szCs w:val="24"/>
              </w:rPr>
              <w:t>í</w:t>
            </w:r>
            <w:r w:rsidRPr="00193DC6">
              <w:rPr>
                <w:rFonts w:ascii="Baskerville Old Face" w:hAnsi="Baskerville Old Face"/>
                <w:bCs/>
                <w:szCs w:val="24"/>
              </w:rPr>
              <w:t>sp</w:t>
            </w:r>
            <w:r w:rsidRPr="00193DC6">
              <w:rPr>
                <w:rFonts w:ascii="Times New Roman" w:hAnsi="Times New Roman" w:cs="Times New Roman"/>
                <w:bCs/>
                <w:szCs w:val="24"/>
              </w:rPr>
              <w:t>ě</w:t>
            </w:r>
            <w:r w:rsidRPr="00193DC6">
              <w:rPr>
                <w:rFonts w:ascii="Baskerville Old Face" w:hAnsi="Baskerville Old Face"/>
                <w:bCs/>
                <w:szCs w:val="24"/>
              </w:rPr>
              <w:t>vkov</w:t>
            </w:r>
            <w:r w:rsidRPr="00193DC6">
              <w:rPr>
                <w:rFonts w:ascii="Baskerville Old Face" w:hAnsi="Baskerville Old Face" w:cs="Baskerville Old Face"/>
                <w:bCs/>
                <w:szCs w:val="24"/>
              </w:rPr>
              <w:t>á</w:t>
            </w:r>
            <w:r w:rsidRPr="00193DC6">
              <w:rPr>
                <w:rFonts w:ascii="Baskerville Old Face" w:hAnsi="Baskerville Old Face"/>
                <w:bCs/>
                <w:szCs w:val="24"/>
              </w:rPr>
              <w:t xml:space="preserve"> organizace</w:t>
            </w:r>
          </w:p>
        </w:tc>
      </w:tr>
      <w:tr w:rsidR="003F0B56" w:rsidTr="00193DC6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3F0B56" w:rsidRPr="00193DC6" w:rsidRDefault="003F0B56" w:rsidP="00042D67">
            <w:pPr>
              <w:jc w:val="right"/>
              <w:rPr>
                <w:rFonts w:ascii="Baskerville Old Face" w:hAnsi="Baskerville Old Face"/>
              </w:rPr>
            </w:pPr>
            <w:r w:rsidRPr="00193DC6">
              <w:rPr>
                <w:rFonts w:ascii="Times New Roman" w:hAnsi="Times New Roman" w:cs="Times New Roman"/>
              </w:rPr>
              <w:t>Č</w:t>
            </w:r>
            <w:r w:rsidRPr="00193DC6">
              <w:rPr>
                <w:rFonts w:ascii="Baskerville Old Face" w:hAnsi="Baskerville Old Face" w:cs="Baskerville Old Face"/>
              </w:rPr>
              <w:t>Í</w:t>
            </w:r>
            <w:r w:rsidRPr="00193DC6">
              <w:rPr>
                <w:rFonts w:ascii="Baskerville Old Face" w:hAnsi="Baskerville Old Face"/>
              </w:rPr>
              <w:t>SLO PROJEKTU:</w:t>
            </w:r>
          </w:p>
        </w:tc>
        <w:tc>
          <w:tcPr>
            <w:tcW w:w="6804" w:type="dxa"/>
            <w:vAlign w:val="center"/>
          </w:tcPr>
          <w:p w:rsidR="003F0B56" w:rsidRPr="00193DC6" w:rsidRDefault="003F0B56" w:rsidP="00042D67">
            <w:pPr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CZ.1.07/1.4.00/21.2623</w:t>
            </w:r>
          </w:p>
        </w:tc>
      </w:tr>
      <w:tr w:rsidR="003F0B56" w:rsidTr="00193DC6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3F0B56" w:rsidRPr="00193DC6" w:rsidRDefault="003F0B56" w:rsidP="00042D67">
            <w:pPr>
              <w:jc w:val="right"/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AUTOR:</w:t>
            </w:r>
          </w:p>
        </w:tc>
        <w:tc>
          <w:tcPr>
            <w:tcW w:w="6804" w:type="dxa"/>
            <w:vAlign w:val="center"/>
          </w:tcPr>
          <w:p w:rsidR="003F0B56" w:rsidRPr="00193DC6" w:rsidRDefault="003F0B56" w:rsidP="003F0B56">
            <w:pPr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Mgr. Vendulka Ottová</w:t>
            </w:r>
          </w:p>
        </w:tc>
      </w:tr>
      <w:tr w:rsidR="003F0B56" w:rsidTr="00193DC6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3F0B56" w:rsidRPr="00193DC6" w:rsidRDefault="003F0B56" w:rsidP="00042D67">
            <w:pPr>
              <w:jc w:val="right"/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NÁZEV:</w:t>
            </w:r>
          </w:p>
        </w:tc>
        <w:tc>
          <w:tcPr>
            <w:tcW w:w="6804" w:type="dxa"/>
            <w:vAlign w:val="center"/>
          </w:tcPr>
          <w:p w:rsidR="003F0B56" w:rsidRPr="00193DC6" w:rsidRDefault="003F0B56" w:rsidP="00042D67">
            <w:pPr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VY_32_Inovace_</w:t>
            </w:r>
            <w:r w:rsidRPr="00193DC6">
              <w:rPr>
                <w:rFonts w:ascii="Times New Roman" w:hAnsi="Times New Roman" w:cs="Times New Roman"/>
              </w:rPr>
              <w:t>Č</w:t>
            </w:r>
            <w:r w:rsidRPr="00193DC6">
              <w:rPr>
                <w:rFonts w:ascii="Baskerville Old Face" w:hAnsi="Baskerville Old Face"/>
              </w:rPr>
              <w:t>esk</w:t>
            </w:r>
            <w:r w:rsidRPr="00193DC6">
              <w:rPr>
                <w:rFonts w:ascii="Baskerville Old Face" w:hAnsi="Baskerville Old Face" w:cs="Baskerville Old Face"/>
              </w:rPr>
              <w:t>ý</w:t>
            </w:r>
            <w:r w:rsidRPr="00193DC6">
              <w:rPr>
                <w:rFonts w:ascii="Baskerville Old Face" w:hAnsi="Baskerville Old Face"/>
              </w:rPr>
              <w:t>_jazyk_8</w:t>
            </w:r>
          </w:p>
        </w:tc>
      </w:tr>
      <w:tr w:rsidR="003F0B56" w:rsidTr="00193DC6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3F0B56" w:rsidRPr="00193DC6" w:rsidRDefault="003F0B56" w:rsidP="00042D67">
            <w:pPr>
              <w:jc w:val="right"/>
              <w:rPr>
                <w:rFonts w:ascii="Baskerville Old Face" w:hAnsi="Baskerville Old Face"/>
              </w:rPr>
            </w:pPr>
            <w:r w:rsidRPr="00193DC6">
              <w:rPr>
                <w:rFonts w:ascii="Times New Roman" w:hAnsi="Times New Roman" w:cs="Times New Roman"/>
              </w:rPr>
              <w:t>Č</w:t>
            </w:r>
            <w:r w:rsidRPr="00193DC6">
              <w:rPr>
                <w:rFonts w:ascii="Baskerville Old Face" w:hAnsi="Baskerville Old Face" w:cs="Baskerville Old Face"/>
              </w:rPr>
              <w:t>Í</w:t>
            </w:r>
            <w:r w:rsidRPr="00193DC6">
              <w:rPr>
                <w:rFonts w:ascii="Baskerville Old Face" w:hAnsi="Baskerville Old Face"/>
              </w:rPr>
              <w:t>SLO DUM:</w:t>
            </w:r>
          </w:p>
        </w:tc>
        <w:tc>
          <w:tcPr>
            <w:tcW w:w="6804" w:type="dxa"/>
            <w:vAlign w:val="center"/>
          </w:tcPr>
          <w:p w:rsidR="003F0B56" w:rsidRPr="00193DC6" w:rsidRDefault="00681E38" w:rsidP="00042D67">
            <w:pPr>
              <w:rPr>
                <w:rFonts w:ascii="Baskerville Old Face" w:hAnsi="Baskerville Old Face"/>
              </w:rPr>
            </w:pPr>
            <w:r>
              <w:rPr>
                <w:rFonts w:ascii="Baskerville Old Face" w:hAnsi="Baskerville Old Face"/>
              </w:rPr>
              <w:t>12</w:t>
            </w:r>
          </w:p>
        </w:tc>
      </w:tr>
      <w:tr w:rsidR="003F0B56" w:rsidTr="00193DC6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3F0B56" w:rsidRPr="00193DC6" w:rsidRDefault="003F0B56" w:rsidP="00042D67">
            <w:pPr>
              <w:jc w:val="right"/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TÉMA:</w:t>
            </w:r>
          </w:p>
        </w:tc>
        <w:tc>
          <w:tcPr>
            <w:tcW w:w="6804" w:type="dxa"/>
            <w:vAlign w:val="center"/>
          </w:tcPr>
          <w:p w:rsidR="003F0B56" w:rsidRPr="00193DC6" w:rsidRDefault="003F0B56" w:rsidP="00042D67">
            <w:pPr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Písemná práce z renesan</w:t>
            </w:r>
            <w:r w:rsidRPr="00193DC6">
              <w:rPr>
                <w:rFonts w:ascii="Times New Roman" w:hAnsi="Times New Roman" w:cs="Times New Roman"/>
              </w:rPr>
              <w:t>č</w:t>
            </w:r>
            <w:r w:rsidRPr="00193DC6">
              <w:rPr>
                <w:rFonts w:ascii="Baskerville Old Face" w:hAnsi="Baskerville Old Face"/>
              </w:rPr>
              <w:t>n</w:t>
            </w:r>
            <w:r w:rsidRPr="00193DC6">
              <w:rPr>
                <w:rFonts w:ascii="Baskerville Old Face" w:hAnsi="Baskerville Old Face" w:cs="Baskerville Old Face"/>
              </w:rPr>
              <w:t>í</w:t>
            </w:r>
            <w:r w:rsidRPr="00193DC6">
              <w:rPr>
                <w:rFonts w:ascii="Baskerville Old Face" w:hAnsi="Baskerville Old Face"/>
              </w:rPr>
              <w:t xml:space="preserve"> literatury</w:t>
            </w:r>
          </w:p>
        </w:tc>
      </w:tr>
      <w:tr w:rsidR="003F0B56" w:rsidTr="00193DC6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3F0B56" w:rsidRPr="00193DC6" w:rsidRDefault="003F0B56" w:rsidP="00042D67">
            <w:pPr>
              <w:jc w:val="right"/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RO</w:t>
            </w:r>
            <w:r w:rsidRPr="00193DC6">
              <w:rPr>
                <w:rFonts w:ascii="Times New Roman" w:hAnsi="Times New Roman" w:cs="Times New Roman"/>
              </w:rPr>
              <w:t>Č</w:t>
            </w:r>
            <w:r w:rsidRPr="00193DC6">
              <w:rPr>
                <w:rFonts w:ascii="Baskerville Old Face" w:hAnsi="Baskerville Old Face"/>
              </w:rPr>
              <w:t>N</w:t>
            </w:r>
            <w:r w:rsidRPr="00193DC6">
              <w:rPr>
                <w:rFonts w:ascii="Baskerville Old Face" w:hAnsi="Baskerville Old Face" w:cs="Baskerville Old Face"/>
              </w:rPr>
              <w:t>Í</w:t>
            </w:r>
            <w:r w:rsidRPr="00193DC6">
              <w:rPr>
                <w:rFonts w:ascii="Baskerville Old Face" w:hAnsi="Baskerville Old Face"/>
              </w:rPr>
              <w:t>K:</w:t>
            </w:r>
          </w:p>
        </w:tc>
        <w:tc>
          <w:tcPr>
            <w:tcW w:w="6804" w:type="dxa"/>
            <w:vAlign w:val="center"/>
          </w:tcPr>
          <w:p w:rsidR="003F0B56" w:rsidRPr="00193DC6" w:rsidRDefault="003F0B56" w:rsidP="00042D67">
            <w:pPr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8.</w:t>
            </w:r>
          </w:p>
        </w:tc>
      </w:tr>
      <w:tr w:rsidR="003F0B56" w:rsidTr="00193DC6">
        <w:trPr>
          <w:trHeight w:val="397"/>
        </w:trPr>
        <w:tc>
          <w:tcPr>
            <w:tcW w:w="3118" w:type="dxa"/>
            <w:shd w:val="clear" w:color="auto" w:fill="C6D9F1" w:themeFill="text2" w:themeFillTint="33"/>
            <w:vAlign w:val="center"/>
          </w:tcPr>
          <w:p w:rsidR="003F0B56" w:rsidRPr="00193DC6" w:rsidRDefault="003F0B56" w:rsidP="00042D67">
            <w:pPr>
              <w:jc w:val="right"/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OBDOBÍ REALIZACE:</w:t>
            </w:r>
          </w:p>
        </w:tc>
        <w:tc>
          <w:tcPr>
            <w:tcW w:w="6804" w:type="dxa"/>
            <w:vAlign w:val="center"/>
          </w:tcPr>
          <w:p w:rsidR="003F0B56" w:rsidRPr="00193DC6" w:rsidRDefault="003F0B56" w:rsidP="00042D67">
            <w:pPr>
              <w:rPr>
                <w:rFonts w:ascii="Baskerville Old Face" w:hAnsi="Baskerville Old Face"/>
              </w:rPr>
            </w:pPr>
            <w:r w:rsidRPr="00193DC6">
              <w:rPr>
                <w:rFonts w:ascii="Baskerville Old Face" w:hAnsi="Baskerville Old Face"/>
              </w:rPr>
              <w:t>5/2013</w:t>
            </w:r>
          </w:p>
        </w:tc>
      </w:tr>
    </w:tbl>
    <w:p w:rsidR="003F0B56" w:rsidRDefault="003F0B56" w:rsidP="003F0B56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 wp14:anchorId="17956164" wp14:editId="58C5E9B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BA491D0" wp14:editId="337A9B1A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B76508" w:rsidRPr="002015C7" w:rsidRDefault="00B76508" w:rsidP="002015C7">
      <w:pPr>
        <w:jc w:val="both"/>
        <w:rPr>
          <w:rFonts w:ascii="Baskerville Old Face" w:hAnsi="Baskerville Old Face"/>
          <w:b/>
          <w:sz w:val="48"/>
        </w:rPr>
      </w:pPr>
      <w:r w:rsidRPr="002015C7">
        <w:rPr>
          <w:rFonts w:ascii="Baskerville Old Face" w:hAnsi="Baskerville Old Face"/>
          <w:b/>
          <w:sz w:val="48"/>
        </w:rPr>
        <w:lastRenderedPageBreak/>
        <w:t>Anotace:</w:t>
      </w:r>
    </w:p>
    <w:p w:rsidR="00762886" w:rsidRDefault="00B76508" w:rsidP="002015C7">
      <w:pPr>
        <w:jc w:val="both"/>
        <w:rPr>
          <w:rFonts w:ascii="Times New Roman" w:hAnsi="Times New Roman" w:cs="Times New Roman"/>
          <w:sz w:val="36"/>
        </w:rPr>
        <w:sectPr w:rsidR="00762886" w:rsidSect="00762886">
          <w:pgSz w:w="11906" w:h="16838"/>
          <w:pgMar w:top="680" w:right="454" w:bottom="680" w:left="454" w:header="709" w:footer="709" w:gutter="0"/>
          <w:cols w:space="708"/>
          <w:docGrid w:linePitch="360"/>
        </w:sectPr>
      </w:pPr>
      <w:r w:rsidRPr="002015C7">
        <w:rPr>
          <w:rFonts w:ascii="Baskerville Old Face" w:hAnsi="Baskerville Old Face"/>
          <w:sz w:val="36"/>
        </w:rPr>
        <w:t>Výukový materiál netradi</w:t>
      </w:r>
      <w:r w:rsidRPr="002015C7">
        <w:rPr>
          <w:rFonts w:ascii="Times New Roman" w:hAnsi="Times New Roman" w:cs="Times New Roman"/>
          <w:sz w:val="36"/>
        </w:rPr>
        <w:t>čním způsobem ověřuje znalosti žáků o renesanční literatuře. Strana na šířku je na bílém papíře</w:t>
      </w:r>
      <w:r w:rsidR="002015C7" w:rsidRPr="002015C7">
        <w:rPr>
          <w:rFonts w:ascii="Times New Roman" w:hAnsi="Times New Roman" w:cs="Times New Roman"/>
          <w:sz w:val="36"/>
        </w:rPr>
        <w:t xml:space="preserve">, strana na výšku se žákům předkládá na papíře barevném. Barevný papír </w:t>
      </w:r>
      <w:r w:rsidR="002015C7">
        <w:rPr>
          <w:rFonts w:ascii="Times New Roman" w:hAnsi="Times New Roman" w:cs="Times New Roman"/>
          <w:sz w:val="36"/>
        </w:rPr>
        <w:t xml:space="preserve">žáci </w:t>
      </w:r>
      <w:r w:rsidR="002015C7" w:rsidRPr="002015C7">
        <w:rPr>
          <w:rFonts w:ascii="Times New Roman" w:hAnsi="Times New Roman" w:cs="Times New Roman"/>
          <w:sz w:val="36"/>
        </w:rPr>
        <w:t>rozstříhají a vzniklé papírky lepí na papír bílý tak, aby vzniklá tabulka byla pravdivá jak po sloupcích, tak po řádcích. Sebehodnocení žáci provedou až po hodnocení učitelem.</w:t>
      </w:r>
      <w:bookmarkStart w:id="0" w:name="_GoBack"/>
      <w:bookmarkEnd w:id="0"/>
    </w:p>
    <w:p w:rsidR="00A73FED" w:rsidRDefault="00A73FED" w:rsidP="002015C7">
      <w:pPr>
        <w:jc w:val="both"/>
        <w:rPr>
          <w:rFonts w:ascii="Baskerville Old Face" w:hAnsi="Baskerville Old Face"/>
        </w:rPr>
      </w:pPr>
      <w:r>
        <w:rPr>
          <w:rFonts w:ascii="Baskerville Old Face" w:hAnsi="Baskerville Old Face"/>
        </w:rPr>
        <w:lastRenderedPageBreak/>
        <w:br w:type="page"/>
      </w:r>
    </w:p>
    <w:p w:rsidR="003F6AE1" w:rsidRPr="00CB5D75" w:rsidRDefault="00B25438" w:rsidP="00CB5D75">
      <w:pPr>
        <w:spacing w:line="240" w:lineRule="auto"/>
        <w:jc w:val="right"/>
        <w:rPr>
          <w:rFonts w:ascii="Baskerville Old Face" w:hAnsi="Baskerville Old Face"/>
        </w:rPr>
      </w:pPr>
      <w:r>
        <w:rPr>
          <w:rFonts w:ascii="Baskerville Old Face" w:hAnsi="Baskerville Old Face"/>
        </w:rPr>
        <w:lastRenderedPageBreak/>
        <w:t>.</w:t>
      </w:r>
      <w:r w:rsidR="00CB5D75" w:rsidRPr="00CB5D75">
        <w:rPr>
          <w:rFonts w:ascii="Baskerville Old Face" w:hAnsi="Baskerville Old Face"/>
        </w:rPr>
        <w:t>…………………………..</w:t>
      </w:r>
    </w:p>
    <w:p w:rsidR="00CB5D75" w:rsidRPr="00CB5D75" w:rsidRDefault="00CB5D75" w:rsidP="00CB5D75">
      <w:pPr>
        <w:spacing w:line="240" w:lineRule="auto"/>
        <w:jc w:val="right"/>
        <w:rPr>
          <w:rFonts w:ascii="Baskerville Old Face" w:hAnsi="Baskerville Old Face"/>
        </w:rPr>
      </w:pPr>
      <w:r w:rsidRPr="00CB5D75">
        <w:rPr>
          <w:rFonts w:ascii="Baskerville Old Face" w:hAnsi="Baskerville Old Face"/>
        </w:rPr>
        <w:t>jméno, t</w:t>
      </w:r>
      <w:r w:rsidRPr="00CB5D75">
        <w:rPr>
          <w:rFonts w:ascii="Times New Roman" w:hAnsi="Times New Roman" w:cs="Times New Roman"/>
        </w:rPr>
        <w:t>ř</w:t>
      </w:r>
      <w:r w:rsidRPr="00CB5D75">
        <w:rPr>
          <w:rFonts w:ascii="Baskerville Old Face" w:hAnsi="Baskerville Old Face" w:cs="Baskerville Old Face"/>
        </w:rPr>
        <w:t>í</w:t>
      </w:r>
      <w:r w:rsidRPr="00CB5D75">
        <w:rPr>
          <w:rFonts w:ascii="Baskerville Old Face" w:hAnsi="Baskerville Old Face"/>
        </w:rPr>
        <w:t>da, datum</w:t>
      </w:r>
    </w:p>
    <w:p w:rsidR="00CB5D75" w:rsidRPr="005741D3" w:rsidRDefault="00CB5D75">
      <w:pPr>
        <w:rPr>
          <w:rFonts w:ascii="Baskerville Old Face" w:hAnsi="Baskerville Old Face"/>
          <w:b/>
          <w:sz w:val="32"/>
          <w:u w:val="single"/>
        </w:rPr>
      </w:pPr>
      <w:r w:rsidRPr="005741D3">
        <w:rPr>
          <w:rFonts w:ascii="Baskerville Old Face" w:hAnsi="Baskerville Old Face"/>
          <w:b/>
          <w:sz w:val="32"/>
          <w:u w:val="single"/>
        </w:rPr>
        <w:t>RENESAN</w:t>
      </w:r>
      <w:r w:rsidRPr="005741D3">
        <w:rPr>
          <w:rFonts w:ascii="Times New Roman" w:hAnsi="Times New Roman" w:cs="Times New Roman"/>
          <w:b/>
          <w:sz w:val="32"/>
          <w:u w:val="single"/>
        </w:rPr>
        <w:t>Č</w:t>
      </w:r>
      <w:r w:rsidRPr="005741D3">
        <w:rPr>
          <w:rFonts w:ascii="Baskerville Old Face" w:hAnsi="Baskerville Old Face"/>
          <w:b/>
          <w:sz w:val="32"/>
          <w:u w:val="single"/>
        </w:rPr>
        <w:t>N</w:t>
      </w:r>
      <w:r w:rsidRPr="005741D3">
        <w:rPr>
          <w:rFonts w:ascii="Baskerville Old Face" w:hAnsi="Baskerville Old Face" w:cs="Lucida Handwriting"/>
          <w:b/>
          <w:sz w:val="32"/>
          <w:u w:val="single"/>
        </w:rPr>
        <w:t>Í</w:t>
      </w:r>
      <w:r w:rsidRPr="005741D3">
        <w:rPr>
          <w:rFonts w:ascii="Baskerville Old Face" w:hAnsi="Baskerville Old Face"/>
          <w:b/>
          <w:sz w:val="32"/>
          <w:u w:val="single"/>
        </w:rPr>
        <w:t xml:space="preserve"> LITERATURA</w:t>
      </w:r>
    </w:p>
    <w:tbl>
      <w:tblPr>
        <w:tblStyle w:val="Mkatabulky"/>
        <w:tblW w:w="16126" w:type="dxa"/>
        <w:tblLayout w:type="fixed"/>
        <w:tblLook w:val="04A0" w:firstRow="1" w:lastRow="0" w:firstColumn="1" w:lastColumn="0" w:noHBand="0" w:noVBand="1"/>
      </w:tblPr>
      <w:tblGrid>
        <w:gridCol w:w="1101"/>
        <w:gridCol w:w="2146"/>
        <w:gridCol w:w="2146"/>
        <w:gridCol w:w="2147"/>
        <w:gridCol w:w="2146"/>
        <w:gridCol w:w="2147"/>
        <w:gridCol w:w="2146"/>
        <w:gridCol w:w="2147"/>
      </w:tblGrid>
      <w:tr w:rsidR="00CB5D75" w:rsidRPr="00B25438" w:rsidTr="005741D3">
        <w:tc>
          <w:tcPr>
            <w:tcW w:w="1101" w:type="dxa"/>
          </w:tcPr>
          <w:p w:rsidR="00CB5D75" w:rsidRPr="00B25438" w:rsidRDefault="00CB5D75">
            <w:pPr>
              <w:rPr>
                <w:rFonts w:ascii="Baskerville Old Face" w:hAnsi="Baskerville Old Face"/>
                <w:sz w:val="28"/>
              </w:rPr>
            </w:pPr>
            <w:r w:rsidRPr="00B25438">
              <w:rPr>
                <w:rFonts w:ascii="Baskerville Old Face" w:hAnsi="Baskerville Old Face"/>
                <w:sz w:val="28"/>
              </w:rPr>
              <w:t>Jméno</w:t>
            </w:r>
          </w:p>
        </w:tc>
        <w:tc>
          <w:tcPr>
            <w:tcW w:w="2146" w:type="dxa"/>
          </w:tcPr>
          <w:p w:rsidR="005741D3" w:rsidRPr="005741D3" w:rsidRDefault="005741D3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  <w:r w:rsidRPr="005741D3">
              <w:rPr>
                <w:rFonts w:ascii="Baskerville Old Face" w:hAnsi="Baskerville Old Face"/>
                <w:b/>
                <w:sz w:val="28"/>
              </w:rPr>
              <w:t>DANTE</w:t>
            </w:r>
          </w:p>
          <w:p w:rsidR="005741D3" w:rsidRPr="005741D3" w:rsidRDefault="005741D3" w:rsidP="005741D3">
            <w:pPr>
              <w:rPr>
                <w:rFonts w:ascii="Baskerville Old Face" w:hAnsi="Baskerville Old Face"/>
                <w:b/>
                <w:sz w:val="28"/>
              </w:rPr>
            </w:pPr>
          </w:p>
        </w:tc>
        <w:tc>
          <w:tcPr>
            <w:tcW w:w="2146" w:type="dxa"/>
          </w:tcPr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</w:tc>
        <w:tc>
          <w:tcPr>
            <w:tcW w:w="2147" w:type="dxa"/>
          </w:tcPr>
          <w:p w:rsidR="005741D3" w:rsidRPr="005741D3" w:rsidRDefault="005741D3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  <w:r w:rsidRPr="005741D3">
              <w:rPr>
                <w:rFonts w:ascii="Baskerville Old Face" w:hAnsi="Baskerville Old Face"/>
                <w:b/>
                <w:sz w:val="28"/>
              </w:rPr>
              <w:t>FRANCESCO</w:t>
            </w:r>
          </w:p>
        </w:tc>
        <w:tc>
          <w:tcPr>
            <w:tcW w:w="2146" w:type="dxa"/>
          </w:tcPr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</w:tc>
        <w:tc>
          <w:tcPr>
            <w:tcW w:w="2147" w:type="dxa"/>
          </w:tcPr>
          <w:p w:rsidR="005741D3" w:rsidRPr="005741D3" w:rsidRDefault="005741D3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  <w:r w:rsidRPr="005741D3">
              <w:rPr>
                <w:rFonts w:ascii="Baskerville Old Face" w:hAnsi="Baskerville Old Face"/>
                <w:b/>
                <w:sz w:val="28"/>
              </w:rPr>
              <w:t>FRANÇOIS</w:t>
            </w:r>
          </w:p>
        </w:tc>
        <w:tc>
          <w:tcPr>
            <w:tcW w:w="2146" w:type="dxa"/>
          </w:tcPr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</w:tc>
        <w:tc>
          <w:tcPr>
            <w:tcW w:w="2147" w:type="dxa"/>
          </w:tcPr>
          <w:p w:rsidR="005741D3" w:rsidRPr="005741D3" w:rsidRDefault="005741D3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  <w:r w:rsidRPr="005741D3">
              <w:rPr>
                <w:rFonts w:ascii="Baskerville Old Face" w:hAnsi="Baskerville Old Face"/>
                <w:b/>
                <w:sz w:val="28"/>
              </w:rPr>
              <w:t>MIGUEL</w:t>
            </w:r>
          </w:p>
        </w:tc>
      </w:tr>
      <w:tr w:rsidR="00CB5D75" w:rsidRPr="00B25438" w:rsidTr="005741D3">
        <w:tc>
          <w:tcPr>
            <w:tcW w:w="1101" w:type="dxa"/>
          </w:tcPr>
          <w:p w:rsidR="00CB5D75" w:rsidRPr="00B25438" w:rsidRDefault="00CB5D75">
            <w:pPr>
              <w:rPr>
                <w:rFonts w:ascii="Baskerville Old Face" w:hAnsi="Baskerville Old Face"/>
                <w:sz w:val="28"/>
              </w:rPr>
            </w:pPr>
            <w:r w:rsidRPr="00B25438">
              <w:rPr>
                <w:rFonts w:ascii="Baskerville Old Face" w:hAnsi="Baskerville Old Face"/>
                <w:sz w:val="28"/>
              </w:rPr>
              <w:t>P</w:t>
            </w:r>
            <w:r w:rsidRPr="00B25438">
              <w:rPr>
                <w:rFonts w:ascii="Times New Roman" w:hAnsi="Times New Roman" w:cs="Times New Roman"/>
                <w:sz w:val="28"/>
              </w:rPr>
              <w:t>ř</w:t>
            </w:r>
            <w:r w:rsidRPr="00B25438">
              <w:rPr>
                <w:rFonts w:ascii="Baskerville Old Face" w:hAnsi="Baskerville Old Face" w:cs="Baskerville Old Face"/>
                <w:sz w:val="28"/>
              </w:rPr>
              <w:t>í</w:t>
            </w:r>
            <w:r w:rsidRPr="00B25438">
              <w:rPr>
                <w:rFonts w:ascii="Baskerville Old Face" w:hAnsi="Baskerville Old Face"/>
                <w:sz w:val="28"/>
              </w:rPr>
              <w:t>jme</w:t>
            </w:r>
            <w:r w:rsidR="00B25438">
              <w:rPr>
                <w:rFonts w:ascii="Baskerville Old Face" w:hAnsi="Baskerville Old Face"/>
                <w:sz w:val="28"/>
              </w:rPr>
              <w:t>-</w:t>
            </w:r>
            <w:r w:rsidRPr="00B25438">
              <w:rPr>
                <w:rFonts w:ascii="Baskerville Old Face" w:hAnsi="Baskerville Old Face"/>
                <w:sz w:val="28"/>
              </w:rPr>
              <w:t>n</w:t>
            </w:r>
            <w:r w:rsidRPr="00B25438">
              <w:rPr>
                <w:rFonts w:ascii="Baskerville Old Face" w:hAnsi="Baskerville Old Face" w:cs="Baskerville Old Face"/>
                <w:sz w:val="28"/>
              </w:rPr>
              <w:t>í</w:t>
            </w:r>
          </w:p>
        </w:tc>
        <w:tc>
          <w:tcPr>
            <w:tcW w:w="2146" w:type="dxa"/>
          </w:tcPr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  <w:p w:rsidR="005741D3" w:rsidRPr="005741D3" w:rsidRDefault="005741D3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  <w:p w:rsidR="005741D3" w:rsidRPr="005741D3" w:rsidRDefault="005741D3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</w:tc>
        <w:tc>
          <w:tcPr>
            <w:tcW w:w="2146" w:type="dxa"/>
          </w:tcPr>
          <w:p w:rsidR="005741D3" w:rsidRPr="005741D3" w:rsidRDefault="005741D3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  <w:r w:rsidRPr="005741D3">
              <w:rPr>
                <w:rFonts w:ascii="Baskerville Old Face" w:hAnsi="Baskerville Old Face"/>
                <w:b/>
                <w:sz w:val="28"/>
              </w:rPr>
              <w:t>BOCCACCIO</w:t>
            </w:r>
          </w:p>
        </w:tc>
        <w:tc>
          <w:tcPr>
            <w:tcW w:w="2147" w:type="dxa"/>
          </w:tcPr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</w:tc>
        <w:tc>
          <w:tcPr>
            <w:tcW w:w="2146" w:type="dxa"/>
          </w:tcPr>
          <w:p w:rsidR="005741D3" w:rsidRPr="005741D3" w:rsidRDefault="005741D3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  <w:r w:rsidRPr="005741D3">
              <w:rPr>
                <w:rFonts w:ascii="Baskerville Old Face" w:hAnsi="Baskerville Old Face"/>
                <w:b/>
                <w:sz w:val="28"/>
              </w:rPr>
              <w:t>VILLON</w:t>
            </w:r>
          </w:p>
        </w:tc>
        <w:tc>
          <w:tcPr>
            <w:tcW w:w="2147" w:type="dxa"/>
          </w:tcPr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</w:tc>
        <w:tc>
          <w:tcPr>
            <w:tcW w:w="2146" w:type="dxa"/>
          </w:tcPr>
          <w:p w:rsidR="005741D3" w:rsidRPr="005741D3" w:rsidRDefault="005741D3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7"/>
                <w:szCs w:val="27"/>
              </w:rPr>
            </w:pPr>
            <w:r w:rsidRPr="005741D3">
              <w:rPr>
                <w:rFonts w:ascii="Baskerville Old Face" w:hAnsi="Baskerville Old Face"/>
                <w:b/>
                <w:sz w:val="27"/>
                <w:szCs w:val="27"/>
              </w:rPr>
              <w:t>SHAKESPEARE</w:t>
            </w:r>
          </w:p>
        </w:tc>
        <w:tc>
          <w:tcPr>
            <w:tcW w:w="2147" w:type="dxa"/>
          </w:tcPr>
          <w:p w:rsidR="00CB5D75" w:rsidRPr="005741D3" w:rsidRDefault="00CB5D75" w:rsidP="00CB5D75">
            <w:pPr>
              <w:jc w:val="center"/>
              <w:rPr>
                <w:rFonts w:ascii="Baskerville Old Face" w:hAnsi="Baskerville Old Face"/>
                <w:b/>
                <w:sz w:val="28"/>
              </w:rPr>
            </w:pPr>
          </w:p>
        </w:tc>
      </w:tr>
      <w:tr w:rsidR="00CB5D75" w:rsidRPr="00B25438" w:rsidTr="005741D3">
        <w:tc>
          <w:tcPr>
            <w:tcW w:w="1101" w:type="dxa"/>
          </w:tcPr>
          <w:p w:rsidR="00CB5D75" w:rsidRPr="00B25438" w:rsidRDefault="00CB5D75">
            <w:pPr>
              <w:rPr>
                <w:rFonts w:ascii="Baskerville Old Face" w:hAnsi="Baskerville Old Face"/>
                <w:sz w:val="28"/>
              </w:rPr>
            </w:pPr>
            <w:proofErr w:type="spellStart"/>
            <w:r w:rsidRPr="00B25438">
              <w:rPr>
                <w:rFonts w:ascii="Baskerville Old Face" w:hAnsi="Baskerville Old Face"/>
                <w:sz w:val="28"/>
              </w:rPr>
              <w:t>Charak</w:t>
            </w:r>
            <w:r w:rsidR="00B25438">
              <w:rPr>
                <w:rFonts w:ascii="Baskerville Old Face" w:hAnsi="Baskerville Old Face"/>
                <w:sz w:val="28"/>
              </w:rPr>
              <w:t>-</w:t>
            </w:r>
            <w:r w:rsidRPr="00B25438">
              <w:rPr>
                <w:rFonts w:ascii="Baskerville Old Face" w:hAnsi="Baskerville Old Face"/>
                <w:sz w:val="28"/>
              </w:rPr>
              <w:t>teristika</w:t>
            </w:r>
            <w:proofErr w:type="spellEnd"/>
            <w:r w:rsidRPr="00B25438">
              <w:rPr>
                <w:rFonts w:ascii="Baskerville Old Face" w:hAnsi="Baskerville Old Face"/>
                <w:sz w:val="28"/>
              </w:rPr>
              <w:t xml:space="preserve"> díla</w:t>
            </w:r>
          </w:p>
        </w:tc>
        <w:tc>
          <w:tcPr>
            <w:tcW w:w="2146" w:type="dxa"/>
          </w:tcPr>
          <w:p w:rsidR="00CB5D75" w:rsidRDefault="00CB5D75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Default="005741D3">
            <w:pPr>
              <w:rPr>
                <w:sz w:val="28"/>
              </w:rPr>
            </w:pPr>
          </w:p>
          <w:p w:rsidR="005741D3" w:rsidRPr="00B25438" w:rsidRDefault="005741D3">
            <w:pPr>
              <w:rPr>
                <w:sz w:val="28"/>
              </w:rPr>
            </w:pPr>
          </w:p>
        </w:tc>
        <w:tc>
          <w:tcPr>
            <w:tcW w:w="2146" w:type="dxa"/>
          </w:tcPr>
          <w:p w:rsidR="00CB5D75" w:rsidRPr="00B25438" w:rsidRDefault="00CB5D75">
            <w:pPr>
              <w:rPr>
                <w:sz w:val="28"/>
              </w:rPr>
            </w:pPr>
          </w:p>
        </w:tc>
        <w:tc>
          <w:tcPr>
            <w:tcW w:w="2147" w:type="dxa"/>
          </w:tcPr>
          <w:p w:rsidR="00CB5D75" w:rsidRPr="00B25438" w:rsidRDefault="00CB5D75">
            <w:pPr>
              <w:rPr>
                <w:sz w:val="28"/>
              </w:rPr>
            </w:pPr>
          </w:p>
        </w:tc>
        <w:tc>
          <w:tcPr>
            <w:tcW w:w="2146" w:type="dxa"/>
          </w:tcPr>
          <w:p w:rsidR="00CB5D75" w:rsidRPr="00B25438" w:rsidRDefault="00CB5D75">
            <w:pPr>
              <w:rPr>
                <w:sz w:val="28"/>
              </w:rPr>
            </w:pPr>
          </w:p>
        </w:tc>
        <w:tc>
          <w:tcPr>
            <w:tcW w:w="2147" w:type="dxa"/>
          </w:tcPr>
          <w:p w:rsidR="00CB5D75" w:rsidRPr="00B25438" w:rsidRDefault="00CB5D75">
            <w:pPr>
              <w:rPr>
                <w:sz w:val="28"/>
              </w:rPr>
            </w:pPr>
          </w:p>
        </w:tc>
        <w:tc>
          <w:tcPr>
            <w:tcW w:w="2146" w:type="dxa"/>
          </w:tcPr>
          <w:p w:rsidR="00CB5D75" w:rsidRPr="00B25438" w:rsidRDefault="00CB5D75">
            <w:pPr>
              <w:rPr>
                <w:sz w:val="28"/>
              </w:rPr>
            </w:pPr>
          </w:p>
        </w:tc>
        <w:tc>
          <w:tcPr>
            <w:tcW w:w="2147" w:type="dxa"/>
          </w:tcPr>
          <w:p w:rsidR="00CB5D75" w:rsidRPr="00B25438" w:rsidRDefault="00CB5D75">
            <w:pPr>
              <w:rPr>
                <w:sz w:val="28"/>
              </w:rPr>
            </w:pPr>
          </w:p>
        </w:tc>
      </w:tr>
    </w:tbl>
    <w:p w:rsidR="00CB5D75" w:rsidRPr="00B25438" w:rsidRDefault="00B25438">
      <w:pPr>
        <w:pBdr>
          <w:bottom w:val="single" w:sz="12" w:space="1" w:color="auto"/>
        </w:pBdr>
        <w:rPr>
          <w:rFonts w:ascii="Baskerville Old Face" w:hAnsi="Baskerville Old Face"/>
          <w:sz w:val="28"/>
        </w:rPr>
      </w:pPr>
      <w:r w:rsidRPr="00B25438">
        <w:rPr>
          <w:rFonts w:ascii="Baskerville Old Face" w:hAnsi="Baskerville Old Face"/>
          <w:sz w:val="28"/>
        </w:rPr>
        <w:t xml:space="preserve">SEBEHODNOCENÍ: </w:t>
      </w:r>
      <w:r w:rsidRPr="00B25438">
        <w:rPr>
          <w:rFonts w:ascii="Baskerville Old Face" w:hAnsi="Baskerville Old Face"/>
          <w:sz w:val="28"/>
        </w:rPr>
        <w:sym w:font="Wingdings" w:char="F04A"/>
      </w:r>
      <w:r w:rsidRPr="00B25438">
        <w:rPr>
          <w:rFonts w:ascii="Baskerville Old Face" w:hAnsi="Baskerville Old Face"/>
          <w:sz w:val="28"/>
        </w:rPr>
        <w:t xml:space="preserve"> </w:t>
      </w:r>
      <w:r w:rsidRPr="00B25438">
        <w:rPr>
          <w:rFonts w:ascii="Baskerville Old Face" w:hAnsi="Baskerville Old Face"/>
          <w:sz w:val="28"/>
        </w:rPr>
        <w:sym w:font="Wingdings" w:char="F04B"/>
      </w:r>
      <w:r w:rsidRPr="00B25438">
        <w:rPr>
          <w:rFonts w:ascii="Baskerville Old Face" w:hAnsi="Baskerville Old Face"/>
          <w:sz w:val="28"/>
        </w:rPr>
        <w:t xml:space="preserve"> </w:t>
      </w:r>
      <w:r w:rsidRPr="00B25438">
        <w:rPr>
          <w:rFonts w:ascii="Baskerville Old Face" w:hAnsi="Baskerville Old Face"/>
          <w:sz w:val="28"/>
        </w:rPr>
        <w:sym w:font="Wingdings" w:char="F04C"/>
      </w:r>
    </w:p>
    <w:p w:rsidR="00B25438" w:rsidRPr="00B25438" w:rsidRDefault="00B25438">
      <w:pPr>
        <w:pBdr>
          <w:bottom w:val="single" w:sz="12" w:space="1" w:color="auto"/>
        </w:pBdr>
        <w:rPr>
          <w:rFonts w:ascii="Baskerville Old Face" w:hAnsi="Baskerville Old Face"/>
          <w:sz w:val="28"/>
        </w:rPr>
      </w:pPr>
    </w:p>
    <w:p w:rsidR="005741D3" w:rsidRDefault="005741D3">
      <w:pPr>
        <w:rPr>
          <w:rFonts w:ascii="Baskerville Old Face" w:hAnsi="Baskerville Old Face"/>
        </w:rPr>
      </w:pPr>
      <w:r>
        <w:rPr>
          <w:rFonts w:ascii="Baskerville Old Face" w:hAnsi="Baskerville Old Face"/>
        </w:rPr>
        <w:br w:type="page"/>
      </w:r>
    </w:p>
    <w:p w:rsidR="00A73FED" w:rsidRDefault="00A73FED" w:rsidP="005741D3">
      <w:pPr>
        <w:jc w:val="center"/>
        <w:rPr>
          <w:rFonts w:ascii="Baskerville Old Face" w:hAnsi="Baskerville Old Face"/>
          <w:sz w:val="26"/>
          <w:szCs w:val="26"/>
        </w:rPr>
        <w:sectPr w:rsidR="00A73FED" w:rsidSect="00D940F1">
          <w:pgSz w:w="16838" w:h="11906" w:orient="landscape"/>
          <w:pgMar w:top="454" w:right="680" w:bottom="454" w:left="68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75"/>
        <w:gridCol w:w="1588"/>
        <w:gridCol w:w="1546"/>
        <w:gridCol w:w="1589"/>
        <w:gridCol w:w="1749"/>
        <w:gridCol w:w="1586"/>
        <w:gridCol w:w="1581"/>
      </w:tblGrid>
      <w:tr w:rsidR="00B5589E" w:rsidTr="005741D3">
        <w:tc>
          <w:tcPr>
            <w:tcW w:w="1591" w:type="dxa"/>
          </w:tcPr>
          <w:p w:rsidR="005741D3" w:rsidRPr="00A915BE" w:rsidRDefault="00B5589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lastRenderedPageBreak/>
              <w:t>villonská balada</w:t>
            </w:r>
          </w:p>
        </w:tc>
        <w:tc>
          <w:tcPr>
            <w:tcW w:w="1591" w:type="dxa"/>
          </w:tcPr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WILLIAM</w:t>
            </w:r>
          </w:p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5741D3" w:rsidRPr="00B5589E" w:rsidRDefault="00B5589E" w:rsidP="005741D3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Velký testament</w:t>
            </w:r>
          </w:p>
        </w:tc>
        <w:tc>
          <w:tcPr>
            <w:tcW w:w="1591" w:type="dxa"/>
          </w:tcPr>
          <w:p w:rsidR="005741D3" w:rsidRPr="00B5589E" w:rsidRDefault="00B5589E" w:rsidP="005741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špan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ělský prozaik</w:t>
            </w:r>
          </w:p>
        </w:tc>
        <w:tc>
          <w:tcPr>
            <w:tcW w:w="1591" w:type="dxa"/>
          </w:tcPr>
          <w:p w:rsid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5741D3" w:rsidRPr="00A915BE" w:rsidRDefault="00A915BE" w:rsidP="005741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3x33 verš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ů</w:t>
            </w:r>
          </w:p>
        </w:tc>
        <w:tc>
          <w:tcPr>
            <w:tcW w:w="1591" w:type="dxa"/>
          </w:tcPr>
          <w:p w:rsidR="005741D3" w:rsidRPr="00B5589E" w:rsidRDefault="00B5589E" w:rsidP="005741D3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Romeo a Julie</w:t>
            </w:r>
          </w:p>
        </w:tc>
        <w:tc>
          <w:tcPr>
            <w:tcW w:w="1592" w:type="dxa"/>
          </w:tcPr>
          <w:p w:rsidR="005741D3" w:rsidRPr="00A915BE" w:rsidRDefault="00A915BE" w:rsidP="005741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krátké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ějové prózy s pointou</w:t>
            </w:r>
          </w:p>
        </w:tc>
      </w:tr>
      <w:tr w:rsidR="00B5589E" w:rsidTr="005741D3">
        <w:tc>
          <w:tcPr>
            <w:tcW w:w="1591" w:type="dxa"/>
          </w:tcPr>
          <w:p w:rsidR="005741D3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A915BE" w:rsidRP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100 novel</w:t>
            </w:r>
          </w:p>
        </w:tc>
        <w:tc>
          <w:tcPr>
            <w:tcW w:w="1591" w:type="dxa"/>
          </w:tcPr>
          <w:p w:rsidR="00B5589E" w:rsidRDefault="00B5589E" w:rsidP="005741D3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 xml:space="preserve">Zkrocení </w:t>
            </w:r>
          </w:p>
          <w:p w:rsidR="005741D3" w:rsidRPr="00B5589E" w:rsidRDefault="00B5589E" w:rsidP="005741D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 xml:space="preserve">zlé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ženy</w:t>
            </w:r>
          </w:p>
        </w:tc>
        <w:tc>
          <w:tcPr>
            <w:tcW w:w="1591" w:type="dxa"/>
          </w:tcPr>
          <w:p w:rsidR="005741D3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A915BE" w:rsidRP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sonety</w:t>
            </w:r>
          </w:p>
        </w:tc>
        <w:tc>
          <w:tcPr>
            <w:tcW w:w="1591" w:type="dxa"/>
          </w:tcPr>
          <w:p w:rsidR="005741D3" w:rsidRPr="00A915BE" w:rsidRDefault="00A915BE" w:rsidP="005741D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b/>
                <w:sz w:val="26"/>
                <w:szCs w:val="26"/>
              </w:rPr>
              <w:t>Bo</w:t>
            </w:r>
            <w:r w:rsidRPr="00A915BE">
              <w:rPr>
                <w:rFonts w:ascii="Times New Roman" w:hAnsi="Times New Roman" w:cs="Times New Roman"/>
                <w:b/>
                <w:sz w:val="26"/>
                <w:szCs w:val="26"/>
              </w:rPr>
              <w:t>žská komedie</w:t>
            </w:r>
          </w:p>
          <w:p w:rsidR="00A915BE" w:rsidRP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5741D3" w:rsidRPr="00B5589E" w:rsidRDefault="00B5589E" w:rsidP="005741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hl. hrdinové – ob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ři putující po zemi</w:t>
            </w:r>
          </w:p>
        </w:tc>
        <w:tc>
          <w:tcPr>
            <w:tcW w:w="1591" w:type="dxa"/>
          </w:tcPr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GIOVANNI</w:t>
            </w:r>
          </w:p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2" w:type="dxa"/>
          </w:tcPr>
          <w:p w:rsidR="005741D3" w:rsidRPr="00B5589E" w:rsidRDefault="00B5589E" w:rsidP="005741D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ůmyslný rytíř Don Quijote</w:t>
            </w:r>
          </w:p>
        </w:tc>
      </w:tr>
      <w:tr w:rsidR="00B5589E" w:rsidTr="005741D3">
        <w:tc>
          <w:tcPr>
            <w:tcW w:w="1591" w:type="dxa"/>
          </w:tcPr>
          <w:p w:rsidR="005741D3" w:rsidRPr="00B5589E" w:rsidRDefault="00B5589E" w:rsidP="005741D3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proofErr w:type="spellStart"/>
            <w:r>
              <w:rPr>
                <w:rFonts w:ascii="Baskerville Old Face" w:hAnsi="Baskerville Old Face"/>
                <w:b/>
                <w:sz w:val="26"/>
                <w:szCs w:val="26"/>
              </w:rPr>
              <w:t>Gargantua</w:t>
            </w:r>
            <w:proofErr w:type="spellEnd"/>
            <w:r>
              <w:rPr>
                <w:rFonts w:ascii="Baskerville Old Face" w:hAnsi="Baskerville Old Face"/>
                <w:b/>
                <w:sz w:val="26"/>
                <w:szCs w:val="26"/>
              </w:rPr>
              <w:t xml:space="preserve"> a </w:t>
            </w:r>
            <w:proofErr w:type="spellStart"/>
            <w:r>
              <w:rPr>
                <w:rFonts w:ascii="Baskerville Old Face" w:hAnsi="Baskerville Old Face"/>
                <w:b/>
                <w:sz w:val="26"/>
                <w:szCs w:val="26"/>
              </w:rPr>
              <w:t>Pantagruel</w:t>
            </w:r>
            <w:proofErr w:type="spellEnd"/>
          </w:p>
        </w:tc>
        <w:tc>
          <w:tcPr>
            <w:tcW w:w="1591" w:type="dxa"/>
          </w:tcPr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ALIGHIERI</w:t>
            </w:r>
          </w:p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5741D3" w:rsidRPr="00A915BE" w:rsidRDefault="00146889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sluha </w:t>
            </w:r>
            <w:proofErr w:type="spellStart"/>
            <w:r>
              <w:rPr>
                <w:rFonts w:ascii="Baskerville Old Face" w:hAnsi="Baskerville Old Face"/>
                <w:sz w:val="26"/>
                <w:szCs w:val="26"/>
              </w:rPr>
              <w:t>Sancho</w:t>
            </w:r>
            <w:proofErr w:type="spellEnd"/>
            <w:r>
              <w:rPr>
                <w:rFonts w:ascii="Baskerville Old Face" w:hAnsi="Baskerville Old Face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Baskerville Old Face" w:hAnsi="Baskerville Old Face"/>
                <w:sz w:val="26"/>
                <w:szCs w:val="26"/>
              </w:rPr>
              <w:t>Panza</w:t>
            </w:r>
            <w:proofErr w:type="spellEnd"/>
            <w:r>
              <w:rPr>
                <w:rFonts w:ascii="Baskerville Old Face" w:hAnsi="Baskerville Old Face"/>
                <w:sz w:val="26"/>
                <w:szCs w:val="26"/>
              </w:rPr>
              <w:t xml:space="preserve"> </w:t>
            </w:r>
          </w:p>
        </w:tc>
        <w:tc>
          <w:tcPr>
            <w:tcW w:w="1591" w:type="dxa"/>
          </w:tcPr>
          <w:p w:rsidR="005741D3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B5589E" w:rsidRPr="00A915BE" w:rsidRDefault="00B5589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Stratford</w:t>
            </w:r>
          </w:p>
        </w:tc>
        <w:tc>
          <w:tcPr>
            <w:tcW w:w="1591" w:type="dxa"/>
          </w:tcPr>
          <w:p w:rsidR="005741D3" w:rsidRPr="00A915BE" w:rsidRDefault="00A915BE" w:rsidP="005741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řátelství s Karlem IV.</w:t>
            </w:r>
          </w:p>
        </w:tc>
        <w:tc>
          <w:tcPr>
            <w:tcW w:w="1591" w:type="dxa"/>
          </w:tcPr>
          <w:p w:rsidR="005741D3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A915BE" w:rsidRPr="00A915BE" w:rsidRDefault="00A915BE" w:rsidP="005741D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b/>
                <w:sz w:val="26"/>
                <w:szCs w:val="26"/>
              </w:rPr>
              <w:t>Zp</w:t>
            </w:r>
            <w:r w:rsidRPr="00A915BE">
              <w:rPr>
                <w:rFonts w:ascii="Times New Roman" w:hAnsi="Times New Roman" w:cs="Times New Roman"/>
                <w:b/>
                <w:sz w:val="26"/>
                <w:szCs w:val="26"/>
              </w:rPr>
              <w:t>ěvník</w:t>
            </w:r>
          </w:p>
        </w:tc>
        <w:tc>
          <w:tcPr>
            <w:tcW w:w="1592" w:type="dxa"/>
          </w:tcPr>
          <w:p w:rsidR="00A915BE" w:rsidRP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alegorická skladba</w:t>
            </w:r>
          </w:p>
        </w:tc>
      </w:tr>
      <w:tr w:rsidR="00B5589E" w:rsidTr="005741D3">
        <w:tc>
          <w:tcPr>
            <w:tcW w:w="1591" w:type="dxa"/>
          </w:tcPr>
          <w:p w:rsidR="005741D3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A915BE" w:rsidRP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RABELAIS</w:t>
            </w:r>
          </w:p>
        </w:tc>
        <w:tc>
          <w:tcPr>
            <w:tcW w:w="1591" w:type="dxa"/>
          </w:tcPr>
          <w:p w:rsidR="005741D3" w:rsidRPr="00146889" w:rsidRDefault="00146889" w:rsidP="005741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„boj s 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ětrnými mlýny“</w:t>
            </w:r>
          </w:p>
        </w:tc>
        <w:tc>
          <w:tcPr>
            <w:tcW w:w="1591" w:type="dxa"/>
          </w:tcPr>
          <w:p w:rsid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7 dívek a </w:t>
            </w:r>
          </w:p>
          <w:p w:rsidR="005741D3" w:rsidRP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3 chlapci</w:t>
            </w:r>
          </w:p>
        </w:tc>
        <w:tc>
          <w:tcPr>
            <w:tcW w:w="1591" w:type="dxa"/>
          </w:tcPr>
          <w:p w:rsidR="005741D3" w:rsidRPr="00A915BE" w:rsidRDefault="00B5589E" w:rsidP="00B5589E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francouzský román</w:t>
            </w:r>
          </w:p>
        </w:tc>
        <w:tc>
          <w:tcPr>
            <w:tcW w:w="1591" w:type="dxa"/>
          </w:tcPr>
          <w:p w:rsidR="00A915BE" w:rsidRP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de CERVANTES</w:t>
            </w:r>
          </w:p>
          <w:p w:rsidR="00A915BE" w:rsidRP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5741D3" w:rsidRPr="00A915BE" w:rsidRDefault="00146889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„první </w:t>
            </w:r>
            <w:r w:rsidR="00B5589E">
              <w:rPr>
                <w:rFonts w:ascii="Baskerville Old Face" w:hAnsi="Baskerville Old Face"/>
                <w:sz w:val="26"/>
                <w:szCs w:val="26"/>
              </w:rPr>
              <w:t>prokletý básník</w:t>
            </w:r>
            <w:r>
              <w:rPr>
                <w:rFonts w:ascii="Baskerville Old Face" w:hAnsi="Baskerville Old Face"/>
                <w:sz w:val="26"/>
                <w:szCs w:val="26"/>
              </w:rPr>
              <w:t>“</w:t>
            </w:r>
          </w:p>
        </w:tc>
        <w:tc>
          <w:tcPr>
            <w:tcW w:w="1592" w:type="dxa"/>
          </w:tcPr>
          <w:p w:rsidR="00A915BE" w:rsidRDefault="00A915BE" w:rsidP="005741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14 verš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ů </w:t>
            </w:r>
          </w:p>
          <w:p w:rsidR="005741D3" w:rsidRPr="00A915BE" w:rsidRDefault="00A915BE" w:rsidP="005741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ve 4 slokách</w:t>
            </w:r>
          </w:p>
          <w:p w:rsidR="00A915BE" w:rsidRP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</w:tr>
      <w:tr w:rsidR="00B5589E" w:rsidRPr="005741D3" w:rsidTr="005741D3">
        <w:tc>
          <w:tcPr>
            <w:tcW w:w="1591" w:type="dxa"/>
          </w:tcPr>
          <w:p w:rsidR="005741D3" w:rsidRPr="00B5589E" w:rsidRDefault="00B5589E" w:rsidP="005741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parodie a satira</w:t>
            </w:r>
          </w:p>
        </w:tc>
        <w:tc>
          <w:tcPr>
            <w:tcW w:w="1591" w:type="dxa"/>
          </w:tcPr>
          <w:p w:rsid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Vergilius, Beatrice, </w:t>
            </w:r>
          </w:p>
          <w:p w:rsidR="005741D3" w:rsidRPr="00A915BE" w:rsidRDefault="00A915B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sv. Bernard</w:t>
            </w:r>
          </w:p>
        </w:tc>
        <w:tc>
          <w:tcPr>
            <w:tcW w:w="1591" w:type="dxa"/>
          </w:tcPr>
          <w:p w:rsidR="005741D3" w:rsidRPr="00B5589E" w:rsidRDefault="00B5589E" w:rsidP="005741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bohémský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život</w:t>
            </w:r>
          </w:p>
        </w:tc>
        <w:tc>
          <w:tcPr>
            <w:tcW w:w="1591" w:type="dxa"/>
          </w:tcPr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PETRARCA</w:t>
            </w:r>
          </w:p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5741D3" w:rsidRDefault="00B5589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anglický dramatik</w:t>
            </w:r>
          </w:p>
          <w:p w:rsidR="00B5589E" w:rsidRPr="00A915BE" w:rsidRDefault="00B5589E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5741D3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A915BE" w:rsidRPr="00A915BE" w:rsidRDefault="00A915BE" w:rsidP="005741D3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Dekameron</w:t>
            </w:r>
          </w:p>
        </w:tc>
        <w:tc>
          <w:tcPr>
            <w:tcW w:w="1592" w:type="dxa"/>
          </w:tcPr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5741D3" w:rsidRPr="00A915BE" w:rsidRDefault="005741D3" w:rsidP="005741D3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FRANÇOIS</w:t>
            </w:r>
          </w:p>
        </w:tc>
      </w:tr>
    </w:tbl>
    <w:p w:rsidR="00B25438" w:rsidRPr="00146889" w:rsidRDefault="00B25438">
      <w:pPr>
        <w:rPr>
          <w:rFonts w:ascii="Baskerville Old Face" w:hAnsi="Baskerville Old Face"/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75"/>
        <w:gridCol w:w="1588"/>
        <w:gridCol w:w="1546"/>
        <w:gridCol w:w="1589"/>
        <w:gridCol w:w="1749"/>
        <w:gridCol w:w="1586"/>
        <w:gridCol w:w="1581"/>
      </w:tblGrid>
      <w:tr w:rsidR="00146889" w:rsidRPr="00A915BE" w:rsidTr="00125F72"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villonská balada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WILLIAM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Velký testament</w:t>
            </w:r>
          </w:p>
        </w:tc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špan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ělský prozaik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3x33 verš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ů</w:t>
            </w:r>
          </w:p>
        </w:tc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Romeo a Julie</w:t>
            </w:r>
          </w:p>
        </w:tc>
        <w:tc>
          <w:tcPr>
            <w:tcW w:w="1592" w:type="dxa"/>
          </w:tcPr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krátké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ějové prózy s pointou</w:t>
            </w:r>
          </w:p>
        </w:tc>
      </w:tr>
      <w:tr w:rsidR="00146889" w:rsidRPr="00B5589E" w:rsidTr="00125F72"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100 novel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 xml:space="preserve">Zkrocení </w:t>
            </w:r>
          </w:p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 xml:space="preserve">zlé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ženy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sonety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b/>
                <w:sz w:val="26"/>
                <w:szCs w:val="26"/>
              </w:rPr>
              <w:t>Bo</w:t>
            </w:r>
            <w:r w:rsidRPr="00A915BE">
              <w:rPr>
                <w:rFonts w:ascii="Times New Roman" w:hAnsi="Times New Roman" w:cs="Times New Roman"/>
                <w:b/>
                <w:sz w:val="26"/>
                <w:szCs w:val="26"/>
              </w:rPr>
              <w:t>žská komedie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hl. hrdinové – ob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ři putující po zemi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GIOVANNI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2" w:type="dxa"/>
          </w:tcPr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ůmyslný rytíř Don Quijote</w:t>
            </w:r>
          </w:p>
        </w:tc>
      </w:tr>
      <w:tr w:rsidR="00146889" w:rsidRPr="00A915BE" w:rsidTr="00125F72"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proofErr w:type="spellStart"/>
            <w:r>
              <w:rPr>
                <w:rFonts w:ascii="Baskerville Old Face" w:hAnsi="Baskerville Old Face"/>
                <w:b/>
                <w:sz w:val="26"/>
                <w:szCs w:val="26"/>
              </w:rPr>
              <w:t>Gargantua</w:t>
            </w:r>
            <w:proofErr w:type="spellEnd"/>
            <w:r>
              <w:rPr>
                <w:rFonts w:ascii="Baskerville Old Face" w:hAnsi="Baskerville Old Face"/>
                <w:b/>
                <w:sz w:val="26"/>
                <w:szCs w:val="26"/>
              </w:rPr>
              <w:t xml:space="preserve"> a </w:t>
            </w:r>
            <w:proofErr w:type="spellStart"/>
            <w:r>
              <w:rPr>
                <w:rFonts w:ascii="Baskerville Old Face" w:hAnsi="Baskerville Old Face"/>
                <w:b/>
                <w:sz w:val="26"/>
                <w:szCs w:val="26"/>
              </w:rPr>
              <w:t>Pantagruel</w:t>
            </w:r>
            <w:proofErr w:type="spellEnd"/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ALIGHIERI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sluha </w:t>
            </w:r>
            <w:proofErr w:type="spellStart"/>
            <w:r>
              <w:rPr>
                <w:rFonts w:ascii="Baskerville Old Face" w:hAnsi="Baskerville Old Face"/>
                <w:sz w:val="26"/>
                <w:szCs w:val="26"/>
              </w:rPr>
              <w:t>Sancho</w:t>
            </w:r>
            <w:proofErr w:type="spellEnd"/>
            <w:r>
              <w:rPr>
                <w:rFonts w:ascii="Baskerville Old Face" w:hAnsi="Baskerville Old Face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Baskerville Old Face" w:hAnsi="Baskerville Old Face"/>
                <w:sz w:val="26"/>
                <w:szCs w:val="26"/>
              </w:rPr>
              <w:t>Panza</w:t>
            </w:r>
            <w:proofErr w:type="spellEnd"/>
            <w:r>
              <w:rPr>
                <w:rFonts w:ascii="Baskerville Old Face" w:hAnsi="Baskerville Old Face"/>
                <w:sz w:val="26"/>
                <w:szCs w:val="26"/>
              </w:rPr>
              <w:t xml:space="preserve"> 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Stratford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řátelství s Karlem IV.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b/>
                <w:sz w:val="26"/>
                <w:szCs w:val="26"/>
              </w:rPr>
              <w:t>Zp</w:t>
            </w:r>
            <w:r w:rsidRPr="00A915BE">
              <w:rPr>
                <w:rFonts w:ascii="Times New Roman" w:hAnsi="Times New Roman" w:cs="Times New Roman"/>
                <w:b/>
                <w:sz w:val="26"/>
                <w:szCs w:val="26"/>
              </w:rPr>
              <w:t>ěvník</w:t>
            </w:r>
          </w:p>
        </w:tc>
        <w:tc>
          <w:tcPr>
            <w:tcW w:w="1592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alegorická skladba</w:t>
            </w:r>
          </w:p>
        </w:tc>
      </w:tr>
      <w:tr w:rsidR="00146889" w:rsidRPr="00A915BE" w:rsidTr="00125F72"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RABELAIS</w:t>
            </w:r>
          </w:p>
        </w:tc>
        <w:tc>
          <w:tcPr>
            <w:tcW w:w="1591" w:type="dxa"/>
          </w:tcPr>
          <w:p w:rsidR="00146889" w:rsidRPr="00146889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„boj s 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ětrnými mlýny“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7 dívek a 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3 chlapci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francouzský román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de CERVANTES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„první prokletý básník“</w:t>
            </w:r>
          </w:p>
        </w:tc>
        <w:tc>
          <w:tcPr>
            <w:tcW w:w="1592" w:type="dxa"/>
          </w:tcPr>
          <w:p w:rsidR="00146889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14 verš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ů </w:t>
            </w:r>
          </w:p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ve 4 slokách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</w:tr>
      <w:tr w:rsidR="00146889" w:rsidRPr="00A915BE" w:rsidTr="00125F72"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parodie a satira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Vergilius, Beatrice, 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sv. Bernard</w:t>
            </w:r>
          </w:p>
        </w:tc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bohémský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život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PETRARCA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anglický dramatik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Dekameron</w:t>
            </w:r>
          </w:p>
        </w:tc>
        <w:tc>
          <w:tcPr>
            <w:tcW w:w="1592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FRANÇOIS</w:t>
            </w:r>
          </w:p>
        </w:tc>
      </w:tr>
    </w:tbl>
    <w:p w:rsidR="00146889" w:rsidRPr="00146889" w:rsidRDefault="00146889">
      <w:pPr>
        <w:rPr>
          <w:rFonts w:ascii="Baskerville Old Face" w:hAnsi="Baskerville Old Face"/>
          <w:sz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75"/>
        <w:gridCol w:w="1588"/>
        <w:gridCol w:w="1546"/>
        <w:gridCol w:w="1589"/>
        <w:gridCol w:w="1749"/>
        <w:gridCol w:w="1586"/>
        <w:gridCol w:w="1581"/>
      </w:tblGrid>
      <w:tr w:rsidR="00146889" w:rsidRPr="00A915BE" w:rsidTr="00125F72"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villonská balada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WILLIAM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Velký testament</w:t>
            </w:r>
          </w:p>
        </w:tc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špan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ělský prozaik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3x33 verš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ů</w:t>
            </w:r>
          </w:p>
        </w:tc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Romeo a Julie</w:t>
            </w:r>
          </w:p>
        </w:tc>
        <w:tc>
          <w:tcPr>
            <w:tcW w:w="1592" w:type="dxa"/>
          </w:tcPr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krátké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ějové prózy s pointou</w:t>
            </w:r>
          </w:p>
        </w:tc>
      </w:tr>
      <w:tr w:rsidR="00146889" w:rsidRPr="00B5589E" w:rsidTr="00125F72"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100 novel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 xml:space="preserve">Zkrocení </w:t>
            </w:r>
          </w:p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 xml:space="preserve">zlé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ženy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sonety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b/>
                <w:sz w:val="26"/>
                <w:szCs w:val="26"/>
              </w:rPr>
              <w:t>Bo</w:t>
            </w:r>
            <w:r w:rsidRPr="00A915BE">
              <w:rPr>
                <w:rFonts w:ascii="Times New Roman" w:hAnsi="Times New Roman" w:cs="Times New Roman"/>
                <w:b/>
                <w:sz w:val="26"/>
                <w:szCs w:val="26"/>
              </w:rPr>
              <w:t>žská komedie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hl. hrdinové – ob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ři putující po zemi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GIOVANNI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2" w:type="dxa"/>
          </w:tcPr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ůmyslný rytíř Don Quijote</w:t>
            </w:r>
          </w:p>
        </w:tc>
      </w:tr>
      <w:tr w:rsidR="00146889" w:rsidRPr="00A915BE" w:rsidTr="00125F72"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proofErr w:type="spellStart"/>
            <w:r>
              <w:rPr>
                <w:rFonts w:ascii="Baskerville Old Face" w:hAnsi="Baskerville Old Face"/>
                <w:b/>
                <w:sz w:val="26"/>
                <w:szCs w:val="26"/>
              </w:rPr>
              <w:t>Gargantua</w:t>
            </w:r>
            <w:proofErr w:type="spellEnd"/>
            <w:r>
              <w:rPr>
                <w:rFonts w:ascii="Baskerville Old Face" w:hAnsi="Baskerville Old Face"/>
                <w:b/>
                <w:sz w:val="26"/>
                <w:szCs w:val="26"/>
              </w:rPr>
              <w:t xml:space="preserve"> a </w:t>
            </w:r>
            <w:proofErr w:type="spellStart"/>
            <w:r>
              <w:rPr>
                <w:rFonts w:ascii="Baskerville Old Face" w:hAnsi="Baskerville Old Face"/>
                <w:b/>
                <w:sz w:val="26"/>
                <w:szCs w:val="26"/>
              </w:rPr>
              <w:t>Pantagruel</w:t>
            </w:r>
            <w:proofErr w:type="spellEnd"/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ALIGHIERI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sluha </w:t>
            </w:r>
            <w:proofErr w:type="spellStart"/>
            <w:r>
              <w:rPr>
                <w:rFonts w:ascii="Baskerville Old Face" w:hAnsi="Baskerville Old Face"/>
                <w:sz w:val="26"/>
                <w:szCs w:val="26"/>
              </w:rPr>
              <w:t>Sancho</w:t>
            </w:r>
            <w:proofErr w:type="spellEnd"/>
            <w:r>
              <w:rPr>
                <w:rFonts w:ascii="Baskerville Old Face" w:hAnsi="Baskerville Old Face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Baskerville Old Face" w:hAnsi="Baskerville Old Face"/>
                <w:sz w:val="26"/>
                <w:szCs w:val="26"/>
              </w:rPr>
              <w:t>Panza</w:t>
            </w:r>
            <w:proofErr w:type="spellEnd"/>
            <w:r>
              <w:rPr>
                <w:rFonts w:ascii="Baskerville Old Face" w:hAnsi="Baskerville Old Face"/>
                <w:sz w:val="26"/>
                <w:szCs w:val="26"/>
              </w:rPr>
              <w:t xml:space="preserve"> 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Stratford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řátelství s Karlem IV.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b/>
                <w:sz w:val="26"/>
                <w:szCs w:val="26"/>
              </w:rPr>
              <w:t>Zp</w:t>
            </w:r>
            <w:r w:rsidRPr="00A915BE">
              <w:rPr>
                <w:rFonts w:ascii="Times New Roman" w:hAnsi="Times New Roman" w:cs="Times New Roman"/>
                <w:b/>
                <w:sz w:val="26"/>
                <w:szCs w:val="26"/>
              </w:rPr>
              <w:t>ěvník</w:t>
            </w:r>
          </w:p>
        </w:tc>
        <w:tc>
          <w:tcPr>
            <w:tcW w:w="1592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alegorická skladba</w:t>
            </w:r>
          </w:p>
        </w:tc>
      </w:tr>
      <w:tr w:rsidR="00146889" w:rsidRPr="00A915BE" w:rsidTr="00125F72"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RABELAIS</w:t>
            </w:r>
          </w:p>
        </w:tc>
        <w:tc>
          <w:tcPr>
            <w:tcW w:w="1591" w:type="dxa"/>
          </w:tcPr>
          <w:p w:rsidR="00146889" w:rsidRPr="00146889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„boj s 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ětrnými mlýny“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7 dívek a 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3 chlapci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francouzský román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de CERVANTES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„první prokletý básník“</w:t>
            </w:r>
          </w:p>
        </w:tc>
        <w:tc>
          <w:tcPr>
            <w:tcW w:w="1592" w:type="dxa"/>
          </w:tcPr>
          <w:p w:rsidR="00146889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14 verš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ů </w:t>
            </w:r>
          </w:p>
          <w:p w:rsidR="00146889" w:rsidRPr="00A915B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ve 4 slokách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</w:tr>
      <w:tr w:rsidR="00146889" w:rsidRPr="00A915BE" w:rsidTr="00125F72"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parodie a satira</w:t>
            </w: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Vergilius, Beatrice, 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sv. Bernard</w:t>
            </w:r>
          </w:p>
        </w:tc>
        <w:tc>
          <w:tcPr>
            <w:tcW w:w="1591" w:type="dxa"/>
          </w:tcPr>
          <w:p w:rsidR="00146889" w:rsidRPr="00B5589E" w:rsidRDefault="00146889" w:rsidP="00125F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 xml:space="preserve">bohémský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život</w:t>
            </w:r>
          </w:p>
        </w:tc>
        <w:tc>
          <w:tcPr>
            <w:tcW w:w="1591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PETRARCA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>
              <w:rPr>
                <w:rFonts w:ascii="Baskerville Old Face" w:hAnsi="Baskerville Old Face"/>
                <w:sz w:val="26"/>
                <w:szCs w:val="26"/>
              </w:rPr>
              <w:t>anglický dramatik</w:t>
            </w: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</w:tc>
        <w:tc>
          <w:tcPr>
            <w:tcW w:w="1591" w:type="dxa"/>
          </w:tcPr>
          <w:p w:rsidR="00146889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b/>
                <w:sz w:val="26"/>
                <w:szCs w:val="26"/>
              </w:rPr>
            </w:pPr>
            <w:r>
              <w:rPr>
                <w:rFonts w:ascii="Baskerville Old Face" w:hAnsi="Baskerville Old Face"/>
                <w:b/>
                <w:sz w:val="26"/>
                <w:szCs w:val="26"/>
              </w:rPr>
              <w:t>Dekameron</w:t>
            </w:r>
          </w:p>
        </w:tc>
        <w:tc>
          <w:tcPr>
            <w:tcW w:w="1592" w:type="dxa"/>
          </w:tcPr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</w:p>
          <w:p w:rsidR="00146889" w:rsidRPr="00A915BE" w:rsidRDefault="00146889" w:rsidP="00125F72">
            <w:pPr>
              <w:jc w:val="center"/>
              <w:rPr>
                <w:rFonts w:ascii="Baskerville Old Face" w:hAnsi="Baskerville Old Face"/>
                <w:sz w:val="26"/>
                <w:szCs w:val="26"/>
              </w:rPr>
            </w:pPr>
            <w:r w:rsidRPr="00A915BE">
              <w:rPr>
                <w:rFonts w:ascii="Baskerville Old Face" w:hAnsi="Baskerville Old Face"/>
                <w:sz w:val="26"/>
                <w:szCs w:val="26"/>
              </w:rPr>
              <w:t>FRANÇOIS</w:t>
            </w:r>
          </w:p>
        </w:tc>
      </w:tr>
    </w:tbl>
    <w:p w:rsidR="00146889" w:rsidRPr="00B25438" w:rsidRDefault="00146889">
      <w:pPr>
        <w:rPr>
          <w:rFonts w:ascii="Baskerville Old Face" w:hAnsi="Baskerville Old Face"/>
        </w:rPr>
      </w:pPr>
    </w:p>
    <w:sectPr w:rsidR="00146889" w:rsidRPr="00B25438" w:rsidSect="00A73FED">
      <w:pgSz w:w="11906" w:h="16838"/>
      <w:pgMar w:top="680" w:right="454" w:bottom="680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42"/>
    <w:rsid w:val="00146889"/>
    <w:rsid w:val="00193DC6"/>
    <w:rsid w:val="002015C7"/>
    <w:rsid w:val="00222041"/>
    <w:rsid w:val="003922E9"/>
    <w:rsid w:val="003F0B56"/>
    <w:rsid w:val="005741D3"/>
    <w:rsid w:val="00681E38"/>
    <w:rsid w:val="00762886"/>
    <w:rsid w:val="00801333"/>
    <w:rsid w:val="00844842"/>
    <w:rsid w:val="00A73FED"/>
    <w:rsid w:val="00A915BE"/>
    <w:rsid w:val="00B15169"/>
    <w:rsid w:val="00B25438"/>
    <w:rsid w:val="00B5589E"/>
    <w:rsid w:val="00B76508"/>
    <w:rsid w:val="00CB5D75"/>
    <w:rsid w:val="00D9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B5D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B5D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402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2013-06-13T08:08:00Z</cp:lastPrinted>
  <dcterms:created xsi:type="dcterms:W3CDTF">2013-04-25T04:10:00Z</dcterms:created>
  <dcterms:modified xsi:type="dcterms:W3CDTF">2013-06-13T08:08:00Z</dcterms:modified>
</cp:coreProperties>
</file>