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5A0" w:rsidRDefault="00A425A0" w:rsidP="00A425A0">
      <w:r>
        <w:rPr>
          <w:noProof/>
        </w:rPr>
        <w:drawing>
          <wp:anchor distT="0" distB="0" distL="114300" distR="114300" simplePos="0" relativeHeight="251659264" behindDoc="0" locked="0" layoutInCell="1" allowOverlap="1" wp14:anchorId="56074A20" wp14:editId="70B39AF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A425A0" w:rsidRDefault="00A425A0" w:rsidP="00A425A0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A425A0" w:rsidRPr="00104F50" w:rsidRDefault="00A425A0" w:rsidP="00A425A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A425A0" w:rsidRPr="00480BB3" w:rsidRDefault="00A425A0" w:rsidP="00A425A0">
      <w:r>
        <w:t xml:space="preserve">                                                                  </w:t>
      </w:r>
      <w:r w:rsidRPr="00480BB3">
        <w:t>Komenského nám. 209, 271 01 Nové Strašecí</w:t>
      </w:r>
    </w:p>
    <w:p w:rsidR="00A425A0" w:rsidRDefault="00A425A0" w:rsidP="00A425A0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</w:t>
      </w:r>
      <w:r w:rsidR="00B315EF">
        <w:rPr>
          <w:snapToGrid w:val="0"/>
        </w:rPr>
        <w:t xml:space="preserve">                           </w:t>
      </w:r>
      <w:r>
        <w:rPr>
          <w:snapToGrid w:val="0"/>
        </w:rPr>
        <w:t>tel. 311 240 401, 3</w:t>
      </w:r>
      <w:r w:rsidR="00B315EF">
        <w:rPr>
          <w:snapToGrid w:val="0"/>
        </w:rPr>
        <w:t>11 240 400, email: zsnovstra@email.</w:t>
      </w:r>
      <w:r>
        <w:rPr>
          <w:snapToGrid w:val="0"/>
        </w:rPr>
        <w:t xml:space="preserve">cz  </w:t>
      </w:r>
    </w:p>
    <w:p w:rsidR="00A425A0" w:rsidRDefault="00A425A0" w:rsidP="00A425A0">
      <w:pPr>
        <w:ind w:left="360"/>
        <w:rPr>
          <w:sz w:val="28"/>
          <w:szCs w:val="28"/>
        </w:rPr>
      </w:pPr>
    </w:p>
    <w:p w:rsidR="00A425A0" w:rsidRDefault="00A425A0" w:rsidP="00A425A0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A425A0" w:rsidRDefault="00A425A0" w:rsidP="00A425A0">
      <w:pPr>
        <w:ind w:left="360"/>
        <w:rPr>
          <w:sz w:val="28"/>
          <w:szCs w:val="28"/>
        </w:rPr>
      </w:pPr>
    </w:p>
    <w:p w:rsidR="00A425A0" w:rsidRDefault="00A425A0" w:rsidP="00A425A0">
      <w:pPr>
        <w:ind w:left="360"/>
        <w:rPr>
          <w:sz w:val="28"/>
          <w:szCs w:val="28"/>
        </w:rPr>
      </w:pPr>
    </w:p>
    <w:p w:rsidR="00A425A0" w:rsidRPr="00A74C09" w:rsidRDefault="00A425A0" w:rsidP="00A425A0">
      <w:pPr>
        <w:numPr>
          <w:ilvl w:val="0"/>
          <w:numId w:val="1"/>
        </w:numPr>
        <w:spacing w:line="360" w:lineRule="auto"/>
      </w:pPr>
      <w:r w:rsidRPr="00A74C09">
        <w:t>ČÍSLO PROJEKTU: 1.4 OP VK</w:t>
      </w:r>
    </w:p>
    <w:p w:rsidR="00A425A0" w:rsidRPr="00A74C09" w:rsidRDefault="00A425A0" w:rsidP="00A425A0">
      <w:pPr>
        <w:numPr>
          <w:ilvl w:val="0"/>
          <w:numId w:val="1"/>
        </w:numPr>
        <w:spacing w:line="360" w:lineRule="auto"/>
      </w:pPr>
      <w:r w:rsidRPr="00A74C09">
        <w:t>NÁZEV: VY_</w:t>
      </w:r>
      <w:r>
        <w:t>1</w:t>
      </w:r>
      <w:r w:rsidR="00A272D4">
        <w:t>2_INOVACE_</w:t>
      </w:r>
      <w:r w:rsidRPr="00A74C09">
        <w:t>1</w:t>
      </w:r>
      <w:r w:rsidR="00A272D4">
        <w:t>2</w:t>
      </w:r>
    </w:p>
    <w:p w:rsidR="00A425A0" w:rsidRPr="00A74C09" w:rsidRDefault="00A425A0" w:rsidP="00A425A0">
      <w:pPr>
        <w:numPr>
          <w:ilvl w:val="0"/>
          <w:numId w:val="1"/>
        </w:numPr>
        <w:spacing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  <w:r w:rsidR="00A5336F">
        <w:t>, Mgr. Zdeňka Baueorvá</w:t>
      </w:r>
    </w:p>
    <w:p w:rsidR="00A425A0" w:rsidRPr="00A74C09" w:rsidRDefault="00A425A0" w:rsidP="00A425A0">
      <w:pPr>
        <w:numPr>
          <w:ilvl w:val="0"/>
          <w:numId w:val="1"/>
        </w:numPr>
        <w:spacing w:line="360" w:lineRule="auto"/>
      </w:pPr>
      <w:r>
        <w:t>OBDOBÍ</w:t>
      </w:r>
      <w:r w:rsidRPr="00A74C09">
        <w:t>:</w:t>
      </w:r>
      <w:r>
        <w:t xml:space="preserve"> 2012 - 13</w:t>
      </w:r>
    </w:p>
    <w:p w:rsidR="00A425A0" w:rsidRPr="00A74C09" w:rsidRDefault="00A425A0" w:rsidP="00A425A0">
      <w:pPr>
        <w:numPr>
          <w:ilvl w:val="0"/>
          <w:numId w:val="1"/>
        </w:numPr>
        <w:spacing w:line="360" w:lineRule="auto"/>
      </w:pPr>
      <w:r w:rsidRPr="00A74C09">
        <w:t xml:space="preserve">ROČNÍK: </w:t>
      </w:r>
      <w:r>
        <w:t>4</w:t>
      </w:r>
      <w:r w:rsidR="00F01515">
        <w:t>.</w:t>
      </w:r>
    </w:p>
    <w:p w:rsidR="00A425A0" w:rsidRPr="00A74C09" w:rsidRDefault="00A425A0" w:rsidP="00A425A0">
      <w:pPr>
        <w:spacing w:line="360" w:lineRule="auto"/>
        <w:ind w:left="360"/>
      </w:pPr>
    </w:p>
    <w:p w:rsidR="00A425A0" w:rsidRPr="00A74C09" w:rsidRDefault="00A425A0" w:rsidP="00A425A0">
      <w:pPr>
        <w:numPr>
          <w:ilvl w:val="0"/>
          <w:numId w:val="1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A425A0" w:rsidRPr="00A74C09" w:rsidRDefault="00A425A0" w:rsidP="00A425A0">
      <w:pPr>
        <w:numPr>
          <w:ilvl w:val="0"/>
          <w:numId w:val="1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A425A0" w:rsidRPr="00A74C09" w:rsidRDefault="00A425A0" w:rsidP="00A425A0">
      <w:pPr>
        <w:numPr>
          <w:ilvl w:val="0"/>
          <w:numId w:val="1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A425A0" w:rsidRPr="00A74C09" w:rsidRDefault="00A425A0" w:rsidP="00A425A0">
      <w:pPr>
        <w:numPr>
          <w:ilvl w:val="0"/>
          <w:numId w:val="1"/>
        </w:numPr>
        <w:spacing w:line="360" w:lineRule="auto"/>
      </w:pPr>
      <w:r w:rsidRPr="00A74C09">
        <w:t xml:space="preserve">TÉMA: </w:t>
      </w:r>
      <w:r>
        <w:t>Jarní rostliny</w:t>
      </w:r>
      <w:r w:rsidR="00621368">
        <w:t xml:space="preserve"> II.</w:t>
      </w:r>
    </w:p>
    <w:p w:rsidR="00A425A0" w:rsidRPr="00A74C09" w:rsidRDefault="00A425A0" w:rsidP="00A425A0">
      <w:pPr>
        <w:spacing w:line="360" w:lineRule="auto"/>
      </w:pPr>
    </w:p>
    <w:p w:rsidR="00F01515" w:rsidRDefault="00A425A0" w:rsidP="00F01515">
      <w:pPr>
        <w:numPr>
          <w:ilvl w:val="0"/>
          <w:numId w:val="1"/>
        </w:numPr>
        <w:spacing w:line="360" w:lineRule="auto"/>
      </w:pPr>
      <w:r w:rsidRPr="00A74C09">
        <w:t>ANOTACE:</w:t>
      </w:r>
      <w:r>
        <w:t xml:space="preserve"> </w:t>
      </w:r>
      <w:r w:rsidR="00F01515">
        <w:t>Materiál je možné použít na interaktivní tabuli k výkladu a procvičení učiva. Žáci poznávají druhy, význam a využití jarních rostlin.</w:t>
      </w:r>
    </w:p>
    <w:p w:rsidR="00F01515" w:rsidRDefault="00F01515" w:rsidP="00F01515">
      <w:pPr>
        <w:spacing w:line="360" w:lineRule="auto"/>
        <w:ind w:left="720"/>
      </w:pPr>
    </w:p>
    <w:p w:rsidR="00A425A0" w:rsidRDefault="00A425A0" w:rsidP="00F01515">
      <w:pPr>
        <w:spacing w:line="360" w:lineRule="auto"/>
        <w:ind w:left="720"/>
      </w:pPr>
    </w:p>
    <w:p w:rsidR="00A425A0" w:rsidRDefault="00A425A0" w:rsidP="00A425A0">
      <w:pPr>
        <w:spacing w:line="360" w:lineRule="auto"/>
      </w:pPr>
    </w:p>
    <w:p w:rsidR="00A425A0" w:rsidRDefault="00A425A0" w:rsidP="00A425A0">
      <w:pPr>
        <w:spacing w:line="360" w:lineRule="auto"/>
      </w:pPr>
    </w:p>
    <w:p w:rsidR="00A425A0" w:rsidRDefault="00A425A0" w:rsidP="00A425A0">
      <w:pPr>
        <w:rPr>
          <w:b/>
          <w:sz w:val="40"/>
          <w:szCs w:val="40"/>
        </w:rPr>
      </w:pPr>
    </w:p>
    <w:p w:rsidR="00A425A0" w:rsidRDefault="00A425A0" w:rsidP="00A425A0">
      <w:pPr>
        <w:rPr>
          <w:b/>
          <w:sz w:val="40"/>
          <w:szCs w:val="40"/>
        </w:rPr>
      </w:pPr>
    </w:p>
    <w:p w:rsidR="00A425A0" w:rsidRDefault="00A425A0" w:rsidP="00A425A0">
      <w:pPr>
        <w:rPr>
          <w:b/>
          <w:sz w:val="40"/>
          <w:szCs w:val="40"/>
        </w:rPr>
      </w:pPr>
    </w:p>
    <w:p w:rsidR="00A425A0" w:rsidRDefault="00A425A0" w:rsidP="00A425A0">
      <w:pPr>
        <w:rPr>
          <w:b/>
          <w:sz w:val="40"/>
          <w:szCs w:val="40"/>
        </w:rPr>
      </w:pPr>
    </w:p>
    <w:p w:rsidR="00A425A0" w:rsidRDefault="00A425A0" w:rsidP="00A425A0">
      <w:pPr>
        <w:rPr>
          <w:b/>
          <w:sz w:val="40"/>
          <w:szCs w:val="40"/>
        </w:rPr>
      </w:pPr>
    </w:p>
    <w:p w:rsidR="00A425A0" w:rsidRDefault="00A425A0" w:rsidP="00A425A0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354C1047" wp14:editId="42194FE1">
            <wp:extent cx="5408930" cy="1043940"/>
            <wp:effectExtent l="0" t="0" r="127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25A0" w:rsidRDefault="00A425A0" w:rsidP="00A425A0"/>
    <w:p w:rsidR="00A425A0" w:rsidRDefault="00A425A0" w:rsidP="00A425A0">
      <w:pPr>
        <w:rPr>
          <w:b/>
          <w:sz w:val="40"/>
          <w:szCs w:val="40"/>
        </w:rPr>
      </w:pPr>
      <w:r w:rsidRPr="004C24EE">
        <w:rPr>
          <w:b/>
          <w:sz w:val="40"/>
          <w:szCs w:val="40"/>
        </w:rPr>
        <w:lastRenderedPageBreak/>
        <w:t>Jarní rostliny</w:t>
      </w:r>
      <w:r>
        <w:rPr>
          <w:b/>
          <w:sz w:val="40"/>
          <w:szCs w:val="40"/>
        </w:rPr>
        <w:t xml:space="preserve"> II.</w:t>
      </w:r>
    </w:p>
    <w:p w:rsidR="00A425A0" w:rsidRDefault="00A425A0" w:rsidP="00A425A0">
      <w:pPr>
        <w:rPr>
          <w:b/>
          <w:sz w:val="40"/>
          <w:szCs w:val="40"/>
        </w:rPr>
      </w:pPr>
    </w:p>
    <w:p w:rsidR="00A425A0" w:rsidRDefault="00A425A0" w:rsidP="00A425A0">
      <w:pPr>
        <w:rPr>
          <w:sz w:val="40"/>
          <w:szCs w:val="40"/>
        </w:rPr>
      </w:pPr>
    </w:p>
    <w:p w:rsidR="00A425A0" w:rsidRDefault="00A425A0" w:rsidP="00A425A0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695575" cy="2647950"/>
            <wp:effectExtent l="0" t="0" r="9525" b="0"/>
            <wp:wrapTight wrapText="bothSides">
              <wp:wrapPolygon edited="0">
                <wp:start x="0" y="0"/>
                <wp:lineTo x="0" y="21445"/>
                <wp:lineTo x="21524" y="21445"/>
                <wp:lineTo x="21524" y="0"/>
                <wp:lineTo x="0" y="0"/>
              </wp:wrapPolygon>
            </wp:wrapTight>
            <wp:docPr id="7" name="Obrázek 7" descr="Soubor:Coltsfoot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Coltsfoot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Podběl lékařský</w:t>
      </w:r>
    </w:p>
    <w:p w:rsidR="00A425A0" w:rsidRDefault="00A425A0" w:rsidP="00A425A0">
      <w:pPr>
        <w:ind w:left="5103"/>
        <w:rPr>
          <w:b/>
          <w:sz w:val="28"/>
          <w:szCs w:val="28"/>
        </w:rPr>
      </w:pPr>
    </w:p>
    <w:p w:rsidR="00A425A0" w:rsidRPr="00A425A0" w:rsidRDefault="00A425A0" w:rsidP="00A425A0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vytrvalá jarní rostlina</w:t>
      </w:r>
    </w:p>
    <w:p w:rsidR="00A425A0" w:rsidRPr="00A425A0" w:rsidRDefault="00A425A0" w:rsidP="00A425A0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léčivá bylina</w:t>
      </w:r>
    </w:p>
    <w:p w:rsidR="00A425A0" w:rsidRPr="00B315EF" w:rsidRDefault="00B315EF" w:rsidP="00A425A0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kořen – dlouhý plazivý</w:t>
      </w:r>
    </w:p>
    <w:p w:rsidR="00B315EF" w:rsidRPr="00B315EF" w:rsidRDefault="00B315EF" w:rsidP="00B315EF">
      <w:pPr>
        <w:rPr>
          <w:sz w:val="28"/>
          <w:szCs w:val="28"/>
        </w:rPr>
      </w:pPr>
      <w:r>
        <w:rPr>
          <w:sz w:val="40"/>
          <w:szCs w:val="40"/>
        </w:rPr>
        <w:t xml:space="preserve">              </w:t>
      </w:r>
      <w:r>
        <w:rPr>
          <w:sz w:val="28"/>
          <w:szCs w:val="28"/>
        </w:rPr>
        <w:t>oddenek</w:t>
      </w:r>
    </w:p>
    <w:p w:rsidR="00A425A0" w:rsidRPr="00A425A0" w:rsidRDefault="00A425A0" w:rsidP="00A425A0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stonek – lodyha</w:t>
      </w:r>
    </w:p>
    <w:p w:rsidR="00A425A0" w:rsidRPr="00A425A0" w:rsidRDefault="00A425A0" w:rsidP="00A425A0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listy - jednoduché</w:t>
      </w:r>
    </w:p>
    <w:p w:rsidR="00A425A0" w:rsidRPr="00A425A0" w:rsidRDefault="00A425A0" w:rsidP="00A425A0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květ jednoduchý – úbor</w:t>
      </w:r>
    </w:p>
    <w:p w:rsidR="00A425A0" w:rsidRPr="00A425A0" w:rsidRDefault="00A425A0" w:rsidP="00A425A0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 xml:space="preserve">roste na polích, loukách, </w:t>
      </w:r>
    </w:p>
    <w:p w:rsidR="00A425A0" w:rsidRDefault="00A425A0" w:rsidP="00A425A0">
      <w:pPr>
        <w:ind w:left="5103"/>
        <w:rPr>
          <w:sz w:val="28"/>
          <w:szCs w:val="28"/>
        </w:rPr>
      </w:pPr>
      <w:r>
        <w:rPr>
          <w:sz w:val="40"/>
          <w:szCs w:val="40"/>
        </w:rPr>
        <w:t xml:space="preserve">   </w:t>
      </w:r>
      <w:r w:rsidR="00B315EF">
        <w:rPr>
          <w:sz w:val="40"/>
          <w:szCs w:val="40"/>
        </w:rPr>
        <w:t xml:space="preserve">    </w:t>
      </w:r>
      <w:r>
        <w:rPr>
          <w:sz w:val="28"/>
          <w:szCs w:val="28"/>
        </w:rPr>
        <w:t>u potoků, v příkopech</w:t>
      </w:r>
    </w:p>
    <w:p w:rsidR="00A425A0" w:rsidRDefault="00A425A0" w:rsidP="00A425A0">
      <w:pPr>
        <w:pStyle w:val="Odstavecseseznamem"/>
        <w:numPr>
          <w:ilvl w:val="0"/>
          <w:numId w:val="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léčivý – květ a list</w:t>
      </w:r>
    </w:p>
    <w:p w:rsidR="00A425A0" w:rsidRDefault="00A425A0" w:rsidP="00A425A0">
      <w:pPr>
        <w:rPr>
          <w:sz w:val="28"/>
          <w:szCs w:val="28"/>
        </w:rPr>
      </w:pPr>
    </w:p>
    <w:p w:rsidR="00A425A0" w:rsidRDefault="00A425A0" w:rsidP="00A425A0">
      <w:pPr>
        <w:rPr>
          <w:sz w:val="28"/>
          <w:szCs w:val="28"/>
        </w:rPr>
      </w:pPr>
    </w:p>
    <w:p w:rsidR="00A425A0" w:rsidRDefault="00A425A0" w:rsidP="00A425A0">
      <w:pPr>
        <w:rPr>
          <w:sz w:val="28"/>
          <w:szCs w:val="28"/>
        </w:rPr>
      </w:pPr>
    </w:p>
    <w:p w:rsidR="00A425A0" w:rsidRDefault="00A425A0" w:rsidP="00A425A0">
      <w:pPr>
        <w:rPr>
          <w:sz w:val="28"/>
          <w:szCs w:val="28"/>
        </w:rPr>
      </w:pPr>
    </w:p>
    <w:p w:rsidR="00A425A0" w:rsidRDefault="00A425A0" w:rsidP="00A425A0">
      <w:pPr>
        <w:rPr>
          <w:sz w:val="28"/>
          <w:szCs w:val="28"/>
        </w:rPr>
      </w:pPr>
    </w:p>
    <w:p w:rsidR="00A425A0" w:rsidRDefault="00A425A0" w:rsidP="00A425A0">
      <w:pPr>
        <w:rPr>
          <w:sz w:val="28"/>
          <w:szCs w:val="28"/>
        </w:rPr>
      </w:pPr>
    </w:p>
    <w:p w:rsidR="00A425A0" w:rsidRDefault="00A425A0" w:rsidP="00A425A0">
      <w:pPr>
        <w:rPr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1312" behindDoc="1" locked="0" layoutInCell="1" allowOverlap="1" wp14:anchorId="3B522814" wp14:editId="59D84C33">
            <wp:simplePos x="0" y="0"/>
            <wp:positionH relativeFrom="column">
              <wp:posOffset>-4445</wp:posOffset>
            </wp:positionH>
            <wp:positionV relativeFrom="paragraph">
              <wp:posOffset>194945</wp:posOffset>
            </wp:positionV>
            <wp:extent cx="2695575" cy="3028950"/>
            <wp:effectExtent l="0" t="0" r="9525" b="0"/>
            <wp:wrapTight wrapText="right">
              <wp:wrapPolygon edited="0">
                <wp:start x="0" y="0"/>
                <wp:lineTo x="0" y="21464"/>
                <wp:lineTo x="21524" y="21464"/>
                <wp:lineTo x="21524" y="0"/>
                <wp:lineTo x="0" y="0"/>
              </wp:wrapPolygon>
            </wp:wrapTight>
            <wp:docPr id="8" name="Obrázek 8" descr="Soubor:Bellis perennis dsc00906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Bellis perennis dsc00906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25A0" w:rsidRDefault="00A425A0" w:rsidP="00A425A0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Sedmikráska chudobka</w:t>
      </w:r>
    </w:p>
    <w:p w:rsidR="00A425A0" w:rsidRDefault="00A425A0" w:rsidP="00A425A0">
      <w:pPr>
        <w:ind w:left="5103"/>
        <w:rPr>
          <w:b/>
          <w:sz w:val="28"/>
          <w:szCs w:val="28"/>
        </w:rPr>
      </w:pPr>
    </w:p>
    <w:p w:rsidR="00A425A0" w:rsidRDefault="00A425A0" w:rsidP="00A425A0">
      <w:pPr>
        <w:pStyle w:val="Odstavecseseznamem"/>
        <w:numPr>
          <w:ilvl w:val="0"/>
          <w:numId w:val="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vytrvalá léčivá rostlina</w:t>
      </w:r>
    </w:p>
    <w:p w:rsidR="00A425A0" w:rsidRDefault="00A425A0" w:rsidP="00A425A0">
      <w:pPr>
        <w:pStyle w:val="Odstavecseseznamem"/>
        <w:numPr>
          <w:ilvl w:val="0"/>
          <w:numId w:val="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kořeny – svazčité</w:t>
      </w:r>
    </w:p>
    <w:p w:rsidR="00A425A0" w:rsidRDefault="00A425A0" w:rsidP="00A425A0">
      <w:pPr>
        <w:pStyle w:val="Odstavecseseznamem"/>
        <w:numPr>
          <w:ilvl w:val="0"/>
          <w:numId w:val="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stonek – stvol</w:t>
      </w:r>
    </w:p>
    <w:p w:rsidR="00A425A0" w:rsidRDefault="00A425A0" w:rsidP="00A425A0">
      <w:pPr>
        <w:pStyle w:val="Odstavecseseznamem"/>
        <w:numPr>
          <w:ilvl w:val="0"/>
          <w:numId w:val="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listy </w:t>
      </w:r>
      <w:r w:rsidR="00B315EF">
        <w:rPr>
          <w:sz w:val="28"/>
          <w:szCs w:val="28"/>
        </w:rPr>
        <w:t>– jednoduché –</w:t>
      </w:r>
    </w:p>
    <w:p w:rsidR="00A425A0" w:rsidRDefault="00B315EF" w:rsidP="00B315E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přízemní </w:t>
      </w:r>
      <w:r w:rsidR="00A425A0">
        <w:rPr>
          <w:sz w:val="28"/>
          <w:szCs w:val="28"/>
        </w:rPr>
        <w:t>růžice listů</w:t>
      </w:r>
    </w:p>
    <w:p w:rsidR="00A425A0" w:rsidRDefault="00A425A0" w:rsidP="00A425A0">
      <w:pPr>
        <w:pStyle w:val="Odstavecseseznamem"/>
        <w:numPr>
          <w:ilvl w:val="5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květ – jednoduchý – úbor</w:t>
      </w:r>
    </w:p>
    <w:p w:rsidR="00A425A0" w:rsidRDefault="00A425A0" w:rsidP="00A425A0">
      <w:pPr>
        <w:pStyle w:val="Odstavecseseznamem"/>
        <w:numPr>
          <w:ilvl w:val="5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plod – nažka</w:t>
      </w:r>
    </w:p>
    <w:p w:rsidR="00A425A0" w:rsidRPr="00A425A0" w:rsidRDefault="00A425A0" w:rsidP="00195E8C">
      <w:pPr>
        <w:pStyle w:val="Odstavecseseznamem"/>
        <w:numPr>
          <w:ilvl w:val="5"/>
          <w:numId w:val="3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 xml:space="preserve">květ odolný vůči mrazu </w:t>
      </w:r>
      <w:proofErr w:type="gramStart"/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 xml:space="preserve"> </w:t>
      </w:r>
    </w:p>
    <w:p w:rsidR="00A425A0" w:rsidRDefault="00A425A0" w:rsidP="00A425A0">
      <w:pPr>
        <w:rPr>
          <w:rFonts w:ascii="Cambria Math" w:hAnsi="Cambria Math" w:cs="Cambria Math"/>
          <w:sz w:val="28"/>
          <w:szCs w:val="28"/>
        </w:rPr>
      </w:pPr>
      <w:r>
        <w:rPr>
          <w:sz w:val="40"/>
          <w:szCs w:val="40"/>
        </w:rPr>
        <w:t xml:space="preserve">       </w:t>
      </w:r>
      <w:r w:rsidR="00B315EF">
        <w:rPr>
          <w:sz w:val="40"/>
          <w:szCs w:val="40"/>
        </w:rPr>
        <w:t xml:space="preserve">       </w:t>
      </w:r>
      <w:r>
        <w:rPr>
          <w:sz w:val="28"/>
          <w:szCs w:val="28"/>
        </w:rPr>
        <w:t>-15</w:t>
      </w:r>
      <w:r>
        <w:rPr>
          <w:rFonts w:ascii="Cambria Math" w:hAnsi="Cambria Math" w:cs="Cambria Math"/>
          <w:sz w:val="28"/>
          <w:szCs w:val="28"/>
        </w:rPr>
        <w:t xml:space="preserve">℃ </w:t>
      </w:r>
    </w:p>
    <w:p w:rsidR="00A425A0" w:rsidRDefault="00A425A0" w:rsidP="00A425A0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květ je léčivý, vhodný </w:t>
      </w:r>
      <w:proofErr w:type="gramStart"/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 xml:space="preserve"> </w:t>
      </w:r>
    </w:p>
    <w:p w:rsidR="00A425A0" w:rsidRDefault="00A425A0" w:rsidP="00A425A0">
      <w:pPr>
        <w:ind w:left="1416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315EF">
        <w:rPr>
          <w:sz w:val="28"/>
          <w:szCs w:val="28"/>
        </w:rPr>
        <w:t xml:space="preserve">          </w:t>
      </w:r>
      <w:r>
        <w:rPr>
          <w:sz w:val="28"/>
          <w:szCs w:val="28"/>
        </w:rPr>
        <w:t>salátů</w:t>
      </w:r>
    </w:p>
    <w:p w:rsidR="00A425A0" w:rsidRDefault="00A425A0" w:rsidP="00A425A0">
      <w:pPr>
        <w:ind w:left="1416"/>
        <w:rPr>
          <w:sz w:val="28"/>
          <w:szCs w:val="28"/>
        </w:rPr>
      </w:pPr>
    </w:p>
    <w:p w:rsidR="00A425A0" w:rsidRDefault="00A425A0" w:rsidP="00A425A0">
      <w:pPr>
        <w:ind w:left="1416"/>
        <w:rPr>
          <w:sz w:val="28"/>
          <w:szCs w:val="28"/>
        </w:rPr>
      </w:pPr>
    </w:p>
    <w:p w:rsidR="00A425A0" w:rsidRDefault="00A425A0" w:rsidP="00A425A0">
      <w:pPr>
        <w:ind w:left="1416"/>
        <w:rPr>
          <w:sz w:val="28"/>
          <w:szCs w:val="28"/>
        </w:rPr>
      </w:pPr>
    </w:p>
    <w:p w:rsidR="00A425A0" w:rsidRDefault="00A425A0" w:rsidP="00A425A0">
      <w:pPr>
        <w:ind w:left="1416"/>
        <w:rPr>
          <w:sz w:val="28"/>
          <w:szCs w:val="28"/>
        </w:rPr>
      </w:pPr>
    </w:p>
    <w:p w:rsidR="00A425A0" w:rsidRDefault="00A425A0" w:rsidP="00A425A0">
      <w:pPr>
        <w:ind w:left="1416"/>
        <w:rPr>
          <w:sz w:val="28"/>
          <w:szCs w:val="28"/>
        </w:rPr>
      </w:pPr>
    </w:p>
    <w:p w:rsidR="00A425A0" w:rsidRDefault="00A425A0" w:rsidP="00A425A0">
      <w:pPr>
        <w:ind w:left="1416"/>
        <w:rPr>
          <w:sz w:val="28"/>
          <w:szCs w:val="28"/>
        </w:rPr>
      </w:pPr>
    </w:p>
    <w:p w:rsidR="00160ADF" w:rsidRDefault="00160ADF" w:rsidP="00A425A0">
      <w:pPr>
        <w:ind w:left="1416"/>
        <w:rPr>
          <w:sz w:val="28"/>
          <w:szCs w:val="28"/>
        </w:rPr>
      </w:pPr>
    </w:p>
    <w:p w:rsidR="00160ADF" w:rsidRDefault="00160ADF" w:rsidP="00A425A0">
      <w:pPr>
        <w:ind w:left="1416"/>
        <w:rPr>
          <w:sz w:val="28"/>
          <w:szCs w:val="28"/>
        </w:rPr>
      </w:pPr>
    </w:p>
    <w:p w:rsidR="00A425A0" w:rsidRDefault="00160ADF" w:rsidP="00160ADF">
      <w:pPr>
        <w:rPr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-4445</wp:posOffset>
            </wp:positionV>
            <wp:extent cx="2699385" cy="2271395"/>
            <wp:effectExtent l="0" t="0" r="5715" b="0"/>
            <wp:wrapTight wrapText="right">
              <wp:wrapPolygon edited="0">
                <wp:start x="0" y="0"/>
                <wp:lineTo x="0" y="21377"/>
                <wp:lineTo x="21493" y="21377"/>
                <wp:lineTo x="21493" y="0"/>
                <wp:lineTo x="0" y="0"/>
              </wp:wrapPolygon>
            </wp:wrapTight>
            <wp:docPr id="3" name="Obrázek 3" descr="Soubor:Lungwort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Lungwort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227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25A0" w:rsidRDefault="00A425A0" w:rsidP="00A425A0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Plicník lékařský</w:t>
      </w:r>
    </w:p>
    <w:p w:rsidR="00A425A0" w:rsidRDefault="00A425A0" w:rsidP="00A425A0">
      <w:pPr>
        <w:ind w:left="5103"/>
        <w:rPr>
          <w:b/>
          <w:sz w:val="28"/>
          <w:szCs w:val="28"/>
        </w:rPr>
      </w:pPr>
    </w:p>
    <w:p w:rsidR="00A425A0" w:rsidRDefault="00A425A0" w:rsidP="00A425A0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léčivá jarní rostlina</w:t>
      </w:r>
    </w:p>
    <w:p w:rsidR="00A425A0" w:rsidRDefault="00A425A0" w:rsidP="00A425A0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sbírá se kvetoucí nať </w:t>
      </w:r>
    </w:p>
    <w:p w:rsidR="00A425A0" w:rsidRDefault="00A425A0" w:rsidP="00A425A0">
      <w:pPr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315EF">
        <w:rPr>
          <w:sz w:val="28"/>
          <w:szCs w:val="28"/>
        </w:rPr>
        <w:t xml:space="preserve">    </w:t>
      </w:r>
      <w:r>
        <w:rPr>
          <w:sz w:val="28"/>
          <w:szCs w:val="28"/>
        </w:rPr>
        <w:t>(od března do dubna)</w:t>
      </w:r>
    </w:p>
    <w:p w:rsidR="00A425A0" w:rsidRDefault="00A425A0" w:rsidP="00A425A0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využívá se v homeopatii</w:t>
      </w:r>
    </w:p>
    <w:p w:rsidR="00A425A0" w:rsidRDefault="00A425A0" w:rsidP="00A425A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a v lidovém léčitelství</w:t>
      </w:r>
    </w:p>
    <w:p w:rsidR="00A425A0" w:rsidRDefault="00A425A0" w:rsidP="00A425A0">
      <w:pPr>
        <w:rPr>
          <w:sz w:val="28"/>
          <w:szCs w:val="28"/>
        </w:rPr>
      </w:pPr>
    </w:p>
    <w:p w:rsidR="00A425A0" w:rsidRDefault="00A425A0" w:rsidP="00A425A0">
      <w:pPr>
        <w:rPr>
          <w:sz w:val="28"/>
          <w:szCs w:val="28"/>
        </w:rPr>
      </w:pPr>
    </w:p>
    <w:p w:rsidR="00A425A0" w:rsidRDefault="00A425A0" w:rsidP="00A425A0">
      <w:pPr>
        <w:rPr>
          <w:sz w:val="28"/>
          <w:szCs w:val="28"/>
        </w:rPr>
      </w:pPr>
    </w:p>
    <w:p w:rsidR="00A425A0" w:rsidRDefault="00A425A0" w:rsidP="00A425A0">
      <w:pPr>
        <w:rPr>
          <w:sz w:val="28"/>
          <w:szCs w:val="28"/>
        </w:rPr>
      </w:pPr>
    </w:p>
    <w:p w:rsidR="00A425A0" w:rsidRDefault="00A425A0" w:rsidP="00A425A0">
      <w:pPr>
        <w:rPr>
          <w:sz w:val="28"/>
          <w:szCs w:val="28"/>
        </w:rPr>
      </w:pPr>
    </w:p>
    <w:p w:rsidR="00A425A0" w:rsidRDefault="00A425A0" w:rsidP="00A425A0">
      <w:pPr>
        <w:rPr>
          <w:sz w:val="28"/>
          <w:szCs w:val="28"/>
        </w:rPr>
      </w:pPr>
    </w:p>
    <w:p w:rsidR="00A425A0" w:rsidRDefault="00A425A0" w:rsidP="00A425A0">
      <w:pPr>
        <w:rPr>
          <w:sz w:val="28"/>
          <w:szCs w:val="28"/>
        </w:rPr>
      </w:pPr>
    </w:p>
    <w:p w:rsidR="00A425A0" w:rsidRDefault="00A425A0" w:rsidP="00A425A0">
      <w:pPr>
        <w:rPr>
          <w:sz w:val="28"/>
          <w:szCs w:val="28"/>
        </w:rPr>
      </w:pPr>
    </w:p>
    <w:p w:rsidR="00A425A0" w:rsidRDefault="00A425A0" w:rsidP="00A425A0">
      <w:pPr>
        <w:rPr>
          <w:sz w:val="28"/>
          <w:szCs w:val="28"/>
        </w:rPr>
      </w:pPr>
    </w:p>
    <w:p w:rsidR="00A425A0" w:rsidRDefault="00A425A0" w:rsidP="00A425A0">
      <w:pPr>
        <w:rPr>
          <w:sz w:val="28"/>
          <w:szCs w:val="28"/>
        </w:rPr>
      </w:pPr>
    </w:p>
    <w:p w:rsidR="00A425A0" w:rsidRDefault="00A425A0" w:rsidP="00A425A0">
      <w:pPr>
        <w:rPr>
          <w:sz w:val="28"/>
          <w:szCs w:val="28"/>
        </w:rPr>
      </w:pPr>
    </w:p>
    <w:p w:rsidR="00A425A0" w:rsidRDefault="00A425A0" w:rsidP="00A425A0">
      <w:pPr>
        <w:rPr>
          <w:sz w:val="28"/>
          <w:szCs w:val="28"/>
        </w:rPr>
      </w:pPr>
    </w:p>
    <w:p w:rsidR="00A425A0" w:rsidRPr="00A425A0" w:rsidRDefault="00A425A0" w:rsidP="00A425A0">
      <w:pPr>
        <w:rPr>
          <w:sz w:val="28"/>
          <w:szCs w:val="28"/>
        </w:rPr>
      </w:pPr>
    </w:p>
    <w:p w:rsidR="00A425A0" w:rsidRDefault="00A425A0" w:rsidP="00A425A0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1905</wp:posOffset>
            </wp:positionV>
            <wp:extent cx="2700000" cy="3598725"/>
            <wp:effectExtent l="0" t="0" r="5715" b="1905"/>
            <wp:wrapTight wrapText="right">
              <wp:wrapPolygon edited="0">
                <wp:start x="0" y="0"/>
                <wp:lineTo x="0" y="21497"/>
                <wp:lineTo x="21493" y="21497"/>
                <wp:lineTo x="21493" y="0"/>
                <wp:lineTo x="0" y="0"/>
              </wp:wrapPolygon>
            </wp:wrapTight>
            <wp:docPr id="12" name="Obrázek 12" descr="Soubor:Primula veris 0x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Primula veris 0x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59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Prvosenka jarní</w:t>
      </w:r>
    </w:p>
    <w:p w:rsidR="00A425A0" w:rsidRDefault="00A425A0" w:rsidP="00A425A0">
      <w:pPr>
        <w:ind w:left="5103"/>
        <w:rPr>
          <w:b/>
          <w:sz w:val="28"/>
          <w:szCs w:val="28"/>
        </w:rPr>
      </w:pPr>
    </w:p>
    <w:p w:rsidR="00A425A0" w:rsidRDefault="00621368" w:rsidP="00A425A0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petrklíč – bylina sv. Petra</w:t>
      </w:r>
    </w:p>
    <w:p w:rsidR="00621368" w:rsidRDefault="00621368" w:rsidP="00A425A0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vytrvalá jarní rostlina</w:t>
      </w:r>
    </w:p>
    <w:p w:rsidR="00621368" w:rsidRDefault="00621368" w:rsidP="00A425A0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kořen – oddenek</w:t>
      </w:r>
    </w:p>
    <w:p w:rsidR="00621368" w:rsidRDefault="00621368" w:rsidP="00A425A0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přízemní růžice listů</w:t>
      </w:r>
    </w:p>
    <w:p w:rsidR="00621368" w:rsidRDefault="00621368" w:rsidP="00A425A0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list – jednoduchý</w:t>
      </w:r>
    </w:p>
    <w:p w:rsidR="00621368" w:rsidRDefault="00621368" w:rsidP="00A425A0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stonek – stvol</w:t>
      </w:r>
    </w:p>
    <w:p w:rsidR="00621368" w:rsidRDefault="00621368" w:rsidP="00A425A0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květenství – jednostranný</w:t>
      </w:r>
    </w:p>
    <w:p w:rsidR="00621368" w:rsidRDefault="00621368" w:rsidP="0062136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okolík</w:t>
      </w:r>
    </w:p>
    <w:p w:rsidR="00621368" w:rsidRDefault="00621368" w:rsidP="0062136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plod – tobolka</w:t>
      </w:r>
    </w:p>
    <w:p w:rsidR="00621368" w:rsidRDefault="00B315EF" w:rsidP="0062136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je vzácnější, až ohrožený</w:t>
      </w:r>
    </w:p>
    <w:p w:rsidR="00B315EF" w:rsidRPr="00B315EF" w:rsidRDefault="00B315EF" w:rsidP="00B315E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druh</w:t>
      </w:r>
    </w:p>
    <w:p w:rsidR="00621368" w:rsidRDefault="00621368" w:rsidP="0062136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léčivá – dýchací cesty</w:t>
      </w:r>
    </w:p>
    <w:p w:rsidR="00621368" w:rsidRDefault="00B315EF" w:rsidP="0062136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sbírá se květ, oddenek</w:t>
      </w:r>
    </w:p>
    <w:p w:rsidR="00B315EF" w:rsidRPr="00B315EF" w:rsidRDefault="00B315EF" w:rsidP="00B315E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a kořen</w:t>
      </w: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ind w:left="5103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700000" cy="3121750"/>
            <wp:effectExtent l="0" t="0" r="5715" b="2540"/>
            <wp:wrapTight wrapText="bothSides">
              <wp:wrapPolygon edited="0">
                <wp:start x="0" y="0"/>
                <wp:lineTo x="0" y="21486"/>
                <wp:lineTo x="21493" y="21486"/>
                <wp:lineTo x="21493" y="0"/>
                <wp:lineTo x="0" y="0"/>
              </wp:wrapPolygon>
            </wp:wrapTight>
            <wp:docPr id="13" name="Obrázek 13" descr="http://upload.wikimedia.org/wikipedia/commons/e/ef/Leberbl%C3%BCmchenHepaticaNobl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upload.wikimedia.org/wikipedia/commons/e/ef/Leberbl%C3%BCmchenHepaticaNoblis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12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Jaterník podléška</w:t>
      </w:r>
    </w:p>
    <w:p w:rsidR="00621368" w:rsidRDefault="00621368" w:rsidP="00621368">
      <w:pPr>
        <w:ind w:left="5103"/>
        <w:rPr>
          <w:sz w:val="28"/>
          <w:szCs w:val="28"/>
        </w:rPr>
      </w:pPr>
    </w:p>
    <w:p w:rsidR="00621368" w:rsidRDefault="00621368" w:rsidP="0062136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jaterník trojlaločný</w:t>
      </w:r>
    </w:p>
    <w:p w:rsidR="00621368" w:rsidRDefault="00621368" w:rsidP="0062136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vytrvalá jarní bylina</w:t>
      </w:r>
    </w:p>
    <w:p w:rsidR="00621368" w:rsidRDefault="00621368" w:rsidP="0062136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kořen – plazivý oddenek</w:t>
      </w:r>
    </w:p>
    <w:p w:rsidR="00621368" w:rsidRDefault="00621368" w:rsidP="0062136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jednoduché řapíkaté listy</w:t>
      </w:r>
    </w:p>
    <w:p w:rsidR="00621368" w:rsidRDefault="00621368" w:rsidP="0062136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stonek – stvol</w:t>
      </w:r>
    </w:p>
    <w:p w:rsidR="00621368" w:rsidRDefault="00621368" w:rsidP="0062136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květ – jednoduchý</w:t>
      </w:r>
    </w:p>
    <w:p w:rsidR="00621368" w:rsidRDefault="00621368" w:rsidP="0062136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plod – </w:t>
      </w:r>
      <w:proofErr w:type="spellStart"/>
      <w:r>
        <w:rPr>
          <w:sz w:val="28"/>
          <w:szCs w:val="28"/>
        </w:rPr>
        <w:t>zobovitá</w:t>
      </w:r>
      <w:proofErr w:type="spellEnd"/>
      <w:r>
        <w:rPr>
          <w:sz w:val="28"/>
          <w:szCs w:val="28"/>
        </w:rPr>
        <w:t xml:space="preserve"> nažka</w:t>
      </w:r>
    </w:p>
    <w:p w:rsidR="00621368" w:rsidRDefault="00621368" w:rsidP="0062136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mravenci zabezpečují šíření </w:t>
      </w:r>
    </w:p>
    <w:p w:rsidR="00621368" w:rsidRDefault="00621368" w:rsidP="0062136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semen</w:t>
      </w:r>
    </w:p>
    <w:p w:rsidR="00621368" w:rsidRDefault="00B315EF" w:rsidP="00621368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léčivá – dýchací, močové</w:t>
      </w:r>
    </w:p>
    <w:p w:rsidR="00621368" w:rsidRDefault="00B315EF" w:rsidP="0062136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cesty, </w:t>
      </w:r>
      <w:r w:rsidR="00621368">
        <w:rPr>
          <w:sz w:val="28"/>
          <w:szCs w:val="28"/>
        </w:rPr>
        <w:t>žlučník, …</w:t>
      </w: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ind w:left="5103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2700000" cy="2217393"/>
            <wp:effectExtent l="0" t="0" r="5715" b="0"/>
            <wp:wrapTight wrapText="right">
              <wp:wrapPolygon edited="0">
                <wp:start x="0" y="0"/>
                <wp:lineTo x="0" y="21346"/>
                <wp:lineTo x="21493" y="21346"/>
                <wp:lineTo x="21493" y="0"/>
                <wp:lineTo x="0" y="0"/>
              </wp:wrapPolygon>
            </wp:wrapTight>
            <wp:docPr id="9" name="Obrázek 9" descr="C:\Users\Mária Bradnová\Pictures\6. Pyropy, kamenná slunce, Oblík\DSCN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ária Bradnová\Pictures\6. Pyropy, kamenná slunce, Oblík\DSCN014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217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Hlaváček jarní</w:t>
      </w:r>
    </w:p>
    <w:p w:rsidR="00621368" w:rsidRDefault="00621368" w:rsidP="00621368">
      <w:pPr>
        <w:ind w:left="5103"/>
        <w:rPr>
          <w:b/>
          <w:sz w:val="28"/>
          <w:szCs w:val="28"/>
        </w:rPr>
      </w:pPr>
    </w:p>
    <w:p w:rsidR="00621368" w:rsidRDefault="00621368" w:rsidP="00621368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jarní vytrvalá rostlina</w:t>
      </w:r>
    </w:p>
    <w:p w:rsidR="00621368" w:rsidRDefault="00621368" w:rsidP="00621368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kořen – oddenek</w:t>
      </w:r>
    </w:p>
    <w:p w:rsidR="00621368" w:rsidRDefault="00621368" w:rsidP="00621368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stonek – lodyha</w:t>
      </w:r>
    </w:p>
    <w:p w:rsidR="00621368" w:rsidRDefault="00CD7981" w:rsidP="00621368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listy – dělené až ni</w:t>
      </w:r>
      <w:r w:rsidR="00621368">
        <w:rPr>
          <w:sz w:val="28"/>
          <w:szCs w:val="28"/>
        </w:rPr>
        <w:t>ťovité</w:t>
      </w:r>
    </w:p>
    <w:p w:rsidR="00621368" w:rsidRDefault="00621368" w:rsidP="00621368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květ – jednoduchý</w:t>
      </w:r>
    </w:p>
    <w:p w:rsidR="00621368" w:rsidRDefault="00621368" w:rsidP="00621368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>plod</w:t>
      </w:r>
      <w:proofErr w:type="gramEnd"/>
      <w:r>
        <w:rPr>
          <w:sz w:val="28"/>
          <w:szCs w:val="28"/>
        </w:rPr>
        <w:t xml:space="preserve"> –</w:t>
      </w:r>
      <w:proofErr w:type="gramStart"/>
      <w:r>
        <w:rPr>
          <w:sz w:val="28"/>
          <w:szCs w:val="28"/>
        </w:rPr>
        <w:t>nažka</w:t>
      </w:r>
      <w:bookmarkStart w:id="0" w:name="_GoBack"/>
      <w:proofErr w:type="gramEnd"/>
    </w:p>
    <w:p w:rsidR="00621368" w:rsidRDefault="00621368" w:rsidP="00621368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léčivá rostlina</w:t>
      </w:r>
    </w:p>
    <w:bookmarkEnd w:id="0"/>
    <w:p w:rsidR="00621368" w:rsidRPr="00621368" w:rsidRDefault="00621368" w:rsidP="00621368">
      <w:pPr>
        <w:pStyle w:val="Odstavecseseznamem"/>
        <w:numPr>
          <w:ilvl w:val="0"/>
          <w:numId w:val="7"/>
        </w:numPr>
        <w:ind w:left="5103" w:firstLine="0"/>
        <w:rPr>
          <w:b/>
          <w:sz w:val="28"/>
          <w:szCs w:val="28"/>
        </w:rPr>
      </w:pPr>
      <w:r w:rsidRPr="00621368">
        <w:rPr>
          <w:b/>
          <w:sz w:val="28"/>
          <w:szCs w:val="28"/>
        </w:rPr>
        <w:t>chráněná – ohrožený druh</w:t>
      </w: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rPr>
          <w:sz w:val="28"/>
          <w:szCs w:val="28"/>
        </w:rPr>
      </w:pPr>
    </w:p>
    <w:p w:rsidR="00621368" w:rsidRPr="00621368" w:rsidRDefault="00621368" w:rsidP="00621368">
      <w:pPr>
        <w:rPr>
          <w:sz w:val="28"/>
          <w:szCs w:val="28"/>
        </w:rPr>
      </w:pPr>
    </w:p>
    <w:p w:rsidR="00621368" w:rsidRPr="00621368" w:rsidRDefault="00621368" w:rsidP="00621368">
      <w:pPr>
        <w:rPr>
          <w:sz w:val="28"/>
          <w:szCs w:val="28"/>
        </w:rPr>
      </w:pPr>
    </w:p>
    <w:p w:rsidR="00A425A0" w:rsidRDefault="00A425A0"/>
    <w:p w:rsidR="00A425A0" w:rsidRPr="00A425A0" w:rsidRDefault="00A425A0" w:rsidP="00A425A0"/>
    <w:p w:rsidR="00A425A0" w:rsidRDefault="00A425A0" w:rsidP="00A425A0"/>
    <w:p w:rsidR="00621368" w:rsidRPr="007D4C44" w:rsidRDefault="00621368" w:rsidP="00621368">
      <w:pPr>
        <w:rPr>
          <w:sz w:val="28"/>
          <w:szCs w:val="28"/>
          <w:u w:val="single"/>
        </w:rPr>
      </w:pPr>
      <w:r w:rsidRPr="007D4C44">
        <w:rPr>
          <w:sz w:val="28"/>
          <w:szCs w:val="28"/>
          <w:u w:val="single"/>
        </w:rPr>
        <w:t>Metodický návod:</w:t>
      </w: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rPr>
          <w:sz w:val="28"/>
          <w:szCs w:val="28"/>
        </w:rPr>
      </w:pPr>
      <w:r>
        <w:rPr>
          <w:sz w:val="28"/>
          <w:szCs w:val="28"/>
        </w:rPr>
        <w:t>Text lze rozdělit na jednotlivé kartičky.</w:t>
      </w:r>
    </w:p>
    <w:p w:rsidR="00621368" w:rsidRDefault="00621368" w:rsidP="00621368">
      <w:pPr>
        <w:rPr>
          <w:sz w:val="28"/>
          <w:szCs w:val="28"/>
        </w:rPr>
      </w:pPr>
      <w:r>
        <w:rPr>
          <w:sz w:val="28"/>
          <w:szCs w:val="28"/>
        </w:rPr>
        <w:t>Kartičky můžou sloužit pro žáky jako výpisky.</w:t>
      </w:r>
    </w:p>
    <w:p w:rsidR="00621368" w:rsidRDefault="00621368" w:rsidP="00621368">
      <w:pPr>
        <w:rPr>
          <w:sz w:val="28"/>
          <w:szCs w:val="28"/>
        </w:rPr>
      </w:pPr>
      <w:r>
        <w:rPr>
          <w:sz w:val="28"/>
          <w:szCs w:val="28"/>
        </w:rPr>
        <w:t>Učitel může texty namnožit žákům a nechat jim to místo výpisků vlepit do sešitů.</w:t>
      </w:r>
    </w:p>
    <w:p w:rsidR="00621368" w:rsidRDefault="00621368" w:rsidP="00621368">
      <w:pPr>
        <w:rPr>
          <w:sz w:val="28"/>
          <w:szCs w:val="28"/>
        </w:rPr>
      </w:pPr>
      <w:r>
        <w:rPr>
          <w:sz w:val="28"/>
          <w:szCs w:val="28"/>
        </w:rPr>
        <w:t>Žáci můžou skládat kartičky k sobě jako pexeso (obrázek + text).</w:t>
      </w:r>
    </w:p>
    <w:p w:rsidR="00621368" w:rsidRDefault="00621368" w:rsidP="00621368">
      <w:pPr>
        <w:rPr>
          <w:sz w:val="28"/>
          <w:szCs w:val="28"/>
        </w:rPr>
      </w:pPr>
      <w:r>
        <w:rPr>
          <w:sz w:val="28"/>
          <w:szCs w:val="28"/>
        </w:rPr>
        <w:t xml:space="preserve">Učitel si může kartičky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 xml:space="preserve"> a použít při opakování učiva.</w:t>
      </w: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rPr>
          <w:sz w:val="28"/>
          <w:szCs w:val="28"/>
        </w:rPr>
      </w:pPr>
    </w:p>
    <w:p w:rsidR="00621368" w:rsidRDefault="00621368" w:rsidP="00621368">
      <w:pPr>
        <w:rPr>
          <w:sz w:val="28"/>
          <w:szCs w:val="28"/>
        </w:rPr>
      </w:pPr>
    </w:p>
    <w:p w:rsidR="00621368" w:rsidRDefault="006D1E47" w:rsidP="00621368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012E04" w:rsidRPr="006D1E47" w:rsidRDefault="00012E04" w:rsidP="00621368">
      <w:pPr>
        <w:rPr>
          <w:rFonts w:ascii="Arial" w:hAnsi="Arial" w:cs="Arial"/>
          <w:sz w:val="20"/>
          <w:szCs w:val="20"/>
        </w:rPr>
      </w:pPr>
    </w:p>
    <w:p w:rsidR="00012E04" w:rsidRDefault="00012E04" w:rsidP="0062136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Http://cs.wikipedia.org/wiki/Podb%C4%9Bl_l%C3%A9ka%C5%99sk%C3%BD.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18" w:history="1">
        <w:r w:rsidRPr="00075E36">
          <w:rPr>
            <w:rStyle w:val="Hypertextovodkaz"/>
            <w:rFonts w:ascii="Arial" w:hAnsi="Arial" w:cs="Arial"/>
            <w:sz w:val="20"/>
            <w:szCs w:val="20"/>
          </w:rPr>
          <w:t>http://cs.wikipedia.org/wiki/Podb%C4%9Bl_l%C3%A9ka%C5%99sk%C3%BD</w:t>
        </w:r>
      </w:hyperlink>
    </w:p>
    <w:p w:rsidR="00012E04" w:rsidRDefault="00012E04" w:rsidP="00621368">
      <w:pPr>
        <w:rPr>
          <w:rFonts w:ascii="Arial" w:hAnsi="Arial" w:cs="Arial"/>
          <w:sz w:val="20"/>
          <w:szCs w:val="20"/>
        </w:rPr>
      </w:pPr>
    </w:p>
    <w:p w:rsidR="00012E04" w:rsidRDefault="00012E04" w:rsidP="0062136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Http://cs.wikipedia.org/wiki/Soubor:Bellis_perennis_dsc00906.jpg.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19" w:history="1">
        <w:r w:rsidRPr="00075E36">
          <w:rPr>
            <w:rStyle w:val="Hypertextovodkaz"/>
            <w:rFonts w:ascii="Arial" w:hAnsi="Arial" w:cs="Arial"/>
            <w:sz w:val="20"/>
            <w:szCs w:val="20"/>
          </w:rPr>
          <w:t>http://cs.wikipedia.org/wiki/Soubor:Bellis_perennis_dsc00906.jpg</w:t>
        </w:r>
      </w:hyperlink>
    </w:p>
    <w:p w:rsidR="006D1E47" w:rsidRDefault="006D1E47" w:rsidP="00621368">
      <w:pPr>
        <w:rPr>
          <w:rFonts w:ascii="Arial" w:hAnsi="Arial" w:cs="Arial"/>
          <w:sz w:val="20"/>
          <w:szCs w:val="20"/>
        </w:rPr>
      </w:pPr>
    </w:p>
    <w:p w:rsidR="006D1E47" w:rsidRDefault="00160ADF" w:rsidP="0062136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Http://cs.wikipedia.org/wiki/Soubor:Lungwort.jpg.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0" w:history="1">
        <w:r w:rsidRPr="00F04B68">
          <w:rPr>
            <w:rStyle w:val="Hypertextovodkaz"/>
            <w:rFonts w:ascii="Arial" w:hAnsi="Arial" w:cs="Arial"/>
            <w:sz w:val="20"/>
            <w:szCs w:val="20"/>
          </w:rPr>
          <w:t>http://cs.wikipedia.org/wiki/Soubor:Lungwort.jpg</w:t>
        </w:r>
      </w:hyperlink>
    </w:p>
    <w:p w:rsidR="00160ADF" w:rsidRDefault="00160ADF" w:rsidP="00621368">
      <w:pPr>
        <w:rPr>
          <w:rFonts w:ascii="Arial" w:hAnsi="Arial" w:cs="Arial"/>
          <w:sz w:val="20"/>
          <w:szCs w:val="20"/>
        </w:rPr>
      </w:pPr>
    </w:p>
    <w:p w:rsidR="00012E04" w:rsidRDefault="006D1E47" w:rsidP="0062136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Http://cs.wikipedia.org/wiki/Prvosenka_jarn%C3%AD.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21" w:history="1">
        <w:r w:rsidRPr="00075E36">
          <w:rPr>
            <w:rStyle w:val="Hypertextovodkaz"/>
            <w:rFonts w:ascii="Arial" w:hAnsi="Arial" w:cs="Arial"/>
            <w:sz w:val="20"/>
            <w:szCs w:val="20"/>
          </w:rPr>
          <w:t>http://cs.wikipedia.org/wiki/Prvosenka_jarn%C3%AD</w:t>
        </w:r>
      </w:hyperlink>
    </w:p>
    <w:p w:rsidR="006D1E47" w:rsidRDefault="006D1E47" w:rsidP="00621368">
      <w:pPr>
        <w:rPr>
          <w:rFonts w:ascii="Arial" w:hAnsi="Arial" w:cs="Arial"/>
          <w:sz w:val="20"/>
          <w:szCs w:val="20"/>
        </w:rPr>
      </w:pPr>
    </w:p>
    <w:p w:rsidR="006D1E47" w:rsidRDefault="006D1E47" w:rsidP="00621368">
      <w:pPr>
        <w:rPr>
          <w:rStyle w:val="Hypertextovodkaz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Http://cs.wikipedia.org/wiki/Soubor:Leberbl%C3%BCmchenHepaticaNoblis.jpg.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22" w:history="1">
        <w:r w:rsidRPr="00075E36">
          <w:rPr>
            <w:rStyle w:val="Hypertextovodkaz"/>
            <w:rFonts w:ascii="Arial" w:hAnsi="Arial" w:cs="Arial"/>
            <w:sz w:val="20"/>
            <w:szCs w:val="20"/>
          </w:rPr>
          <w:t>http://cs.wikipedia.org/wiki/Soubor:Leberbl%C3%BCmchenHepaticaNoblis.jpg</w:t>
        </w:r>
      </w:hyperlink>
    </w:p>
    <w:p w:rsidR="002765B1" w:rsidRDefault="002765B1" w:rsidP="00621368">
      <w:pPr>
        <w:rPr>
          <w:rStyle w:val="Hypertextovodkaz"/>
          <w:rFonts w:ascii="Arial" w:hAnsi="Arial" w:cs="Arial"/>
          <w:sz w:val="20"/>
          <w:szCs w:val="20"/>
        </w:rPr>
      </w:pPr>
    </w:p>
    <w:p w:rsidR="002765B1" w:rsidRPr="006D1E47" w:rsidRDefault="002765B1" w:rsidP="002765B1">
      <w:pPr>
        <w:rPr>
          <w:rFonts w:ascii="Arial" w:hAnsi="Arial" w:cs="Arial"/>
          <w:sz w:val="20"/>
          <w:szCs w:val="20"/>
        </w:rPr>
      </w:pPr>
      <w:r w:rsidRPr="006D1E47">
        <w:rPr>
          <w:rFonts w:ascii="Arial" w:hAnsi="Arial" w:cs="Arial"/>
          <w:sz w:val="20"/>
          <w:szCs w:val="20"/>
        </w:rPr>
        <w:t>Vlastní zdroje autora</w:t>
      </w:r>
    </w:p>
    <w:p w:rsidR="002765B1" w:rsidRDefault="002765B1" w:rsidP="00621368">
      <w:pPr>
        <w:rPr>
          <w:rFonts w:ascii="Arial" w:hAnsi="Arial" w:cs="Arial"/>
          <w:sz w:val="20"/>
          <w:szCs w:val="20"/>
        </w:rPr>
      </w:pPr>
    </w:p>
    <w:p w:rsidR="00621368" w:rsidRPr="00621368" w:rsidRDefault="00621368" w:rsidP="00A425A0">
      <w:pPr>
        <w:rPr>
          <w:rFonts w:ascii="Arial" w:hAnsi="Arial" w:cs="Arial"/>
          <w:color w:val="4F81BD" w:themeColor="accent1"/>
          <w:sz w:val="20"/>
          <w:szCs w:val="20"/>
        </w:rPr>
      </w:pPr>
    </w:p>
    <w:p w:rsidR="00621368" w:rsidRPr="00621368" w:rsidRDefault="00621368" w:rsidP="00A425A0">
      <w:pPr>
        <w:rPr>
          <w:rFonts w:ascii="Arial" w:hAnsi="Arial" w:cs="Arial"/>
          <w:color w:val="4F81BD" w:themeColor="accent1"/>
          <w:sz w:val="20"/>
          <w:szCs w:val="20"/>
        </w:rPr>
      </w:pPr>
    </w:p>
    <w:p w:rsidR="00621368" w:rsidRDefault="00621368" w:rsidP="00A425A0">
      <w:pPr>
        <w:rPr>
          <w:rFonts w:ascii="Arial" w:hAnsi="Arial" w:cs="Arial"/>
          <w:sz w:val="20"/>
          <w:szCs w:val="20"/>
        </w:rPr>
      </w:pPr>
    </w:p>
    <w:p w:rsidR="00A425A0" w:rsidRDefault="00A425A0" w:rsidP="00A425A0">
      <w:pPr>
        <w:rPr>
          <w:rFonts w:ascii="Arial" w:hAnsi="Arial" w:cs="Arial"/>
          <w:sz w:val="20"/>
          <w:szCs w:val="20"/>
        </w:rPr>
      </w:pPr>
    </w:p>
    <w:p w:rsidR="00A425A0" w:rsidRDefault="00A425A0" w:rsidP="00A425A0">
      <w:pPr>
        <w:rPr>
          <w:rFonts w:ascii="Arial" w:hAnsi="Arial" w:cs="Arial"/>
          <w:sz w:val="20"/>
          <w:szCs w:val="20"/>
        </w:rPr>
      </w:pPr>
    </w:p>
    <w:p w:rsidR="00A425A0" w:rsidRDefault="00A425A0" w:rsidP="00A425A0">
      <w:pPr>
        <w:rPr>
          <w:rFonts w:ascii="Arial" w:hAnsi="Arial" w:cs="Arial"/>
          <w:sz w:val="20"/>
          <w:szCs w:val="20"/>
        </w:rPr>
      </w:pPr>
    </w:p>
    <w:p w:rsidR="00A425A0" w:rsidRDefault="00A425A0" w:rsidP="00A425A0"/>
    <w:p w:rsidR="00A425A0" w:rsidRDefault="00A425A0" w:rsidP="00A425A0"/>
    <w:p w:rsidR="00A425A0" w:rsidRDefault="00A425A0" w:rsidP="00A425A0"/>
    <w:p w:rsidR="00A425A0" w:rsidRDefault="00A425A0" w:rsidP="00A425A0"/>
    <w:p w:rsidR="00A425A0" w:rsidRPr="00A425A0" w:rsidRDefault="00A425A0" w:rsidP="00A425A0"/>
    <w:sectPr w:rsidR="00A425A0" w:rsidRPr="00A425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F756A"/>
    <w:multiLevelType w:val="hybridMultilevel"/>
    <w:tmpl w:val="819EEED0"/>
    <w:lvl w:ilvl="0" w:tplc="B14C2C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A452DA"/>
    <w:multiLevelType w:val="hybridMultilevel"/>
    <w:tmpl w:val="C46AAD1C"/>
    <w:lvl w:ilvl="0" w:tplc="B14C2CAE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D3179D"/>
    <w:multiLevelType w:val="hybridMultilevel"/>
    <w:tmpl w:val="432660DC"/>
    <w:lvl w:ilvl="0" w:tplc="B14C2CAE">
      <w:start w:val="1"/>
      <w:numFmt w:val="bullet"/>
      <w:lvlText w:val=""/>
      <w:lvlJc w:val="left"/>
      <w:pPr>
        <w:ind w:left="9708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5" w:tplc="B14C2CAE">
      <w:start w:val="1"/>
      <w:numFmt w:val="bullet"/>
      <w:lvlText w:val=""/>
      <w:lvlJc w:val="left"/>
      <w:pPr>
        <w:ind w:left="8205" w:hanging="360"/>
      </w:pPr>
      <w:rPr>
        <w:rFonts w:ascii="Symbol" w:hAnsi="Symbol" w:hint="default"/>
        <w:sz w:val="28"/>
        <w:szCs w:val="28"/>
      </w:rPr>
    </w:lvl>
    <w:lvl w:ilvl="6" w:tplc="04050001">
      <w:start w:val="1"/>
      <w:numFmt w:val="bullet"/>
      <w:lvlText w:val=""/>
      <w:lvlJc w:val="left"/>
      <w:pPr>
        <w:ind w:left="892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964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10365" w:hanging="360"/>
      </w:pPr>
      <w:rPr>
        <w:rFonts w:ascii="Wingdings" w:hAnsi="Wingdings" w:hint="default"/>
      </w:rPr>
    </w:lvl>
  </w:abstractNum>
  <w:abstractNum w:abstractNumId="4">
    <w:nsid w:val="1FE952C4"/>
    <w:multiLevelType w:val="hybridMultilevel"/>
    <w:tmpl w:val="32F668D6"/>
    <w:lvl w:ilvl="0" w:tplc="B14C2C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262A67"/>
    <w:multiLevelType w:val="hybridMultilevel"/>
    <w:tmpl w:val="7AF22884"/>
    <w:lvl w:ilvl="0" w:tplc="B14C2C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F17748"/>
    <w:multiLevelType w:val="hybridMultilevel"/>
    <w:tmpl w:val="22E61594"/>
    <w:lvl w:ilvl="0" w:tplc="B14C2C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5A0"/>
    <w:rsid w:val="00012E04"/>
    <w:rsid w:val="00133C02"/>
    <w:rsid w:val="00160ADF"/>
    <w:rsid w:val="002765B1"/>
    <w:rsid w:val="003870A6"/>
    <w:rsid w:val="00415529"/>
    <w:rsid w:val="004724C6"/>
    <w:rsid w:val="004F7FD8"/>
    <w:rsid w:val="00621368"/>
    <w:rsid w:val="006D1E47"/>
    <w:rsid w:val="00A272D4"/>
    <w:rsid w:val="00A425A0"/>
    <w:rsid w:val="00A5336F"/>
    <w:rsid w:val="00B315EF"/>
    <w:rsid w:val="00CD7981"/>
    <w:rsid w:val="00F0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25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25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25A0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425A0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425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25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25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25A0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425A0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425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7/7f/Coltsfoot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cs.wikipedia.org/wiki/Podb%C4%9Bl_l%C3%A9ka%C5%99sk%C3%BD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Prvosenka_jarn%C3%AD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upload.wikimedia.org/wikipedia/commons/7/74/Lungwort.jpg" TargetMode="External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hyperlink" Target="http://cs.wikipedia.org/wiki/Soubor:Lungwort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hyperlink" Target="http://upload.wikimedia.org/wikipedia/commons/8/8c/Bellis_perennis_dsc00906.jpg" TargetMode="External"/><Relationship Id="rId19" Type="http://schemas.openxmlformats.org/officeDocument/2006/relationships/hyperlink" Target="http://cs.wikipedia.org/wiki/Soubor:Bellis_perennis_dsc00906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upload.wikimedia.org/wikipedia/commons/3/31/Primula_veris_0x.JPG" TargetMode="External"/><Relationship Id="rId22" Type="http://schemas.openxmlformats.org/officeDocument/2006/relationships/hyperlink" Target="http://cs.wikipedia.org/wiki/Soubor:Leberbl%C3%BCmchenHepaticaNoblis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648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User</cp:lastModifiedBy>
  <cp:revision>13</cp:revision>
  <cp:lastPrinted>2013-06-05T20:53:00Z</cp:lastPrinted>
  <dcterms:created xsi:type="dcterms:W3CDTF">2013-05-04T13:24:00Z</dcterms:created>
  <dcterms:modified xsi:type="dcterms:W3CDTF">2013-06-25T19:14:00Z</dcterms:modified>
</cp:coreProperties>
</file>