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B6B" w:rsidRDefault="00093B6B" w:rsidP="00093B6B">
      <w:r>
        <w:rPr>
          <w:noProof/>
        </w:rPr>
        <w:drawing>
          <wp:anchor distT="0" distB="0" distL="114300" distR="114300" simplePos="0" relativeHeight="251659264" behindDoc="0" locked="0" layoutInCell="1" allowOverlap="1" wp14:anchorId="13E8ACFB" wp14:editId="6040E815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093B6B" w:rsidRDefault="00093B6B" w:rsidP="00093B6B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093B6B" w:rsidRPr="00104F50" w:rsidRDefault="00093B6B" w:rsidP="00093B6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093B6B" w:rsidRPr="00480BB3" w:rsidRDefault="00093B6B" w:rsidP="00093B6B">
      <w:r>
        <w:t xml:space="preserve">                                                                  </w:t>
      </w:r>
      <w:r w:rsidRPr="00480BB3">
        <w:t>Komenského nám. 209, 271 01 Nové Strašecí</w:t>
      </w:r>
    </w:p>
    <w:p w:rsidR="00093B6B" w:rsidRDefault="00093B6B" w:rsidP="00093B6B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434F20">
        <w:rPr>
          <w:snapToGrid w:val="0"/>
        </w:rPr>
        <w:t xml:space="preserve">                           </w:t>
      </w:r>
      <w:r>
        <w:rPr>
          <w:snapToGrid w:val="0"/>
        </w:rPr>
        <w:t>tel. 311 240 401, 31</w:t>
      </w:r>
      <w:r w:rsidR="00434F20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093B6B" w:rsidRDefault="00093B6B" w:rsidP="00093B6B">
      <w:pPr>
        <w:ind w:left="360"/>
        <w:rPr>
          <w:sz w:val="28"/>
          <w:szCs w:val="28"/>
        </w:rPr>
      </w:pPr>
    </w:p>
    <w:p w:rsidR="00093B6B" w:rsidRDefault="00093B6B" w:rsidP="00093B6B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093B6B" w:rsidRDefault="00093B6B" w:rsidP="00093B6B">
      <w:pPr>
        <w:ind w:left="360"/>
        <w:rPr>
          <w:sz w:val="28"/>
          <w:szCs w:val="28"/>
        </w:rPr>
      </w:pPr>
    </w:p>
    <w:p w:rsidR="00093B6B" w:rsidRDefault="00093B6B" w:rsidP="00093B6B">
      <w:pPr>
        <w:ind w:left="360"/>
        <w:rPr>
          <w:sz w:val="28"/>
          <w:szCs w:val="28"/>
        </w:rPr>
      </w:pPr>
    </w:p>
    <w:p w:rsidR="00093B6B" w:rsidRPr="00A74C09" w:rsidRDefault="00093B6B" w:rsidP="00093B6B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093B6B" w:rsidRPr="00A74C09" w:rsidRDefault="00093B6B" w:rsidP="00093B6B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181EA6">
        <w:t>2_INOVACE_</w:t>
      </w:r>
      <w:r w:rsidRPr="00A74C09">
        <w:t>1</w:t>
      </w:r>
      <w:r w:rsidR="00181EA6">
        <w:t>7</w:t>
      </w:r>
    </w:p>
    <w:p w:rsidR="00093B6B" w:rsidRPr="00A74C09" w:rsidRDefault="00093B6B" w:rsidP="00093B6B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EC231E">
        <w:t>, Mgr. Zdeňka Bauerová</w:t>
      </w:r>
    </w:p>
    <w:p w:rsidR="00093B6B" w:rsidRPr="00A74C09" w:rsidRDefault="00093B6B" w:rsidP="00093B6B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093B6B" w:rsidRPr="00A74C09" w:rsidRDefault="00093B6B" w:rsidP="00093B6B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0473EB">
        <w:t>.</w:t>
      </w:r>
    </w:p>
    <w:p w:rsidR="00093B6B" w:rsidRPr="00A74C09" w:rsidRDefault="00093B6B" w:rsidP="00093B6B">
      <w:pPr>
        <w:spacing w:line="360" w:lineRule="auto"/>
        <w:ind w:left="360"/>
      </w:pPr>
    </w:p>
    <w:p w:rsidR="00093B6B" w:rsidRPr="00A74C09" w:rsidRDefault="00093B6B" w:rsidP="00093B6B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093B6B" w:rsidRPr="00A74C09" w:rsidRDefault="00093B6B" w:rsidP="00093B6B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093B6B" w:rsidRPr="00A74C09" w:rsidRDefault="00093B6B" w:rsidP="00093B6B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093B6B" w:rsidRDefault="00093B6B" w:rsidP="00093B6B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Obiloviny</w:t>
      </w:r>
    </w:p>
    <w:p w:rsidR="00434F20" w:rsidRPr="00A74C09" w:rsidRDefault="00434F20" w:rsidP="00434F20">
      <w:pPr>
        <w:spacing w:line="360" w:lineRule="auto"/>
      </w:pPr>
    </w:p>
    <w:p w:rsidR="000473EB" w:rsidRDefault="00093B6B" w:rsidP="00434F20">
      <w:pPr>
        <w:pStyle w:val="Odstavecseseznamem"/>
        <w:numPr>
          <w:ilvl w:val="0"/>
          <w:numId w:val="10"/>
        </w:numPr>
        <w:spacing w:line="360" w:lineRule="auto"/>
        <w:ind w:left="426" w:firstLine="0"/>
      </w:pPr>
      <w:r w:rsidRPr="00A74C09">
        <w:t>ANOTACE:</w:t>
      </w:r>
      <w:r>
        <w:t xml:space="preserve"> </w:t>
      </w:r>
      <w:r w:rsidR="000473EB">
        <w:t>Text lze použít k zápisu do sešitů. Materiál je možné použít na interaktivní tabuli k výkladu a procvičení učiva. Žáci poznávají jednotlivé druhy, význam a využití obilovin.</w:t>
      </w:r>
    </w:p>
    <w:p w:rsidR="000473EB" w:rsidRDefault="000473EB" w:rsidP="000473EB">
      <w:pPr>
        <w:spacing w:line="360" w:lineRule="auto"/>
        <w:ind w:left="720"/>
      </w:pPr>
    </w:p>
    <w:p w:rsidR="00093B6B" w:rsidRDefault="00093B6B" w:rsidP="000473EB">
      <w:pPr>
        <w:spacing w:line="360" w:lineRule="auto"/>
        <w:ind w:left="360"/>
      </w:pPr>
    </w:p>
    <w:p w:rsidR="00093B6B" w:rsidRDefault="00093B6B" w:rsidP="00093B6B">
      <w:pPr>
        <w:spacing w:line="360" w:lineRule="auto"/>
      </w:pPr>
    </w:p>
    <w:p w:rsidR="00093B6B" w:rsidRDefault="00093B6B" w:rsidP="00093B6B">
      <w:pPr>
        <w:spacing w:line="360" w:lineRule="auto"/>
      </w:pPr>
    </w:p>
    <w:p w:rsidR="00093B6B" w:rsidRDefault="00093B6B" w:rsidP="00093B6B">
      <w:pPr>
        <w:rPr>
          <w:b/>
          <w:sz w:val="40"/>
          <w:szCs w:val="40"/>
        </w:rPr>
      </w:pPr>
    </w:p>
    <w:p w:rsidR="00093B6B" w:rsidRDefault="00093B6B" w:rsidP="00093B6B">
      <w:pPr>
        <w:rPr>
          <w:b/>
          <w:sz w:val="40"/>
          <w:szCs w:val="40"/>
        </w:rPr>
      </w:pPr>
    </w:p>
    <w:p w:rsidR="00093B6B" w:rsidRDefault="00093B6B" w:rsidP="00093B6B">
      <w:pPr>
        <w:rPr>
          <w:b/>
          <w:sz w:val="40"/>
          <w:szCs w:val="40"/>
        </w:rPr>
      </w:pPr>
    </w:p>
    <w:p w:rsidR="00093B6B" w:rsidRDefault="00093B6B" w:rsidP="00093B6B">
      <w:pPr>
        <w:rPr>
          <w:b/>
          <w:sz w:val="40"/>
          <w:szCs w:val="40"/>
        </w:rPr>
      </w:pPr>
    </w:p>
    <w:p w:rsidR="00093B6B" w:rsidRDefault="00093B6B" w:rsidP="00093B6B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351451BC" wp14:editId="6790668C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B6B" w:rsidRDefault="00093B6B" w:rsidP="00093B6B"/>
    <w:p w:rsidR="00093B6B" w:rsidRDefault="00093B6B"/>
    <w:p w:rsidR="00093B6B" w:rsidRDefault="00093B6B" w:rsidP="00093B6B">
      <w:pPr>
        <w:rPr>
          <w:b/>
          <w:sz w:val="40"/>
          <w:szCs w:val="40"/>
        </w:rPr>
      </w:pPr>
      <w:r>
        <w:rPr>
          <w:b/>
          <w:sz w:val="40"/>
          <w:szCs w:val="40"/>
        </w:rPr>
        <w:t>Obiloviny</w:t>
      </w:r>
    </w:p>
    <w:p w:rsidR="00093B6B" w:rsidRDefault="00093B6B" w:rsidP="00093B6B">
      <w:pPr>
        <w:rPr>
          <w:b/>
          <w:sz w:val="40"/>
          <w:szCs w:val="40"/>
        </w:rPr>
      </w:pPr>
    </w:p>
    <w:p w:rsidR="00093B6B" w:rsidRDefault="00093B6B" w:rsidP="00093B6B">
      <w:pPr>
        <w:rPr>
          <w:b/>
          <w:sz w:val="40"/>
          <w:szCs w:val="40"/>
        </w:rPr>
      </w:pPr>
    </w:p>
    <w:p w:rsidR="00093B6B" w:rsidRDefault="00093B6B" w:rsidP="00093B6B">
      <w:pPr>
        <w:tabs>
          <w:tab w:val="left" w:pos="0"/>
        </w:tabs>
        <w:ind w:left="5103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3873498"/>
            <wp:effectExtent l="0" t="0" r="5715" b="0"/>
            <wp:wrapTight wrapText="right">
              <wp:wrapPolygon edited="0">
                <wp:start x="0" y="0"/>
                <wp:lineTo x="0" y="21462"/>
                <wp:lineTo x="21493" y="21462"/>
                <wp:lineTo x="21493" y="0"/>
                <wp:lineTo x="0" y="0"/>
              </wp:wrapPolygon>
            </wp:wrapTight>
            <wp:docPr id="3" name="Obrázek 3" descr="http://upload.wikimedia.org/wikipedia/commons/7/71/Wheat_fie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7/71/Wheat_fiel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873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Pšenice obecná</w:t>
      </w:r>
    </w:p>
    <w:p w:rsidR="00093B6B" w:rsidRDefault="00093B6B" w:rsidP="00093B6B">
      <w:pPr>
        <w:tabs>
          <w:tab w:val="left" w:pos="0"/>
        </w:tabs>
        <w:ind w:left="5103"/>
        <w:rPr>
          <w:b/>
          <w:sz w:val="28"/>
          <w:szCs w:val="28"/>
        </w:rPr>
      </w:pPr>
    </w:p>
    <w:p w:rsidR="00093B6B" w:rsidRPr="00093B6B" w:rsidRDefault="00093B6B" w:rsidP="00093B6B">
      <w:pPr>
        <w:pStyle w:val="Odstavecseseznamem"/>
        <w:numPr>
          <w:ilvl w:val="0"/>
          <w:numId w:val="2"/>
        </w:numPr>
        <w:tabs>
          <w:tab w:val="left" w:pos="0"/>
        </w:tabs>
        <w:ind w:left="5103" w:firstLine="0"/>
        <w:rPr>
          <w:sz w:val="40"/>
          <w:szCs w:val="40"/>
        </w:rPr>
      </w:pPr>
      <w:r>
        <w:rPr>
          <w:sz w:val="28"/>
          <w:szCs w:val="28"/>
        </w:rPr>
        <w:t>jednoletá kulturní rostlina</w:t>
      </w:r>
    </w:p>
    <w:p w:rsidR="00093B6B" w:rsidRPr="00093B6B" w:rsidRDefault="00093B6B" w:rsidP="00093B6B">
      <w:pPr>
        <w:pStyle w:val="Odstavecseseznamem"/>
        <w:numPr>
          <w:ilvl w:val="0"/>
          <w:numId w:val="2"/>
        </w:numPr>
        <w:tabs>
          <w:tab w:val="left" w:pos="0"/>
        </w:tabs>
        <w:ind w:left="5103" w:firstLine="0"/>
        <w:rPr>
          <w:sz w:val="40"/>
          <w:szCs w:val="40"/>
        </w:rPr>
      </w:pPr>
      <w:r>
        <w:rPr>
          <w:sz w:val="28"/>
          <w:szCs w:val="28"/>
        </w:rPr>
        <w:t>kořen – svazčitý</w:t>
      </w:r>
    </w:p>
    <w:p w:rsidR="00093B6B" w:rsidRPr="00093B6B" w:rsidRDefault="00093B6B" w:rsidP="00093B6B">
      <w:pPr>
        <w:pStyle w:val="Odstavecseseznamem"/>
        <w:numPr>
          <w:ilvl w:val="0"/>
          <w:numId w:val="2"/>
        </w:numPr>
        <w:tabs>
          <w:tab w:val="left" w:pos="0"/>
        </w:tabs>
        <w:ind w:left="5103" w:firstLine="0"/>
        <w:rPr>
          <w:sz w:val="40"/>
          <w:szCs w:val="40"/>
        </w:rPr>
      </w:pPr>
      <w:r>
        <w:rPr>
          <w:sz w:val="28"/>
          <w:szCs w:val="28"/>
        </w:rPr>
        <w:t>stonek – stéblo</w:t>
      </w:r>
    </w:p>
    <w:p w:rsidR="00093B6B" w:rsidRPr="00093B6B" w:rsidRDefault="00093B6B" w:rsidP="00093B6B">
      <w:pPr>
        <w:pStyle w:val="Odstavecseseznamem"/>
        <w:numPr>
          <w:ilvl w:val="0"/>
          <w:numId w:val="2"/>
        </w:numPr>
        <w:tabs>
          <w:tab w:val="left" w:pos="0"/>
        </w:tabs>
        <w:ind w:left="5103" w:firstLine="0"/>
        <w:rPr>
          <w:sz w:val="40"/>
          <w:szCs w:val="40"/>
        </w:rPr>
      </w:pPr>
      <w:r>
        <w:rPr>
          <w:sz w:val="28"/>
          <w:szCs w:val="28"/>
        </w:rPr>
        <w:t>list – jednoduchý, přisedlý</w:t>
      </w:r>
    </w:p>
    <w:p w:rsidR="00093B6B" w:rsidRPr="00093B6B" w:rsidRDefault="00093B6B" w:rsidP="00093B6B">
      <w:pPr>
        <w:pStyle w:val="Odstavecseseznamem"/>
        <w:numPr>
          <w:ilvl w:val="0"/>
          <w:numId w:val="2"/>
        </w:numPr>
        <w:tabs>
          <w:tab w:val="left" w:pos="0"/>
        </w:tabs>
        <w:ind w:left="5103" w:firstLine="0"/>
        <w:rPr>
          <w:sz w:val="40"/>
          <w:szCs w:val="40"/>
        </w:rPr>
      </w:pPr>
      <w:r>
        <w:rPr>
          <w:sz w:val="28"/>
          <w:szCs w:val="28"/>
        </w:rPr>
        <w:t>květenství – klas</w:t>
      </w:r>
    </w:p>
    <w:p w:rsidR="00093B6B" w:rsidRPr="00093B6B" w:rsidRDefault="00093B6B" w:rsidP="00093B6B">
      <w:pPr>
        <w:pStyle w:val="Odstavecseseznamem"/>
        <w:numPr>
          <w:ilvl w:val="0"/>
          <w:numId w:val="2"/>
        </w:numPr>
        <w:tabs>
          <w:tab w:val="left" w:pos="0"/>
        </w:tabs>
        <w:ind w:left="5103" w:firstLine="0"/>
        <w:rPr>
          <w:sz w:val="40"/>
          <w:szCs w:val="40"/>
        </w:rPr>
      </w:pPr>
      <w:r>
        <w:rPr>
          <w:sz w:val="28"/>
          <w:szCs w:val="28"/>
        </w:rPr>
        <w:t>plod – obilka</w:t>
      </w:r>
    </w:p>
    <w:p w:rsidR="00093B6B" w:rsidRPr="00093B6B" w:rsidRDefault="00093B6B" w:rsidP="00093B6B">
      <w:pPr>
        <w:pStyle w:val="Odstavecseseznamem"/>
        <w:numPr>
          <w:ilvl w:val="0"/>
          <w:numId w:val="2"/>
        </w:numPr>
        <w:tabs>
          <w:tab w:val="left" w:pos="0"/>
        </w:tabs>
        <w:ind w:left="5103" w:firstLine="0"/>
        <w:rPr>
          <w:sz w:val="40"/>
          <w:szCs w:val="40"/>
        </w:rPr>
      </w:pPr>
      <w:r>
        <w:rPr>
          <w:sz w:val="28"/>
          <w:szCs w:val="28"/>
        </w:rPr>
        <w:t>opylování – větrem</w:t>
      </w:r>
    </w:p>
    <w:p w:rsidR="00093B6B" w:rsidRPr="00093B6B" w:rsidRDefault="00093B6B" w:rsidP="00093B6B">
      <w:pPr>
        <w:pStyle w:val="Odstavecseseznamem"/>
        <w:numPr>
          <w:ilvl w:val="0"/>
          <w:numId w:val="2"/>
        </w:numPr>
        <w:tabs>
          <w:tab w:val="left" w:pos="0"/>
        </w:tabs>
        <w:ind w:left="5103" w:firstLine="0"/>
        <w:rPr>
          <w:sz w:val="40"/>
          <w:szCs w:val="40"/>
        </w:rPr>
      </w:pPr>
      <w:r>
        <w:rPr>
          <w:sz w:val="28"/>
          <w:szCs w:val="28"/>
        </w:rPr>
        <w:t>roste v nížinách (mírný pás)</w:t>
      </w:r>
    </w:p>
    <w:p w:rsidR="00093B6B" w:rsidRPr="00093B6B" w:rsidRDefault="00093B6B" w:rsidP="00093B6B">
      <w:pPr>
        <w:pStyle w:val="Odstavecseseznamem"/>
        <w:numPr>
          <w:ilvl w:val="0"/>
          <w:numId w:val="2"/>
        </w:numPr>
        <w:tabs>
          <w:tab w:val="left" w:pos="0"/>
        </w:tabs>
        <w:ind w:left="5103" w:firstLine="0"/>
        <w:rPr>
          <w:sz w:val="40"/>
          <w:szCs w:val="40"/>
        </w:rPr>
      </w:pPr>
      <w:r>
        <w:rPr>
          <w:sz w:val="28"/>
          <w:szCs w:val="28"/>
        </w:rPr>
        <w:t xml:space="preserve">použití: </w:t>
      </w:r>
    </w:p>
    <w:p w:rsidR="00093B6B" w:rsidRPr="00093B6B" w:rsidRDefault="00093B6B" w:rsidP="00093B6B">
      <w:pPr>
        <w:pStyle w:val="Odstavecseseznamem"/>
        <w:tabs>
          <w:tab w:val="left" w:pos="0"/>
        </w:tabs>
        <w:ind w:left="5103"/>
        <w:rPr>
          <w:sz w:val="40"/>
          <w:szCs w:val="40"/>
        </w:rPr>
      </w:pPr>
      <w:r>
        <w:rPr>
          <w:sz w:val="28"/>
          <w:szCs w:val="28"/>
        </w:rPr>
        <w:t xml:space="preserve">          - bílá mouka </w:t>
      </w:r>
    </w:p>
    <w:p w:rsidR="00093B6B" w:rsidRDefault="00093B6B" w:rsidP="00093B6B">
      <w:pPr>
        <w:tabs>
          <w:tab w:val="left" w:pos="0"/>
        </w:tabs>
        <w:rPr>
          <w:sz w:val="28"/>
          <w:szCs w:val="28"/>
        </w:rPr>
      </w:pPr>
      <w:r>
        <w:rPr>
          <w:sz w:val="40"/>
          <w:szCs w:val="40"/>
        </w:rPr>
        <w:t xml:space="preserve">               </w:t>
      </w:r>
      <w:r>
        <w:rPr>
          <w:sz w:val="28"/>
          <w:szCs w:val="28"/>
        </w:rPr>
        <w:t>(pečivo, koláče, těstoviny)</w:t>
      </w:r>
    </w:p>
    <w:p w:rsidR="00093B6B" w:rsidRDefault="00093B6B" w:rsidP="00093B6B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- krupice</w:t>
      </w:r>
    </w:p>
    <w:p w:rsidR="00093B6B" w:rsidRDefault="00093B6B" w:rsidP="00093B6B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- krmení zvířat</w:t>
      </w:r>
    </w:p>
    <w:p w:rsidR="00093B6B" w:rsidRDefault="00093B6B" w:rsidP="00093B6B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- výroba škrobu</w:t>
      </w:r>
    </w:p>
    <w:p w:rsidR="00093B6B" w:rsidRDefault="00093B6B" w:rsidP="00093B6B">
      <w:pPr>
        <w:pStyle w:val="Odstavecseseznamem"/>
        <w:numPr>
          <w:ilvl w:val="0"/>
          <w:numId w:val="3"/>
        </w:numPr>
        <w:tabs>
          <w:tab w:val="left" w:pos="0"/>
        </w:tabs>
        <w:ind w:left="5103" w:firstLine="0"/>
        <w:rPr>
          <w:sz w:val="28"/>
          <w:szCs w:val="28"/>
        </w:rPr>
      </w:pPr>
      <w:r>
        <w:rPr>
          <w:sz w:val="28"/>
          <w:szCs w:val="28"/>
        </w:rPr>
        <w:t>hlavní obilovina – vyživuje</w:t>
      </w:r>
    </w:p>
    <w:p w:rsidR="00093B6B" w:rsidRPr="00093B6B" w:rsidRDefault="00093B6B" w:rsidP="00093B6B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polovinu lidstva</w:t>
      </w:r>
    </w:p>
    <w:p w:rsidR="00093B6B" w:rsidRPr="00093B6B" w:rsidRDefault="00093B6B" w:rsidP="00093B6B">
      <w:pPr>
        <w:tabs>
          <w:tab w:val="left" w:pos="0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093B6B" w:rsidRDefault="00093B6B" w:rsidP="00093B6B">
      <w:pPr>
        <w:tabs>
          <w:tab w:val="left" w:pos="0"/>
        </w:tabs>
        <w:ind w:left="5103"/>
        <w:rPr>
          <w:sz w:val="40"/>
          <w:szCs w:val="40"/>
        </w:rPr>
      </w:pPr>
    </w:p>
    <w:p w:rsidR="008F3D1A" w:rsidRPr="00093B6B" w:rsidRDefault="008F3D1A" w:rsidP="00093B6B">
      <w:pPr>
        <w:tabs>
          <w:tab w:val="left" w:pos="0"/>
        </w:tabs>
        <w:ind w:left="5103"/>
        <w:rPr>
          <w:sz w:val="40"/>
          <w:szCs w:val="40"/>
        </w:rPr>
      </w:pPr>
    </w:p>
    <w:p w:rsidR="00093B6B" w:rsidRDefault="00E31CE4">
      <w:r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 wp14:anchorId="6696254D" wp14:editId="2921DDBB">
            <wp:simplePos x="0" y="0"/>
            <wp:positionH relativeFrom="column">
              <wp:posOffset>-4445</wp:posOffset>
            </wp:positionH>
            <wp:positionV relativeFrom="paragraph">
              <wp:posOffset>175895</wp:posOffset>
            </wp:positionV>
            <wp:extent cx="2700000" cy="2881272"/>
            <wp:effectExtent l="0" t="0" r="5715" b="0"/>
            <wp:wrapTight wrapText="right">
              <wp:wrapPolygon edited="0">
                <wp:start x="0" y="0"/>
                <wp:lineTo x="0" y="21424"/>
                <wp:lineTo x="21493" y="21424"/>
                <wp:lineTo x="21493" y="0"/>
                <wp:lineTo x="0" y="0"/>
              </wp:wrapPolygon>
            </wp:wrapTight>
            <wp:docPr id="4" name="Obrázek 4" descr="Soubor:Escourgeon-Hordeum vulgare subsp. vulgare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Escourgeon-Hordeum vulgare subsp. vulgare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881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3B6B" w:rsidRDefault="00093B6B" w:rsidP="00093B6B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Ječmen obecný</w:t>
      </w:r>
    </w:p>
    <w:p w:rsidR="00093B6B" w:rsidRDefault="00093B6B" w:rsidP="00093B6B">
      <w:pPr>
        <w:ind w:left="5103"/>
        <w:rPr>
          <w:b/>
          <w:sz w:val="28"/>
          <w:szCs w:val="28"/>
        </w:rPr>
      </w:pPr>
    </w:p>
    <w:p w:rsidR="00093B6B" w:rsidRPr="00093B6B" w:rsidRDefault="00093B6B" w:rsidP="00093B6B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jednoletá kulturní obilovina</w:t>
      </w:r>
    </w:p>
    <w:p w:rsidR="00093B6B" w:rsidRPr="00093B6B" w:rsidRDefault="00093B6B" w:rsidP="00093B6B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kořen – svazčitý</w:t>
      </w:r>
    </w:p>
    <w:p w:rsidR="00093B6B" w:rsidRPr="00093B6B" w:rsidRDefault="00093B6B" w:rsidP="00093B6B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stonek – stéblo</w:t>
      </w:r>
    </w:p>
    <w:p w:rsidR="00093B6B" w:rsidRPr="00093B6B" w:rsidRDefault="00093B6B" w:rsidP="00093B6B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093B6B" w:rsidRPr="00093B6B" w:rsidRDefault="00093B6B" w:rsidP="00093B6B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květenství – klas</w:t>
      </w:r>
    </w:p>
    <w:p w:rsidR="00093B6B" w:rsidRPr="00093B6B" w:rsidRDefault="00093B6B" w:rsidP="00093B6B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plod – obilka</w:t>
      </w:r>
    </w:p>
    <w:p w:rsidR="00093B6B" w:rsidRPr="00E31CE4" w:rsidRDefault="00093B6B" w:rsidP="00093B6B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opylování</w:t>
      </w:r>
      <w:r w:rsidR="00E31CE4">
        <w:rPr>
          <w:sz w:val="28"/>
          <w:szCs w:val="28"/>
        </w:rPr>
        <w:t xml:space="preserve"> – větrem</w:t>
      </w:r>
    </w:p>
    <w:p w:rsidR="00E31CE4" w:rsidRPr="00E31CE4" w:rsidRDefault="00E31CE4" w:rsidP="00093B6B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roste ve vyšších polohách</w:t>
      </w:r>
    </w:p>
    <w:p w:rsidR="00E31CE4" w:rsidRDefault="00E31CE4" w:rsidP="00E31CE4">
      <w:pPr>
        <w:rPr>
          <w:sz w:val="28"/>
          <w:szCs w:val="28"/>
        </w:rPr>
      </w:pPr>
      <w:r>
        <w:t xml:space="preserve">                       </w:t>
      </w:r>
      <w:r>
        <w:rPr>
          <w:sz w:val="28"/>
          <w:szCs w:val="28"/>
        </w:rPr>
        <w:t>mírného pásu</w:t>
      </w:r>
    </w:p>
    <w:p w:rsidR="00E31CE4" w:rsidRDefault="00E31CE4" w:rsidP="00E31CE4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výroba sladu (piva)</w:t>
      </w:r>
    </w:p>
    <w:p w:rsidR="00E31CE4" w:rsidRPr="00E31CE4" w:rsidRDefault="00E31CE4" w:rsidP="00E31CE4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kroupy</w:t>
      </w:r>
    </w:p>
    <w:p w:rsidR="00093B6B" w:rsidRPr="00093B6B" w:rsidRDefault="00093B6B" w:rsidP="00093B6B"/>
    <w:p w:rsidR="00093B6B" w:rsidRPr="00093B6B" w:rsidRDefault="00093B6B" w:rsidP="00093B6B"/>
    <w:p w:rsidR="00093B6B" w:rsidRPr="00093B6B" w:rsidRDefault="00093B6B" w:rsidP="00093B6B"/>
    <w:p w:rsidR="00093B6B" w:rsidRDefault="00E31CE4" w:rsidP="00E31CE4">
      <w:pPr>
        <w:ind w:left="5103"/>
        <w:rPr>
          <w:b/>
          <w:sz w:val="28"/>
          <w:szCs w:val="28"/>
        </w:rPr>
      </w:pPr>
      <w:r w:rsidRPr="00E31CE4">
        <w:rPr>
          <w:noProof/>
          <w:color w:val="0000FF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2407EA03" wp14:editId="5EA94C6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4056682"/>
            <wp:effectExtent l="0" t="0" r="5715" b="1270"/>
            <wp:wrapTight wrapText="right">
              <wp:wrapPolygon edited="0">
                <wp:start x="0" y="0"/>
                <wp:lineTo x="0" y="21505"/>
                <wp:lineTo x="21493" y="21505"/>
                <wp:lineTo x="21493" y="0"/>
                <wp:lineTo x="0" y="0"/>
              </wp:wrapPolygon>
            </wp:wrapTight>
            <wp:docPr id="5" name="Obrázek 5" descr="Soubor:Secale cereale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Secale cereale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4056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1CE4">
        <w:rPr>
          <w:b/>
          <w:sz w:val="28"/>
          <w:szCs w:val="28"/>
        </w:rPr>
        <w:t>Žito seté</w:t>
      </w:r>
    </w:p>
    <w:p w:rsidR="00E31CE4" w:rsidRDefault="00E31CE4" w:rsidP="00E31CE4">
      <w:pPr>
        <w:ind w:left="5103"/>
        <w:rPr>
          <w:b/>
          <w:sz w:val="28"/>
          <w:szCs w:val="28"/>
        </w:rPr>
      </w:pPr>
    </w:p>
    <w:p w:rsidR="00E31CE4" w:rsidRDefault="00E31CE4" w:rsidP="00E31CE4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staroslověnský název je rež</w:t>
      </w:r>
    </w:p>
    <w:p w:rsidR="00E31CE4" w:rsidRDefault="00E31CE4" w:rsidP="00E31CE4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přineseno na naše území</w:t>
      </w:r>
    </w:p>
    <w:p w:rsidR="00E31CE4" w:rsidRDefault="00E31CE4" w:rsidP="00E31C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Slovany – doba bronzová</w:t>
      </w:r>
    </w:p>
    <w:p w:rsidR="00E31CE4" w:rsidRDefault="00E31CE4" w:rsidP="00E31CE4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jednoletá kulturní obilovina</w:t>
      </w:r>
    </w:p>
    <w:p w:rsidR="00E31CE4" w:rsidRDefault="00E31CE4" w:rsidP="00E31CE4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– svazčitý</w:t>
      </w:r>
    </w:p>
    <w:p w:rsidR="00E31CE4" w:rsidRDefault="00E31CE4" w:rsidP="00E31CE4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stéblo</w:t>
      </w:r>
    </w:p>
    <w:p w:rsidR="00E31CE4" w:rsidRDefault="00E31CE4" w:rsidP="00E31CE4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 – jednoduchý, přisedlý</w:t>
      </w:r>
    </w:p>
    <w:p w:rsidR="00E31CE4" w:rsidRDefault="00E31CE4" w:rsidP="00E31CE4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květenství – klas</w:t>
      </w:r>
    </w:p>
    <w:p w:rsidR="00E31CE4" w:rsidRDefault="00E31CE4" w:rsidP="00E31CE4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opylování – větrem</w:t>
      </w:r>
    </w:p>
    <w:p w:rsidR="00E31CE4" w:rsidRDefault="00E31CE4" w:rsidP="00E31CE4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pěstuje se na horách</w:t>
      </w:r>
    </w:p>
    <w:p w:rsidR="00726A47" w:rsidRDefault="00E31CE4" w:rsidP="00726A47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- podzolové půdy</w:t>
      </w:r>
    </w:p>
    <w:p w:rsidR="00726A47" w:rsidRDefault="00726A47" w:rsidP="00726A47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výroba:</w:t>
      </w:r>
    </w:p>
    <w:p w:rsidR="00E31CE4" w:rsidRPr="00726A47" w:rsidRDefault="00726A47" w:rsidP="00726A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- žitná mouka (tmavý chléb)</w:t>
      </w:r>
    </w:p>
    <w:p w:rsidR="00E31CE4" w:rsidRDefault="00E31CE4" w:rsidP="00E31CE4">
      <w:pPr>
        <w:pStyle w:val="Odstavecseseznamem"/>
        <w:ind w:left="5115"/>
        <w:rPr>
          <w:sz w:val="28"/>
          <w:szCs w:val="28"/>
        </w:rPr>
      </w:pPr>
      <w:r>
        <w:rPr>
          <w:sz w:val="28"/>
          <w:szCs w:val="28"/>
        </w:rPr>
        <w:t xml:space="preserve">        - melta (náhražka kávy)</w:t>
      </w:r>
    </w:p>
    <w:p w:rsidR="00E31CE4" w:rsidRDefault="00E31CE4" w:rsidP="00E31CE4">
      <w:pPr>
        <w:pStyle w:val="Odstavecseseznamem"/>
        <w:ind w:left="5115"/>
        <w:rPr>
          <w:sz w:val="28"/>
          <w:szCs w:val="28"/>
        </w:rPr>
      </w:pPr>
      <w:r>
        <w:rPr>
          <w:sz w:val="28"/>
          <w:szCs w:val="28"/>
        </w:rPr>
        <w:t xml:space="preserve">        - kořalka (režná)</w:t>
      </w:r>
    </w:p>
    <w:p w:rsidR="00E31CE4" w:rsidRPr="00E31CE4" w:rsidRDefault="00E31CE4" w:rsidP="00E31CE4">
      <w:pPr>
        <w:pStyle w:val="Odstavecseseznamem"/>
        <w:ind w:left="5115"/>
        <w:rPr>
          <w:sz w:val="28"/>
          <w:szCs w:val="28"/>
        </w:rPr>
      </w:pPr>
      <w:r>
        <w:rPr>
          <w:sz w:val="28"/>
          <w:szCs w:val="28"/>
        </w:rPr>
        <w:t xml:space="preserve">        - pivo  </w:t>
      </w:r>
    </w:p>
    <w:p w:rsidR="00E31CE4" w:rsidRPr="00E31CE4" w:rsidRDefault="00E31CE4" w:rsidP="00E31C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093B6B" w:rsidRPr="00093B6B" w:rsidRDefault="00093B6B" w:rsidP="00093B6B"/>
    <w:p w:rsidR="00093B6B" w:rsidRPr="00093B6B" w:rsidRDefault="00093B6B" w:rsidP="00093B6B"/>
    <w:p w:rsidR="00093B6B" w:rsidRPr="00093B6B" w:rsidRDefault="00093B6B" w:rsidP="00093B6B"/>
    <w:p w:rsidR="00093B6B" w:rsidRDefault="00093B6B" w:rsidP="00093B6B"/>
    <w:p w:rsidR="008824F9" w:rsidRDefault="008824F9" w:rsidP="008824F9">
      <w:r>
        <w:rPr>
          <w:noProof/>
          <w:color w:val="0000FF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2695575" cy="3362325"/>
            <wp:effectExtent l="0" t="0" r="9525" b="9525"/>
            <wp:wrapTight wrapText="right">
              <wp:wrapPolygon edited="0">
                <wp:start x="0" y="0"/>
                <wp:lineTo x="0" y="21539"/>
                <wp:lineTo x="21524" y="21539"/>
                <wp:lineTo x="21524" y="0"/>
                <wp:lineTo x="0" y="0"/>
              </wp:wrapPolygon>
            </wp:wrapTight>
            <wp:docPr id="7" name="Obrázek 7" descr="Soubor:Illustration Avena sativa0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Illustration Avena sativa0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3B6B" w:rsidRPr="008824F9" w:rsidRDefault="008824F9" w:rsidP="008824F9">
      <w:r>
        <w:t xml:space="preserve">           </w:t>
      </w:r>
      <w:r w:rsidR="00726A47">
        <w:rPr>
          <w:b/>
          <w:sz w:val="28"/>
          <w:szCs w:val="28"/>
        </w:rPr>
        <w:t>Oves setý</w:t>
      </w:r>
    </w:p>
    <w:p w:rsidR="00726A47" w:rsidRDefault="00726A47" w:rsidP="00726A47">
      <w:pPr>
        <w:ind w:left="5103"/>
        <w:rPr>
          <w:b/>
          <w:sz w:val="28"/>
          <w:szCs w:val="28"/>
        </w:rPr>
      </w:pPr>
    </w:p>
    <w:p w:rsidR="00726A47" w:rsidRPr="00726A47" w:rsidRDefault="00726A47" w:rsidP="00726A47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jednoletá kulturní obilovina</w:t>
      </w:r>
    </w:p>
    <w:p w:rsidR="00726A47" w:rsidRPr="00726A47" w:rsidRDefault="00726A47" w:rsidP="00726A47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kořen – svazčitý</w:t>
      </w:r>
    </w:p>
    <w:p w:rsidR="00726A47" w:rsidRPr="00726A47" w:rsidRDefault="00726A47" w:rsidP="00726A47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stonek – stéblo</w:t>
      </w:r>
    </w:p>
    <w:p w:rsidR="00726A47" w:rsidRPr="00726A47" w:rsidRDefault="00726A47" w:rsidP="00726A47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726A47" w:rsidRPr="00726A47" w:rsidRDefault="00726A47" w:rsidP="00726A47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květenství – lata</w:t>
      </w:r>
    </w:p>
    <w:p w:rsidR="00726A47" w:rsidRPr="00726A47" w:rsidRDefault="00726A47" w:rsidP="00726A47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opylování – větrem</w:t>
      </w:r>
    </w:p>
    <w:p w:rsidR="00726A47" w:rsidRPr="00726A47" w:rsidRDefault="00726A47" w:rsidP="00726A47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využití:</w:t>
      </w:r>
    </w:p>
    <w:p w:rsidR="00726A47" w:rsidRDefault="00726A47" w:rsidP="00726A47">
      <w:pPr>
        <w:rPr>
          <w:sz w:val="28"/>
          <w:szCs w:val="28"/>
        </w:rPr>
      </w:pPr>
      <w:r>
        <w:t xml:space="preserve">                        </w:t>
      </w:r>
      <w:r>
        <w:rPr>
          <w:sz w:val="28"/>
          <w:szCs w:val="28"/>
        </w:rPr>
        <w:t>- krmení pro koně (obrok)</w:t>
      </w:r>
    </w:p>
    <w:p w:rsidR="00726A47" w:rsidRDefault="00726A47" w:rsidP="00726A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- ovesné vločky, kaše</w:t>
      </w:r>
    </w:p>
    <w:p w:rsidR="00726A47" w:rsidRDefault="00726A47" w:rsidP="00726A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- </w:t>
      </w:r>
      <w:r w:rsidRPr="00726A47">
        <w:rPr>
          <w:sz w:val="28"/>
          <w:szCs w:val="28"/>
        </w:rPr>
        <w:t>m</w:t>
      </w:r>
      <w:r w:rsidR="008F3D1A">
        <w:rPr>
          <w:sz w:val="28"/>
          <w:szCs w:val="28"/>
        </w:rPr>
        <w:t>üsli tyčinky</w:t>
      </w:r>
    </w:p>
    <w:p w:rsidR="008F3D1A" w:rsidRPr="00726A47" w:rsidRDefault="008F3D1A" w:rsidP="00726A47">
      <w:pPr>
        <w:rPr>
          <w:sz w:val="28"/>
          <w:szCs w:val="28"/>
        </w:rPr>
      </w:pPr>
    </w:p>
    <w:p w:rsidR="00726A47" w:rsidRPr="00726A47" w:rsidRDefault="00726A47" w:rsidP="00726A47">
      <w:pPr>
        <w:ind w:left="5103"/>
      </w:pPr>
    </w:p>
    <w:p w:rsidR="00093B6B" w:rsidRPr="00093B6B" w:rsidRDefault="00093B6B" w:rsidP="00093B6B"/>
    <w:p w:rsidR="00093B6B" w:rsidRDefault="00093B6B" w:rsidP="00093B6B"/>
    <w:p w:rsidR="008824F9" w:rsidRDefault="008824F9" w:rsidP="00093B6B"/>
    <w:p w:rsidR="00093B6B" w:rsidRDefault="00093B6B" w:rsidP="00093B6B"/>
    <w:p w:rsidR="00093B6B" w:rsidRDefault="008824F9" w:rsidP="008824F9">
      <w:pPr>
        <w:rPr>
          <w:b/>
          <w:sz w:val="28"/>
          <w:szCs w:val="28"/>
        </w:rPr>
      </w:pPr>
      <w:r>
        <w:rPr>
          <w:noProof/>
          <w:color w:val="0000FF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3690000"/>
            <wp:effectExtent l="0" t="0" r="5715" b="5715"/>
            <wp:wrapTight wrapText="right">
              <wp:wrapPolygon edited="0">
                <wp:start x="0" y="0"/>
                <wp:lineTo x="0" y="21522"/>
                <wp:lineTo x="21493" y="21522"/>
                <wp:lineTo x="21493" y="0"/>
                <wp:lineTo x="0" y="0"/>
              </wp:wrapPolygon>
            </wp:wrapTight>
            <wp:docPr id="8" name="Obrázek 8" descr="Soubor:GreenCorn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GreenCorn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</w:t>
      </w:r>
      <w:r w:rsidR="008F3D1A">
        <w:rPr>
          <w:b/>
          <w:sz w:val="28"/>
          <w:szCs w:val="28"/>
        </w:rPr>
        <w:t>Kukuřice setá</w:t>
      </w:r>
    </w:p>
    <w:p w:rsidR="008F3D1A" w:rsidRDefault="008F3D1A" w:rsidP="008F3D1A">
      <w:pPr>
        <w:ind w:left="5103"/>
        <w:rPr>
          <w:b/>
          <w:sz w:val="28"/>
          <w:szCs w:val="28"/>
        </w:rPr>
      </w:pPr>
    </w:p>
    <w:p w:rsidR="008F3D1A" w:rsidRPr="008F3D1A" w:rsidRDefault="008F3D1A" w:rsidP="008F3D1A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jednoletá kulturní rostlina</w:t>
      </w:r>
    </w:p>
    <w:p w:rsidR="008F3D1A" w:rsidRPr="008F3D1A" w:rsidRDefault="008F3D1A" w:rsidP="008F3D1A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kořen – svazčitý</w:t>
      </w:r>
    </w:p>
    <w:p w:rsidR="008F3D1A" w:rsidRPr="008F3D1A" w:rsidRDefault="008F3D1A" w:rsidP="008F3D1A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stonek – duté stéblo</w:t>
      </w:r>
    </w:p>
    <w:p w:rsidR="008F3D1A" w:rsidRPr="008F3D1A" w:rsidRDefault="008F3D1A" w:rsidP="008F3D1A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8F3D1A" w:rsidRPr="008F3D1A" w:rsidRDefault="008F3D1A" w:rsidP="008F3D1A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květenství – lata klásků</w:t>
      </w:r>
    </w:p>
    <w:p w:rsidR="008F3D1A" w:rsidRPr="008F3D1A" w:rsidRDefault="008F3D1A" w:rsidP="008F3D1A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plod - klas</w:t>
      </w:r>
    </w:p>
    <w:p w:rsidR="008F3D1A" w:rsidRDefault="008F3D1A" w:rsidP="008F3D1A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větro</w:t>
      </w:r>
      <w:r w:rsidR="00B218DE">
        <w:rPr>
          <w:sz w:val="28"/>
          <w:szCs w:val="28"/>
        </w:rPr>
        <w:t>s</w:t>
      </w:r>
      <w:r>
        <w:rPr>
          <w:sz w:val="28"/>
          <w:szCs w:val="28"/>
        </w:rPr>
        <w:t>prašná</w:t>
      </w:r>
    </w:p>
    <w:p w:rsidR="008F3D1A" w:rsidRDefault="008F3D1A" w:rsidP="008F3D1A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domovina – Mexiko</w:t>
      </w:r>
    </w:p>
    <w:p w:rsidR="008F3D1A" w:rsidRDefault="008F3D1A" w:rsidP="008F3D1A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do Evropy – v 16. – 17. stol.</w:t>
      </w:r>
    </w:p>
    <w:p w:rsidR="008F3D1A" w:rsidRDefault="008F3D1A" w:rsidP="008F3D1A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využití:</w:t>
      </w:r>
    </w:p>
    <w:p w:rsidR="008F3D1A" w:rsidRDefault="008F3D1A" w:rsidP="008F3D1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krmivo pro dobytek</w:t>
      </w:r>
    </w:p>
    <w:p w:rsidR="008F3D1A" w:rsidRDefault="008F3D1A" w:rsidP="008F3D1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(siláž, zrno)</w:t>
      </w:r>
    </w:p>
    <w:p w:rsidR="008F3D1A" w:rsidRDefault="008F3D1A" w:rsidP="008F3D1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potravina (mouka, </w:t>
      </w:r>
      <w:proofErr w:type="spellStart"/>
      <w:r>
        <w:rPr>
          <w:sz w:val="28"/>
          <w:szCs w:val="28"/>
        </w:rPr>
        <w:t>tortily</w:t>
      </w:r>
      <w:proofErr w:type="spellEnd"/>
      <w:r>
        <w:rPr>
          <w:sz w:val="28"/>
          <w:szCs w:val="28"/>
        </w:rPr>
        <w:t>,</w:t>
      </w:r>
    </w:p>
    <w:p w:rsidR="008F3D1A" w:rsidRPr="008F3D1A" w:rsidRDefault="008F3D1A" w:rsidP="008F3D1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popkorn)  </w:t>
      </w:r>
    </w:p>
    <w:p w:rsidR="00093B6B" w:rsidRDefault="008F3D1A" w:rsidP="00093B6B">
      <w:r>
        <w:t xml:space="preserve">                       </w:t>
      </w:r>
      <w:r>
        <w:rPr>
          <w:sz w:val="28"/>
          <w:szCs w:val="28"/>
        </w:rPr>
        <w:t xml:space="preserve">- </w:t>
      </w:r>
      <w:r w:rsidR="005F5A82">
        <w:rPr>
          <w:sz w:val="28"/>
          <w:szCs w:val="28"/>
        </w:rPr>
        <w:t>škrob (maizena)</w:t>
      </w:r>
      <w:r>
        <w:t xml:space="preserve">    </w:t>
      </w:r>
    </w:p>
    <w:p w:rsidR="00093B6B" w:rsidRDefault="00093B6B" w:rsidP="00093B6B"/>
    <w:p w:rsidR="00093B6B" w:rsidRDefault="00093B6B" w:rsidP="00093B6B"/>
    <w:p w:rsidR="00093B6B" w:rsidRDefault="00093B6B" w:rsidP="00093B6B"/>
    <w:p w:rsidR="00B218DE" w:rsidRDefault="00B218DE" w:rsidP="00093B6B"/>
    <w:p w:rsidR="00B218DE" w:rsidRDefault="00B218DE" w:rsidP="00093B6B"/>
    <w:p w:rsidR="00093B6B" w:rsidRDefault="00093B6B" w:rsidP="00093B6B"/>
    <w:p w:rsidR="00093B6B" w:rsidRDefault="008824F9" w:rsidP="00093B6B">
      <w:r>
        <w:rPr>
          <w:noProof/>
          <w:color w:val="0000FF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2700000" cy="3535200"/>
            <wp:effectExtent l="0" t="0" r="5715" b="8255"/>
            <wp:wrapTight wrapText="right">
              <wp:wrapPolygon edited="0">
                <wp:start x="0" y="0"/>
                <wp:lineTo x="0" y="21534"/>
                <wp:lineTo x="21493" y="21534"/>
                <wp:lineTo x="21493" y="0"/>
                <wp:lineTo x="0" y="0"/>
              </wp:wrapPolygon>
            </wp:wrapTight>
            <wp:docPr id="11" name="Obrázek 11" descr="Soubor:Oryza sativa - Köhler–s Medizinal-Pflanzen-232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Oryza sativa - Köhler–s Medizinal-Pflanzen-232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5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3B6B" w:rsidRDefault="005F5A82" w:rsidP="005F5A82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Rýže setá</w:t>
      </w:r>
    </w:p>
    <w:p w:rsidR="005F5A82" w:rsidRDefault="005F5A82" w:rsidP="005F5A82">
      <w:pPr>
        <w:ind w:left="5103"/>
        <w:rPr>
          <w:b/>
          <w:sz w:val="28"/>
          <w:szCs w:val="28"/>
        </w:rPr>
      </w:pPr>
    </w:p>
    <w:p w:rsidR="005F5A82" w:rsidRDefault="00B218DE" w:rsidP="005F5A82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kulturní plodina - obilovina</w:t>
      </w:r>
    </w:p>
    <w:p w:rsidR="00B218DE" w:rsidRDefault="00B218DE" w:rsidP="005F5A82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původ – Afrika, Asie (Čína)</w:t>
      </w:r>
    </w:p>
    <w:p w:rsidR="00B218DE" w:rsidRDefault="00B218DE" w:rsidP="005F5A82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– svazčitý</w:t>
      </w:r>
    </w:p>
    <w:p w:rsidR="00B218DE" w:rsidRDefault="00B218DE" w:rsidP="005F5A82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stéblo</w:t>
      </w:r>
    </w:p>
    <w:p w:rsidR="00B218DE" w:rsidRDefault="00B218DE" w:rsidP="005F5A82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 – přisedlý</w:t>
      </w:r>
    </w:p>
    <w:p w:rsidR="00B218DE" w:rsidRDefault="00B218DE" w:rsidP="005F5A82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květenství – lata</w:t>
      </w:r>
    </w:p>
    <w:p w:rsidR="00B218DE" w:rsidRDefault="00B218DE" w:rsidP="005F5A82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obilka</w:t>
      </w:r>
    </w:p>
    <w:p w:rsidR="00B218DE" w:rsidRDefault="00B218DE" w:rsidP="005F5A82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větrosprašná</w:t>
      </w:r>
    </w:p>
    <w:p w:rsidR="00B218DE" w:rsidRDefault="00B218DE" w:rsidP="005F5A82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nejdůležitější obilovina</w:t>
      </w:r>
    </w:p>
    <w:p w:rsidR="00B218DE" w:rsidRDefault="00B218DE" w:rsidP="00B218D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světa</w:t>
      </w:r>
    </w:p>
    <w:p w:rsidR="00B218DE" w:rsidRDefault="00B218DE" w:rsidP="00B218DE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využití: - potravina</w:t>
      </w:r>
    </w:p>
    <w:p w:rsidR="00B218DE" w:rsidRDefault="00B218DE" w:rsidP="00B218DE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  (neobsahuje</w:t>
      </w:r>
      <w:r w:rsidRPr="00B218DE">
        <w:rPr>
          <w:sz w:val="28"/>
          <w:szCs w:val="28"/>
        </w:rPr>
        <w:t xml:space="preserve"> ch</w:t>
      </w:r>
      <w:r>
        <w:rPr>
          <w:sz w:val="28"/>
          <w:szCs w:val="28"/>
        </w:rPr>
        <w:t>olesterol)</w:t>
      </w:r>
    </w:p>
    <w:p w:rsidR="00B218DE" w:rsidRDefault="00B218DE" w:rsidP="00B218DE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  - alkoholický nápoj - arak</w:t>
      </w:r>
    </w:p>
    <w:p w:rsidR="00B218DE" w:rsidRPr="00B218DE" w:rsidRDefault="00B218DE" w:rsidP="00B218DE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  - rýžové víno - saké</w:t>
      </w:r>
    </w:p>
    <w:p w:rsidR="00B218DE" w:rsidRPr="00B218DE" w:rsidRDefault="00B218DE" w:rsidP="00B218DE">
      <w:pPr>
        <w:rPr>
          <w:sz w:val="28"/>
          <w:szCs w:val="28"/>
        </w:rPr>
      </w:pPr>
    </w:p>
    <w:p w:rsidR="005F5A82" w:rsidRDefault="005F5A82" w:rsidP="005F5A82">
      <w:pPr>
        <w:ind w:left="5103"/>
      </w:pPr>
    </w:p>
    <w:p w:rsidR="00B218DE" w:rsidRDefault="00B218DE" w:rsidP="00093B6B"/>
    <w:p w:rsidR="00093B6B" w:rsidRPr="007D4C44" w:rsidRDefault="00093B6B" w:rsidP="00093B6B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093B6B" w:rsidRDefault="00093B6B" w:rsidP="00093B6B">
      <w:pPr>
        <w:rPr>
          <w:sz w:val="28"/>
          <w:szCs w:val="28"/>
        </w:rPr>
      </w:pPr>
    </w:p>
    <w:p w:rsidR="00093B6B" w:rsidRDefault="00093B6B" w:rsidP="00093B6B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093B6B" w:rsidRDefault="00093B6B" w:rsidP="00093B6B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093B6B" w:rsidRDefault="00093B6B" w:rsidP="00093B6B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093B6B" w:rsidRDefault="00093B6B" w:rsidP="00093B6B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093B6B" w:rsidRDefault="00093B6B" w:rsidP="00093B6B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093B6B" w:rsidRDefault="00093B6B" w:rsidP="00093B6B">
      <w:pPr>
        <w:rPr>
          <w:sz w:val="28"/>
          <w:szCs w:val="28"/>
        </w:rPr>
      </w:pPr>
    </w:p>
    <w:p w:rsidR="00093B6B" w:rsidRDefault="00093B6B" w:rsidP="00093B6B">
      <w:pPr>
        <w:rPr>
          <w:sz w:val="28"/>
          <w:szCs w:val="28"/>
        </w:rPr>
      </w:pPr>
    </w:p>
    <w:p w:rsidR="00093B6B" w:rsidRDefault="00093B6B" w:rsidP="00093B6B">
      <w:pPr>
        <w:rPr>
          <w:sz w:val="28"/>
          <w:szCs w:val="28"/>
        </w:rPr>
      </w:pPr>
    </w:p>
    <w:p w:rsidR="00093B6B" w:rsidRDefault="00093B6B" w:rsidP="00093B6B">
      <w:pPr>
        <w:rPr>
          <w:sz w:val="28"/>
          <w:szCs w:val="28"/>
        </w:rPr>
      </w:pPr>
    </w:p>
    <w:p w:rsidR="00093B6B" w:rsidRDefault="00093B6B" w:rsidP="00093B6B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B218DE" w:rsidRDefault="00B218DE" w:rsidP="00093B6B">
      <w:pPr>
        <w:rPr>
          <w:sz w:val="28"/>
          <w:szCs w:val="28"/>
        </w:rPr>
      </w:pPr>
    </w:p>
    <w:p w:rsidR="00C16171" w:rsidRDefault="00C16171" w:rsidP="00093B6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Http://upload.wikimedia.org/wikipedia/commons/7/71/Wheat_field.jpg.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2013-06-15]. Dostupné z: </w:t>
      </w:r>
      <w:hyperlink r:id="rId19" w:history="1">
        <w:r w:rsidRPr="00FF3E93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http://upload.wikimedia.org/wikipedia/commons/7/71/Wheat_field.jpg</w:t>
        </w:r>
      </w:hyperlink>
    </w:p>
    <w:p w:rsidR="00C16171" w:rsidRDefault="00C16171" w:rsidP="00093B6B">
      <w:pPr>
        <w:rPr>
          <w:rFonts w:ascii="Arial" w:hAnsi="Arial" w:cs="Arial"/>
          <w:sz w:val="20"/>
          <w:szCs w:val="20"/>
        </w:rPr>
      </w:pPr>
    </w:p>
    <w:p w:rsidR="00C16171" w:rsidRDefault="00C16171" w:rsidP="00093B6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Http://cs.wikipedia.org/wiki/Soubor:Escourgeon-Hordeum_vulgare_subsp._vulgare.jpg.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2013-06-15]. Dostupné z: </w:t>
      </w:r>
      <w:hyperlink r:id="rId20" w:history="1">
        <w:r w:rsidRPr="00FF3E93">
          <w:rPr>
            <w:rStyle w:val="Hypertextovodkaz"/>
            <w:rFonts w:ascii="Arial" w:hAnsi="Arial" w:cs="Arial"/>
            <w:sz w:val="20"/>
            <w:szCs w:val="20"/>
          </w:rPr>
          <w:t>http://cs.wikipedia.org/wiki/Soubor:Escourgeon-Hordeum_vulgare_subsp._vulgare.jpg</w:t>
        </w:r>
      </w:hyperlink>
    </w:p>
    <w:p w:rsidR="00C16171" w:rsidRDefault="00C16171" w:rsidP="00093B6B">
      <w:pPr>
        <w:rPr>
          <w:rFonts w:ascii="Arial" w:hAnsi="Arial" w:cs="Arial"/>
          <w:sz w:val="20"/>
          <w:szCs w:val="20"/>
        </w:rPr>
      </w:pPr>
    </w:p>
    <w:p w:rsidR="00C16171" w:rsidRDefault="00C16171" w:rsidP="00093B6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Http://cs.wikipedia.org/wiki/Soubor:Secale_cereale.jpg.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2013-06-15]. Dostupné z: </w:t>
      </w:r>
      <w:hyperlink r:id="rId21" w:history="1">
        <w:r w:rsidRPr="00FF3E93">
          <w:rPr>
            <w:rStyle w:val="Hypertextovodkaz"/>
            <w:rFonts w:ascii="Arial" w:hAnsi="Arial" w:cs="Arial"/>
            <w:sz w:val="20"/>
            <w:szCs w:val="20"/>
          </w:rPr>
          <w:t>http://cs.wikipedia.org/wiki/Soubor:Secale_cereale.jpg</w:t>
        </w:r>
      </w:hyperlink>
    </w:p>
    <w:p w:rsidR="00C16171" w:rsidRDefault="00C16171" w:rsidP="00093B6B">
      <w:pPr>
        <w:rPr>
          <w:rFonts w:ascii="Arial" w:hAnsi="Arial" w:cs="Arial"/>
          <w:sz w:val="20"/>
          <w:szCs w:val="20"/>
        </w:rPr>
      </w:pPr>
    </w:p>
    <w:p w:rsidR="00C16171" w:rsidRDefault="008824F9" w:rsidP="00093B6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Http://cs.wikipedia.org/wiki/Soubor:Illustration_Avena_sativa0.jpg.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2" w:history="1">
        <w:r w:rsidRPr="008D6547">
          <w:rPr>
            <w:rStyle w:val="Hypertextovodkaz"/>
            <w:rFonts w:ascii="Arial" w:hAnsi="Arial" w:cs="Arial"/>
            <w:sz w:val="20"/>
            <w:szCs w:val="20"/>
          </w:rPr>
          <w:t>http://cs.wikipedia.org/wiki/Soubor:Illustration_Avena_sativa0.jpg</w:t>
        </w:r>
      </w:hyperlink>
    </w:p>
    <w:p w:rsidR="008824F9" w:rsidRDefault="008824F9" w:rsidP="00093B6B">
      <w:pPr>
        <w:rPr>
          <w:rFonts w:ascii="Arial" w:hAnsi="Arial" w:cs="Arial"/>
          <w:sz w:val="20"/>
          <w:szCs w:val="20"/>
        </w:rPr>
      </w:pPr>
    </w:p>
    <w:p w:rsidR="00C16171" w:rsidRDefault="008824F9" w:rsidP="00093B6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Http://cs.wikipedia.org/wiki/Soubor:GreenCorn.JPG.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3" w:history="1">
        <w:r w:rsidRPr="008D6547">
          <w:rPr>
            <w:rStyle w:val="Hypertextovodkaz"/>
            <w:rFonts w:ascii="Arial" w:hAnsi="Arial" w:cs="Arial"/>
            <w:sz w:val="20"/>
            <w:szCs w:val="20"/>
          </w:rPr>
          <w:t>http://cs.wikipedia.org/wiki/Soubor:GreenCorn.JPG</w:t>
        </w:r>
      </w:hyperlink>
    </w:p>
    <w:p w:rsidR="00C16171" w:rsidRDefault="00C16171" w:rsidP="00093B6B">
      <w:pPr>
        <w:rPr>
          <w:rFonts w:ascii="Arial" w:hAnsi="Arial" w:cs="Arial"/>
          <w:sz w:val="20"/>
          <w:szCs w:val="20"/>
        </w:rPr>
      </w:pPr>
    </w:p>
    <w:p w:rsidR="005F5A82" w:rsidRDefault="008824F9" w:rsidP="00093B6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Http://cs.wikipedia.org/wiki/Soubor:Oryza_sativa_-_K%C3%B6hler%E2%80%93s_Medizinal-Pflanzen-232.jpg.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bookmarkStart w:id="0" w:name="_GoBack"/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HYPERLINK "</w:instrText>
      </w:r>
      <w:r>
        <w:rPr>
          <w:rFonts w:ascii="Arial" w:hAnsi="Arial" w:cs="Arial"/>
          <w:sz w:val="20"/>
          <w:szCs w:val="20"/>
        </w:rPr>
        <w:instrText>http://cs.wikipedia.org/wiki/Soubor:Oryza_sativa_-_K%C3%B6hler%E2%80%93s_Medizinal-Pflanzen-232.jpg</w:instrText>
      </w:r>
      <w:r>
        <w:rPr>
          <w:rFonts w:ascii="Arial" w:hAnsi="Arial" w:cs="Arial"/>
          <w:sz w:val="20"/>
          <w:szCs w:val="20"/>
        </w:rPr>
        <w:instrText xml:space="preserve">" </w:instrText>
      </w:r>
      <w:r>
        <w:rPr>
          <w:rFonts w:ascii="Arial" w:hAnsi="Arial" w:cs="Arial"/>
          <w:sz w:val="20"/>
          <w:szCs w:val="20"/>
        </w:rPr>
        <w:fldChar w:fldCharType="separate"/>
      </w:r>
      <w:r w:rsidRPr="008D6547">
        <w:rPr>
          <w:rStyle w:val="Hypertextovodkaz"/>
          <w:rFonts w:ascii="Arial" w:hAnsi="Arial" w:cs="Arial"/>
          <w:sz w:val="20"/>
          <w:szCs w:val="20"/>
        </w:rPr>
        <w:t>http://cs.wikipedia.org/wiki/Soubor:Oryza_sativa_-_K%C3%B6hler%E2%80%93s_Medizinal-Pflanzen-232.jpg</w:t>
      </w:r>
      <w:r>
        <w:rPr>
          <w:rFonts w:ascii="Arial" w:hAnsi="Arial" w:cs="Arial"/>
          <w:sz w:val="20"/>
          <w:szCs w:val="20"/>
        </w:rPr>
        <w:fldChar w:fldCharType="end"/>
      </w:r>
    </w:p>
    <w:bookmarkEnd w:id="0"/>
    <w:p w:rsidR="008824F9" w:rsidRDefault="008824F9" w:rsidP="00093B6B">
      <w:pPr>
        <w:rPr>
          <w:rFonts w:ascii="Arial" w:hAnsi="Arial" w:cs="Arial"/>
          <w:sz w:val="20"/>
          <w:szCs w:val="20"/>
        </w:rPr>
      </w:pPr>
    </w:p>
    <w:p w:rsidR="008F3D1A" w:rsidRDefault="008F3D1A" w:rsidP="00093B6B">
      <w:pPr>
        <w:rPr>
          <w:rFonts w:ascii="Arial" w:hAnsi="Arial" w:cs="Arial"/>
          <w:sz w:val="20"/>
          <w:szCs w:val="20"/>
        </w:rPr>
      </w:pPr>
    </w:p>
    <w:p w:rsidR="008F3D1A" w:rsidRDefault="008F3D1A" w:rsidP="00093B6B">
      <w:pPr>
        <w:rPr>
          <w:rFonts w:ascii="Arial" w:hAnsi="Arial" w:cs="Arial"/>
          <w:sz w:val="20"/>
          <w:szCs w:val="20"/>
        </w:rPr>
      </w:pPr>
    </w:p>
    <w:p w:rsidR="00726A47" w:rsidRDefault="00726A47" w:rsidP="00093B6B">
      <w:pPr>
        <w:rPr>
          <w:rFonts w:ascii="Arial" w:hAnsi="Arial" w:cs="Arial"/>
          <w:sz w:val="20"/>
          <w:szCs w:val="20"/>
        </w:rPr>
      </w:pPr>
    </w:p>
    <w:p w:rsidR="00726A47" w:rsidRDefault="00726A47" w:rsidP="00093B6B">
      <w:pPr>
        <w:rPr>
          <w:rFonts w:ascii="Arial" w:hAnsi="Arial" w:cs="Arial"/>
          <w:sz w:val="20"/>
          <w:szCs w:val="20"/>
        </w:rPr>
      </w:pPr>
    </w:p>
    <w:p w:rsidR="00E31CE4" w:rsidRDefault="00E31CE4" w:rsidP="00093B6B">
      <w:pPr>
        <w:rPr>
          <w:rFonts w:ascii="Arial" w:hAnsi="Arial" w:cs="Arial"/>
          <w:sz w:val="20"/>
          <w:szCs w:val="20"/>
        </w:rPr>
      </w:pPr>
    </w:p>
    <w:p w:rsidR="00093B6B" w:rsidRDefault="00093B6B" w:rsidP="00093B6B">
      <w:pPr>
        <w:rPr>
          <w:rFonts w:ascii="Arial" w:hAnsi="Arial" w:cs="Arial"/>
          <w:sz w:val="20"/>
          <w:szCs w:val="20"/>
        </w:rPr>
      </w:pPr>
    </w:p>
    <w:p w:rsidR="00093B6B" w:rsidRDefault="00093B6B" w:rsidP="00093B6B">
      <w:pPr>
        <w:rPr>
          <w:sz w:val="28"/>
          <w:szCs w:val="28"/>
        </w:rPr>
      </w:pPr>
    </w:p>
    <w:p w:rsidR="00093B6B" w:rsidRDefault="00093B6B" w:rsidP="00093B6B"/>
    <w:p w:rsidR="00093B6B" w:rsidRDefault="00093B6B" w:rsidP="00093B6B"/>
    <w:p w:rsidR="00093B6B" w:rsidRPr="00093B6B" w:rsidRDefault="00093B6B" w:rsidP="00093B6B"/>
    <w:sectPr w:rsidR="00093B6B" w:rsidRPr="00093B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2C61"/>
    <w:multiLevelType w:val="hybridMultilevel"/>
    <w:tmpl w:val="CA7A6210"/>
    <w:lvl w:ilvl="0" w:tplc="6D74837E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">
    <w:nsid w:val="063C5A66"/>
    <w:multiLevelType w:val="hybridMultilevel"/>
    <w:tmpl w:val="8D3CDC0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142915"/>
    <w:multiLevelType w:val="hybridMultilevel"/>
    <w:tmpl w:val="F82EC5A6"/>
    <w:lvl w:ilvl="0" w:tplc="20C81F5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B6E66C5"/>
    <w:multiLevelType w:val="hybridMultilevel"/>
    <w:tmpl w:val="C5DAEFC8"/>
    <w:lvl w:ilvl="0" w:tplc="20C81F5E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5">
    <w:nsid w:val="32F22AEF"/>
    <w:multiLevelType w:val="hybridMultilevel"/>
    <w:tmpl w:val="0C28C0DC"/>
    <w:lvl w:ilvl="0" w:tplc="6D74837E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167306"/>
    <w:multiLevelType w:val="hybridMultilevel"/>
    <w:tmpl w:val="76589564"/>
    <w:lvl w:ilvl="0" w:tplc="6D74837E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952DA2"/>
    <w:multiLevelType w:val="hybridMultilevel"/>
    <w:tmpl w:val="0F5EFA68"/>
    <w:lvl w:ilvl="0" w:tplc="D1FE790C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4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</w:abstractNum>
  <w:abstractNum w:abstractNumId="8">
    <w:nsid w:val="6DFC211A"/>
    <w:multiLevelType w:val="hybridMultilevel"/>
    <w:tmpl w:val="2C76018E"/>
    <w:lvl w:ilvl="0" w:tplc="20C81F5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C2117A"/>
    <w:multiLevelType w:val="hybridMultilevel"/>
    <w:tmpl w:val="38F2FE42"/>
    <w:lvl w:ilvl="0" w:tplc="D1FE790C">
      <w:start w:val="1"/>
      <w:numFmt w:val="bullet"/>
      <w:lvlText w:val=""/>
      <w:lvlJc w:val="left"/>
      <w:pPr>
        <w:ind w:left="1021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7"/>
  </w:num>
  <w:num w:numId="6">
    <w:abstractNumId w:val="9"/>
  </w:num>
  <w:num w:numId="7">
    <w:abstractNumId w:val="3"/>
  </w:num>
  <w:num w:numId="8">
    <w:abstractNumId w:val="4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B6B"/>
    <w:rsid w:val="000473EB"/>
    <w:rsid w:val="00093B6B"/>
    <w:rsid w:val="00181EA6"/>
    <w:rsid w:val="003870A6"/>
    <w:rsid w:val="00415529"/>
    <w:rsid w:val="00434F20"/>
    <w:rsid w:val="004F7FD8"/>
    <w:rsid w:val="005F5A82"/>
    <w:rsid w:val="00726A47"/>
    <w:rsid w:val="008824F9"/>
    <w:rsid w:val="008F3D1A"/>
    <w:rsid w:val="00B218DE"/>
    <w:rsid w:val="00C16171"/>
    <w:rsid w:val="00DE4870"/>
    <w:rsid w:val="00E31CE4"/>
    <w:rsid w:val="00EC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3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3B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3B6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93B6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93B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3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3B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3B6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93B6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93B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upload.wikimedia.org/wikipedia/commons/4/41/Illustration_Avena_sativa0.jpg" TargetMode="External"/><Relationship Id="rId18" Type="http://schemas.openxmlformats.org/officeDocument/2006/relationships/image" Target="media/image8.jpeg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Soubor:Secale_cereale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upload.wikimedia.org/wikipedia/commons/2/27/Oryza_sativa_-_K%C3%B6hler%E2%80%93s_Medizinal-Pflanzen-232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cs.wikipedia.org/wiki/Soubor:Escourgeon-Hordeum_vulgare_subsp._vulgare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upload.wikimedia.org/wikipedia/commons/a/a6/Secale_cereale.jpg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4/4e/GreenCorn.JPG" TargetMode="External"/><Relationship Id="rId23" Type="http://schemas.openxmlformats.org/officeDocument/2006/relationships/hyperlink" Target="http://cs.wikipedia.org/wiki/Soubor:GreenCorn.JPG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upload.wikimedia.org/wikipedia/commons/7/71/Wheat_field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5/52/Escourgeon-Hordeum_vulgare_subsp._vulgare.jpg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cs.wikipedia.org/wiki/Soubor:Illustration_Avena_sativa0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827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9</cp:revision>
  <cp:lastPrinted>2013-06-05T20:57:00Z</cp:lastPrinted>
  <dcterms:created xsi:type="dcterms:W3CDTF">2013-05-11T18:06:00Z</dcterms:created>
  <dcterms:modified xsi:type="dcterms:W3CDTF">2013-06-24T20:14:00Z</dcterms:modified>
</cp:coreProperties>
</file>