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EA" w:rsidRPr="001201B8" w:rsidRDefault="00AA7EEA" w:rsidP="00AA7EEA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A7EEA" w:rsidRDefault="00AA7EEA" w:rsidP="00AA7EEA">
      <w:pPr>
        <w:rPr>
          <w:sz w:val="18"/>
          <w:szCs w:val="18"/>
        </w:rPr>
      </w:pPr>
    </w:p>
    <w:p w:rsidR="00AA7EEA" w:rsidRDefault="00AA7EEA" w:rsidP="00AA7EEA">
      <w:pPr>
        <w:rPr>
          <w:sz w:val="18"/>
          <w:szCs w:val="18"/>
        </w:rPr>
      </w:pPr>
    </w:p>
    <w:p w:rsidR="00AA7EEA" w:rsidRDefault="00AA7EEA" w:rsidP="00AA7EEA">
      <w:pPr>
        <w:rPr>
          <w:sz w:val="18"/>
          <w:szCs w:val="18"/>
        </w:rPr>
      </w:pPr>
    </w:p>
    <w:p w:rsidR="00AA7EEA" w:rsidRPr="001201B8" w:rsidRDefault="00AA7EEA" w:rsidP="00AA7EEA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AA7EEA" w:rsidRPr="00B85637" w:rsidRDefault="00AA7EEA" w:rsidP="00AA7EEA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>
        <w:rPr>
          <w:sz w:val="18"/>
          <w:szCs w:val="18"/>
        </w:rPr>
        <w:t>VY_12_INOVACE_30</w:t>
      </w:r>
      <w:r w:rsidRPr="001201B8">
        <w:rPr>
          <w:sz w:val="18"/>
          <w:szCs w:val="18"/>
        </w:rPr>
        <w:t>_2_</w:t>
      </w:r>
      <w:r w:rsidRPr="001201B8">
        <w:rPr>
          <w:rFonts w:cs="Arial"/>
          <w:sz w:val="18"/>
          <w:szCs w:val="18"/>
        </w:rPr>
        <w:t xml:space="preserve">Třídíme odpad </w:t>
      </w:r>
      <w:r w:rsidRPr="001201B8">
        <w:rPr>
          <w:sz w:val="18"/>
          <w:szCs w:val="18"/>
        </w:rPr>
        <w:t xml:space="preserve">– čtení s porozuměním, řešení tajenky 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3D56BF" w:rsidRPr="003D56BF">
        <w:rPr>
          <w:sz w:val="18"/>
          <w:szCs w:val="18"/>
        </w:rPr>
        <w:t xml:space="preserve"> </w:t>
      </w:r>
      <w:r w:rsidR="003D56BF">
        <w:rPr>
          <w:sz w:val="18"/>
          <w:szCs w:val="18"/>
        </w:rPr>
        <w:t>pracovní list</w:t>
      </w:r>
      <w:bookmarkStart w:id="0" w:name="_GoBack"/>
      <w:bookmarkEnd w:id="0"/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AA7EEA" w:rsidRPr="001201B8" w:rsidRDefault="00AA7EEA" w:rsidP="00AA7EEA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21.2.2013</w:t>
      </w:r>
    </w:p>
    <w:p w:rsidR="00AA7EEA" w:rsidRPr="001201B8" w:rsidRDefault="00AA7EEA" w:rsidP="00AA7EEA">
      <w:pPr>
        <w:spacing w:after="0"/>
        <w:rPr>
          <w:sz w:val="18"/>
          <w:szCs w:val="18"/>
        </w:rPr>
      </w:pPr>
    </w:p>
    <w:p w:rsidR="00AA7EEA" w:rsidRPr="001201B8" w:rsidRDefault="00AA7EEA" w:rsidP="00AA7EEA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AA7EEA" w:rsidRPr="001201B8" w:rsidRDefault="00AA7EEA" w:rsidP="00AA7EEA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AA7EEA" w:rsidRPr="001201B8" w:rsidRDefault="00AA7EEA" w:rsidP="00AA7EEA">
      <w:pPr>
        <w:spacing w:after="0"/>
        <w:rPr>
          <w:sz w:val="18"/>
          <w:szCs w:val="18"/>
        </w:rPr>
      </w:pPr>
    </w:p>
    <w:p w:rsidR="00AA7EEA" w:rsidRPr="001201B8" w:rsidRDefault="00AA7EEA" w:rsidP="00AA7EEA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r>
        <w:rPr>
          <w:sz w:val="18"/>
          <w:szCs w:val="18"/>
        </w:rPr>
        <w:t>21.2.2013</w:t>
      </w:r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AA7EEA" w:rsidRDefault="00AA7EEA" w:rsidP="003527A4">
      <w:pPr>
        <w:spacing w:line="360" w:lineRule="auto"/>
        <w:jc w:val="center"/>
        <w:rPr>
          <w:sz w:val="96"/>
          <w:szCs w:val="96"/>
        </w:rPr>
        <w:sectPr w:rsidR="00AA7EEA" w:rsidSect="00AA7EE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A2092" w:rsidRDefault="004A2092" w:rsidP="003527A4">
      <w:pPr>
        <w:spacing w:line="360" w:lineRule="auto"/>
        <w:jc w:val="center"/>
        <w:rPr>
          <w:sz w:val="96"/>
          <w:szCs w:val="96"/>
        </w:rPr>
      </w:pPr>
      <w:r w:rsidRPr="004A2092">
        <w:rPr>
          <w:sz w:val="96"/>
          <w:szCs w:val="96"/>
        </w:rPr>
        <w:lastRenderedPageBreak/>
        <w:t>Třídíme odpad</w:t>
      </w:r>
      <w:r w:rsidRPr="004A2092">
        <w:rPr>
          <w:noProof/>
          <w:lang w:eastAsia="cs-CZ"/>
        </w:rPr>
        <w:drawing>
          <wp:inline distT="0" distB="0" distL="0" distR="0">
            <wp:extent cx="5316969" cy="6438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285" cy="6442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60F" w:rsidRDefault="004C260F" w:rsidP="003527A4">
      <w:pPr>
        <w:spacing w:line="360" w:lineRule="auto"/>
        <w:jc w:val="center"/>
        <w:rPr>
          <w:sz w:val="96"/>
          <w:szCs w:val="96"/>
        </w:rPr>
      </w:pPr>
    </w:p>
    <w:p w:rsidR="004A2092" w:rsidRPr="004C260F" w:rsidRDefault="003527A4" w:rsidP="004C260F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 w:rsidRPr="004C260F">
        <w:rPr>
          <w:sz w:val="28"/>
          <w:szCs w:val="28"/>
        </w:rPr>
        <w:lastRenderedPageBreak/>
        <w:t>Ú</w:t>
      </w:r>
      <w:r w:rsidR="004A2092" w:rsidRPr="004C260F">
        <w:rPr>
          <w:sz w:val="28"/>
          <w:szCs w:val="28"/>
        </w:rPr>
        <w:t xml:space="preserve">kol: </w:t>
      </w:r>
      <w:r w:rsidRPr="004C260F">
        <w:rPr>
          <w:sz w:val="28"/>
          <w:szCs w:val="28"/>
        </w:rPr>
        <w:t>Čtení textu s</w:t>
      </w:r>
      <w:r w:rsidR="004A2092" w:rsidRPr="004C260F">
        <w:rPr>
          <w:sz w:val="28"/>
          <w:szCs w:val="28"/>
        </w:rPr>
        <w:t> </w:t>
      </w:r>
      <w:r w:rsidRPr="004C260F">
        <w:rPr>
          <w:sz w:val="28"/>
          <w:szCs w:val="28"/>
        </w:rPr>
        <w:t>porozuměním</w:t>
      </w:r>
    </w:p>
    <w:p w:rsidR="004A2092" w:rsidRPr="003527A4" w:rsidRDefault="004A2092" w:rsidP="004C260F">
      <w:pPr>
        <w:tabs>
          <w:tab w:val="left" w:pos="1560"/>
        </w:tabs>
        <w:spacing w:line="360" w:lineRule="auto"/>
        <w:ind w:left="709" w:firstLine="142"/>
        <w:jc w:val="center"/>
        <w:rPr>
          <w:b/>
          <w:sz w:val="28"/>
          <w:szCs w:val="28"/>
        </w:rPr>
      </w:pPr>
      <w:r w:rsidRPr="003527A4">
        <w:rPr>
          <w:b/>
          <w:sz w:val="28"/>
          <w:szCs w:val="28"/>
        </w:rPr>
        <w:t>Třídění odpadu</w:t>
      </w:r>
    </w:p>
    <w:p w:rsidR="004A2092" w:rsidRDefault="004A2092" w:rsidP="003527A4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Žáci druhé třídy se rozhodli třídit odpad. Paní učitelka děti pochválila: „Třídit odpad je dobré, ale lepší je, dokážeme-li s věcmi šetrně hospodařit. Zbytečně odpad nepřidělávat. Papírem bychom měli také šetřit. Chráníme tím naše lesy.“</w:t>
      </w:r>
    </w:p>
    <w:p w:rsidR="004A2092" w:rsidRPr="004A2092" w:rsidRDefault="004A2092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  <w:r w:rsidRPr="003527A4">
        <w:rPr>
          <w:sz w:val="28"/>
          <w:szCs w:val="28"/>
        </w:rPr>
        <w:t xml:space="preserve">Jakou barvu má kontejner, do kterého dáváme papír? </w:t>
      </w:r>
    </w:p>
    <w:p w:rsidR="004A2092" w:rsidRDefault="004A2092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4A2092" w:rsidRPr="003527A4" w:rsidRDefault="00122760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  <w:r w:rsidRPr="003527A4">
        <w:rPr>
          <w:sz w:val="28"/>
          <w:szCs w:val="28"/>
        </w:rPr>
        <w:t>Můžeme do kontejneru na papír dát mastný papír nebo papírový kapesník? (škrtni špatnou odpověď)</w:t>
      </w:r>
    </w:p>
    <w:p w:rsidR="00122760" w:rsidRDefault="0012276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ANO             NE</w:t>
      </w:r>
    </w:p>
    <w:p w:rsidR="00122760" w:rsidRDefault="00122760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Před domem máme žlutý kontejner. Napiš, co do něj patří.</w:t>
      </w:r>
    </w:p>
    <w:p w:rsidR="00122760" w:rsidRDefault="00122760" w:rsidP="003527A4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122760" w:rsidRDefault="00122760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Nedaleko naší školy je sběrný dvůr. Jaké nebezpečné odpady sem patří?</w:t>
      </w:r>
    </w:p>
    <w:p w:rsidR="00122760" w:rsidRDefault="00122760" w:rsidP="003527A4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122760" w:rsidRDefault="00122760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Tatínek hodil sklenici od kompotu do hnědé popelnice. Rozzlobil jsem se. Do jakého kontejneru patří sklo?</w:t>
      </w:r>
    </w:p>
    <w:p w:rsidR="00122760" w:rsidRDefault="00122760" w:rsidP="003527A4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122760" w:rsidRDefault="00122760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Doplň správnou odpověď:</w:t>
      </w:r>
    </w:p>
    <w:p w:rsidR="00122760" w:rsidRDefault="00122760" w:rsidP="003527A4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Do žlutého kontejneru patří ____________________________</w:t>
      </w:r>
    </w:p>
    <w:p w:rsidR="00122760" w:rsidRDefault="00122760" w:rsidP="003527A4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Do modrého kontejneru patří ___________________________</w:t>
      </w:r>
    </w:p>
    <w:p w:rsidR="00122760" w:rsidRDefault="00122760" w:rsidP="003527A4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Do zeleného kontejneru patří____________________________</w:t>
      </w:r>
    </w:p>
    <w:p w:rsidR="00122760" w:rsidRDefault="00122760" w:rsidP="003527A4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Do červeného kontejneru patří __________________________</w:t>
      </w:r>
    </w:p>
    <w:p w:rsidR="003527A4" w:rsidRDefault="003527A4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122760" w:rsidRDefault="003527A4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Když pod zem zakopeme plastovou lahev a slupku od banánu, co se rychleji rozloží?</w:t>
      </w:r>
    </w:p>
    <w:p w:rsidR="003527A4" w:rsidRDefault="003527A4" w:rsidP="003527A4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3527A4" w:rsidRDefault="003527A4" w:rsidP="003527A4">
      <w:pPr>
        <w:pStyle w:val="Odstavecseseznamem"/>
        <w:numPr>
          <w:ilvl w:val="0"/>
          <w:numId w:val="3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Nakresli čtyři kontejnery: žlutý, modrý, zelený a červený. Pod kontejnery zapiš, co tam patří.</w:t>
      </w:r>
    </w:p>
    <w:p w:rsidR="003527A4" w:rsidRDefault="003527A4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3527A4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Pr="00C06DB0" w:rsidRDefault="00C06DB0" w:rsidP="00C06DB0">
      <w:pPr>
        <w:pStyle w:val="Odstavecseseznamem"/>
        <w:tabs>
          <w:tab w:val="left" w:pos="1560"/>
        </w:tabs>
        <w:spacing w:line="360" w:lineRule="auto"/>
        <w:ind w:left="709" w:firstLine="142"/>
        <w:jc w:val="center"/>
        <w:rPr>
          <w:b/>
          <w:sz w:val="32"/>
          <w:szCs w:val="32"/>
          <w:u w:val="single"/>
        </w:rPr>
      </w:pPr>
      <w:r w:rsidRPr="00C06DB0">
        <w:rPr>
          <w:b/>
          <w:sz w:val="32"/>
          <w:szCs w:val="32"/>
          <w:u w:val="single"/>
        </w:rPr>
        <w:lastRenderedPageBreak/>
        <w:t>Řešení</w:t>
      </w:r>
    </w:p>
    <w:p w:rsidR="00C06DB0" w:rsidRPr="004C260F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hanging="1069"/>
        <w:rPr>
          <w:sz w:val="28"/>
          <w:szCs w:val="28"/>
        </w:rPr>
      </w:pPr>
      <w:r w:rsidRPr="004C260F">
        <w:rPr>
          <w:sz w:val="28"/>
          <w:szCs w:val="28"/>
        </w:rPr>
        <w:t>Úkol: Čtení textu s porozuměním</w:t>
      </w:r>
    </w:p>
    <w:p w:rsidR="00C06DB0" w:rsidRPr="003527A4" w:rsidRDefault="00C06DB0" w:rsidP="00C06DB0">
      <w:pPr>
        <w:tabs>
          <w:tab w:val="left" w:pos="1560"/>
        </w:tabs>
        <w:spacing w:line="360" w:lineRule="auto"/>
        <w:ind w:left="709" w:firstLine="142"/>
        <w:jc w:val="center"/>
        <w:rPr>
          <w:b/>
          <w:sz w:val="28"/>
          <w:szCs w:val="28"/>
        </w:rPr>
      </w:pPr>
      <w:r w:rsidRPr="003527A4">
        <w:rPr>
          <w:b/>
          <w:sz w:val="28"/>
          <w:szCs w:val="28"/>
        </w:rPr>
        <w:t>Třídění odpadu</w:t>
      </w:r>
    </w:p>
    <w:p w:rsidR="00C06DB0" w:rsidRDefault="00C06DB0" w:rsidP="00C06DB0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Žáci druhé třídy se rozhodli třídit odpad. Paní učitelka děti pochválila: „Třídit odpad je dobré, ale lepší je, dokážeme-li s věcmi šetrně hospodařit. Zbytečně odpad nepřidělávat. Papírem bychom měli také šetřit. Chráníme tím naše lesy.“</w:t>
      </w:r>
    </w:p>
    <w:p w:rsidR="00C06DB0" w:rsidRPr="004A2092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  <w:r w:rsidRPr="003527A4">
        <w:rPr>
          <w:sz w:val="28"/>
          <w:szCs w:val="28"/>
        </w:rPr>
        <w:t xml:space="preserve">Jakou barvu má kontejner, do kterého dáváme papír? </w:t>
      </w:r>
    </w:p>
    <w:p w:rsidR="00C06DB0" w:rsidRDefault="00C06DB0" w:rsidP="00C06DB0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 w:rsidRPr="00C06DB0">
        <w:rPr>
          <w:sz w:val="28"/>
          <w:szCs w:val="28"/>
          <w:u w:val="single"/>
        </w:rPr>
        <w:t>___________________</w:t>
      </w:r>
      <w:r w:rsidRPr="005641C2">
        <w:rPr>
          <w:color w:val="FF0000"/>
          <w:sz w:val="28"/>
          <w:szCs w:val="28"/>
          <w:u w:val="single" w:color="000000" w:themeColor="text1"/>
        </w:rPr>
        <w:t>_MODROU</w:t>
      </w:r>
      <w:r w:rsidRPr="00C06DB0">
        <w:rPr>
          <w:sz w:val="28"/>
          <w:szCs w:val="28"/>
          <w:u w:val="single"/>
        </w:rPr>
        <w:t>___</w:t>
      </w:r>
      <w:r>
        <w:rPr>
          <w:sz w:val="28"/>
          <w:szCs w:val="28"/>
        </w:rPr>
        <w:t>_________________________</w:t>
      </w:r>
    </w:p>
    <w:p w:rsidR="00C06DB0" w:rsidRPr="003527A4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  <w:r w:rsidRPr="003527A4">
        <w:rPr>
          <w:sz w:val="28"/>
          <w:szCs w:val="28"/>
        </w:rPr>
        <w:t>Můžeme do kontejneru na papír dát mastný papír nebo papírový kapesník? (škrtni špatnou odpověď)</w:t>
      </w:r>
    </w:p>
    <w:p w:rsidR="00C06DB0" w:rsidRPr="00C06DB0" w:rsidRDefault="00C06DB0" w:rsidP="00C06DB0">
      <w:pPr>
        <w:pStyle w:val="Odstavecseseznamem"/>
        <w:tabs>
          <w:tab w:val="left" w:pos="1560"/>
        </w:tabs>
        <w:spacing w:line="360" w:lineRule="auto"/>
        <w:ind w:left="709" w:firstLine="142"/>
        <w:rPr>
          <w:strike/>
          <w:sz w:val="28"/>
          <w:szCs w:val="28"/>
        </w:rPr>
      </w:pPr>
      <w:r>
        <w:rPr>
          <w:sz w:val="28"/>
          <w:szCs w:val="28"/>
        </w:rPr>
        <w:t xml:space="preserve">ANO             </w:t>
      </w:r>
      <w:r w:rsidRPr="00C06DB0">
        <w:rPr>
          <w:strike/>
          <w:sz w:val="28"/>
          <w:szCs w:val="28"/>
        </w:rPr>
        <w:t>NE</w:t>
      </w: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Před domem máme žlutý kontejner. Napiš, co do něj patří.</w:t>
      </w:r>
    </w:p>
    <w:p w:rsidR="00C06DB0" w:rsidRDefault="00C06DB0" w:rsidP="00C06DB0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______________________</w:t>
      </w:r>
      <w:r w:rsidRPr="005641C2">
        <w:rPr>
          <w:color w:val="FF0000"/>
          <w:sz w:val="28"/>
          <w:szCs w:val="28"/>
          <w:u w:val="single" w:color="000000" w:themeColor="text1"/>
        </w:rPr>
        <w:t>PLASTY</w:t>
      </w:r>
      <w:r>
        <w:rPr>
          <w:sz w:val="28"/>
          <w:szCs w:val="28"/>
        </w:rPr>
        <w:t>_______________________________</w:t>
      </w: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Nedaleko naší školy je sběrný dvůr. Jaké nebezpečné odpady sem patří?</w:t>
      </w:r>
    </w:p>
    <w:p w:rsidR="00C06DB0" w:rsidRDefault="00C06DB0" w:rsidP="00C06DB0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</w:t>
      </w:r>
      <w:r w:rsidR="007A3956" w:rsidRPr="007A3956">
        <w:rPr>
          <w:sz w:val="28"/>
          <w:szCs w:val="28"/>
          <w:u w:val="single"/>
        </w:rPr>
        <w:t>elektrospotřebiče, nábytek, nádoby od chemikálií atd.</w:t>
      </w:r>
      <w:r w:rsidRPr="007A3956">
        <w:rPr>
          <w:sz w:val="28"/>
          <w:szCs w:val="28"/>
          <w:u w:val="single"/>
        </w:rPr>
        <w:t>________</w:t>
      </w: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Tatínek hodil sklenici od kompotu do hnědé popelnice. Rozzlobil jsem se. Do jakého kontejneru patří sklo?</w:t>
      </w:r>
    </w:p>
    <w:p w:rsidR="00C06DB0" w:rsidRPr="00C06DB0" w:rsidRDefault="00C06DB0" w:rsidP="00C06DB0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  <w:u w:val="single"/>
        </w:rPr>
      </w:pPr>
      <w:r w:rsidRPr="00C06DB0">
        <w:rPr>
          <w:sz w:val="28"/>
          <w:szCs w:val="28"/>
          <w:u w:val="single"/>
        </w:rPr>
        <w:t>_________________________</w:t>
      </w:r>
      <w:r w:rsidRPr="005641C2">
        <w:rPr>
          <w:color w:val="FF0000"/>
          <w:sz w:val="28"/>
          <w:szCs w:val="28"/>
          <w:u w:val="single" w:color="000000" w:themeColor="text1"/>
        </w:rPr>
        <w:t>ZELENÉHO</w:t>
      </w:r>
      <w:r w:rsidRPr="00C06DB0">
        <w:rPr>
          <w:sz w:val="28"/>
          <w:szCs w:val="28"/>
          <w:u w:val="single"/>
        </w:rPr>
        <w:t>_________________________</w:t>
      </w: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Doplň správnou odpověď:</w:t>
      </w:r>
    </w:p>
    <w:p w:rsidR="00C06DB0" w:rsidRDefault="00C06DB0" w:rsidP="00C06DB0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 xml:space="preserve">Do žlutého kontejneru patří </w:t>
      </w:r>
      <w:r w:rsidRPr="00C06DB0">
        <w:rPr>
          <w:sz w:val="28"/>
          <w:szCs w:val="28"/>
          <w:u w:val="single"/>
        </w:rPr>
        <w:t>____________</w:t>
      </w:r>
      <w:r w:rsidRPr="005641C2">
        <w:rPr>
          <w:color w:val="FF0000"/>
          <w:sz w:val="28"/>
          <w:szCs w:val="28"/>
          <w:u w:val="single" w:color="000000" w:themeColor="text1"/>
        </w:rPr>
        <w:t>plasty</w:t>
      </w:r>
      <w:r w:rsidRPr="00C06DB0">
        <w:rPr>
          <w:sz w:val="28"/>
          <w:szCs w:val="28"/>
          <w:u w:val="single"/>
        </w:rPr>
        <w:t>____________</w:t>
      </w:r>
    </w:p>
    <w:p w:rsidR="00C06DB0" w:rsidRDefault="00C06DB0" w:rsidP="00C06DB0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Do modrého kontejneru patří __________</w:t>
      </w:r>
      <w:r w:rsidRPr="005641C2">
        <w:rPr>
          <w:color w:val="FF0000"/>
          <w:sz w:val="28"/>
          <w:szCs w:val="28"/>
          <w:u w:val="single" w:color="000000" w:themeColor="text1"/>
        </w:rPr>
        <w:t>papír</w:t>
      </w:r>
      <w:r>
        <w:rPr>
          <w:sz w:val="28"/>
          <w:szCs w:val="28"/>
        </w:rPr>
        <w:t>_____________</w:t>
      </w:r>
    </w:p>
    <w:p w:rsidR="00C06DB0" w:rsidRDefault="00C06DB0" w:rsidP="00C06DB0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Do zeleného kontejneru patří </w:t>
      </w:r>
      <w:r w:rsidRPr="00C06DB0">
        <w:rPr>
          <w:sz w:val="28"/>
          <w:szCs w:val="28"/>
          <w:u w:val="single"/>
        </w:rPr>
        <w:t>___________</w:t>
      </w:r>
      <w:r w:rsidRPr="005641C2">
        <w:rPr>
          <w:color w:val="FF0000"/>
          <w:sz w:val="28"/>
          <w:szCs w:val="28"/>
          <w:u w:val="single" w:color="000000" w:themeColor="text1"/>
        </w:rPr>
        <w:t>sklo</w:t>
      </w:r>
      <w:r w:rsidRPr="00C06DB0">
        <w:rPr>
          <w:sz w:val="28"/>
          <w:szCs w:val="28"/>
          <w:u w:val="single"/>
        </w:rPr>
        <w:t>______________</w:t>
      </w:r>
    </w:p>
    <w:p w:rsidR="00C06DB0" w:rsidRDefault="00C06DB0" w:rsidP="00C06DB0">
      <w:pPr>
        <w:pStyle w:val="Odstavecseseznamem"/>
        <w:numPr>
          <w:ilvl w:val="0"/>
          <w:numId w:val="2"/>
        </w:numPr>
        <w:tabs>
          <w:tab w:val="left" w:pos="1560"/>
        </w:tabs>
        <w:spacing w:line="36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 xml:space="preserve">Do červeného kontejneru patří </w:t>
      </w:r>
      <w:r w:rsidRPr="005641C2">
        <w:rPr>
          <w:color w:val="000000" w:themeColor="text1"/>
          <w:sz w:val="28"/>
          <w:szCs w:val="28"/>
          <w:u w:color="000000" w:themeColor="text1"/>
        </w:rPr>
        <w:t>________</w:t>
      </w:r>
      <w:r w:rsidRPr="005641C2">
        <w:rPr>
          <w:color w:val="FF0000"/>
          <w:sz w:val="28"/>
          <w:szCs w:val="28"/>
          <w:u w:val="single" w:color="000000" w:themeColor="text1"/>
        </w:rPr>
        <w:t>baterie, žárovky</w:t>
      </w:r>
      <w:r>
        <w:rPr>
          <w:sz w:val="28"/>
          <w:szCs w:val="28"/>
        </w:rPr>
        <w:t>____</w:t>
      </w:r>
    </w:p>
    <w:p w:rsidR="00C06DB0" w:rsidRDefault="00C06DB0" w:rsidP="00C06DB0">
      <w:pPr>
        <w:pStyle w:val="Odstavecseseznamem"/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Když pod zem zakopeme plastovou lahev a slupku od banánu, co se rychleji rozloží?</w:t>
      </w:r>
    </w:p>
    <w:p w:rsidR="00C06DB0" w:rsidRDefault="00C06DB0" w:rsidP="00C06DB0">
      <w:p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_____________________</w:t>
      </w:r>
      <w:r w:rsidRPr="005641C2">
        <w:rPr>
          <w:color w:val="FF0000"/>
          <w:sz w:val="28"/>
          <w:szCs w:val="28"/>
          <w:u w:val="single" w:color="000000" w:themeColor="text1"/>
        </w:rPr>
        <w:t>slupka od banánu</w:t>
      </w:r>
      <w:r>
        <w:rPr>
          <w:sz w:val="28"/>
          <w:szCs w:val="28"/>
        </w:rPr>
        <w:t>_______________________</w:t>
      </w:r>
    </w:p>
    <w:p w:rsidR="00C06DB0" w:rsidRDefault="00C06DB0" w:rsidP="00C06DB0">
      <w:pPr>
        <w:pStyle w:val="Odstavecseseznamem"/>
        <w:numPr>
          <w:ilvl w:val="0"/>
          <w:numId w:val="4"/>
        </w:numPr>
        <w:tabs>
          <w:tab w:val="left" w:pos="1560"/>
        </w:tabs>
        <w:spacing w:line="360" w:lineRule="auto"/>
        <w:ind w:left="709" w:firstLine="142"/>
        <w:rPr>
          <w:sz w:val="28"/>
          <w:szCs w:val="28"/>
        </w:rPr>
      </w:pPr>
      <w:r>
        <w:rPr>
          <w:sz w:val="28"/>
          <w:szCs w:val="28"/>
        </w:rPr>
        <w:t>Úkol: Nakresli čtyři kontejnery: žlutý, modrý, zelený a červený. Pod kontejnery zapiš, co tam patří.</w:t>
      </w:r>
    </w:p>
    <w:p w:rsidR="005115AD" w:rsidRDefault="00552C47" w:rsidP="00C06DB0">
      <w:pPr>
        <w:pStyle w:val="Odstavecseseznamem"/>
        <w:tabs>
          <w:tab w:val="left" w:pos="1560"/>
        </w:tabs>
        <w:spacing w:line="360" w:lineRule="auto"/>
        <w:ind w:left="0" w:firstLine="142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429250" cy="1447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115AD" w:rsidTr="005115AD">
        <w:tc>
          <w:tcPr>
            <w:tcW w:w="2303" w:type="dxa"/>
          </w:tcPr>
          <w:p w:rsidR="005115AD" w:rsidRPr="005115AD" w:rsidRDefault="005115AD" w:rsidP="005115AD">
            <w:pPr>
              <w:jc w:val="center"/>
              <w:rPr>
                <w:b/>
                <w:sz w:val="28"/>
                <w:szCs w:val="28"/>
              </w:rPr>
            </w:pPr>
            <w:r w:rsidRPr="005115AD">
              <w:rPr>
                <w:b/>
                <w:sz w:val="28"/>
                <w:szCs w:val="28"/>
              </w:rPr>
              <w:t>MODRÁ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jc w:val="center"/>
              <w:rPr>
                <w:b/>
                <w:sz w:val="28"/>
                <w:szCs w:val="28"/>
              </w:rPr>
            </w:pPr>
            <w:r w:rsidRPr="005115AD">
              <w:rPr>
                <w:b/>
                <w:sz w:val="28"/>
                <w:szCs w:val="28"/>
              </w:rPr>
              <w:t>ŽLUTÝ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jc w:val="center"/>
              <w:rPr>
                <w:b/>
                <w:sz w:val="28"/>
                <w:szCs w:val="28"/>
              </w:rPr>
            </w:pPr>
            <w:r w:rsidRPr="005115AD">
              <w:rPr>
                <w:b/>
                <w:sz w:val="28"/>
                <w:szCs w:val="28"/>
              </w:rPr>
              <w:t>ZELENÝ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jc w:val="center"/>
              <w:rPr>
                <w:b/>
                <w:sz w:val="28"/>
                <w:szCs w:val="28"/>
              </w:rPr>
            </w:pPr>
            <w:r w:rsidRPr="005115AD">
              <w:rPr>
                <w:b/>
                <w:sz w:val="28"/>
                <w:szCs w:val="28"/>
              </w:rPr>
              <w:t>ČERVENÝ</w:t>
            </w:r>
          </w:p>
        </w:tc>
      </w:tr>
      <w:tr w:rsidR="005115AD" w:rsidTr="005115AD">
        <w:tc>
          <w:tcPr>
            <w:tcW w:w="2303" w:type="dxa"/>
          </w:tcPr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papír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sešity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noviny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pet lahve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kelímky od jogurtu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igelitové sáčky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lahve od piva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lahve od kompotu</w:t>
            </w:r>
          </w:p>
        </w:tc>
        <w:tc>
          <w:tcPr>
            <w:tcW w:w="2303" w:type="dxa"/>
          </w:tcPr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baterie</w:t>
            </w:r>
          </w:p>
          <w:p w:rsidR="005115AD" w:rsidRPr="005115AD" w:rsidRDefault="005115AD" w:rsidP="005115AD">
            <w:pPr>
              <w:rPr>
                <w:sz w:val="28"/>
                <w:szCs w:val="28"/>
              </w:rPr>
            </w:pPr>
            <w:r w:rsidRPr="005115AD">
              <w:rPr>
                <w:sz w:val="28"/>
                <w:szCs w:val="28"/>
              </w:rPr>
              <w:t>žárovky</w:t>
            </w:r>
          </w:p>
        </w:tc>
      </w:tr>
    </w:tbl>
    <w:p w:rsidR="005115AD" w:rsidRDefault="005115AD" w:rsidP="005115AD"/>
    <w:p w:rsidR="00C06DB0" w:rsidRDefault="005115AD" w:rsidP="005115AD">
      <w:pPr>
        <w:tabs>
          <w:tab w:val="left" w:pos="6870"/>
        </w:tabs>
      </w:pPr>
      <w:r>
        <w:tab/>
      </w: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5641C2" w:rsidRDefault="005641C2" w:rsidP="005115AD">
      <w:pPr>
        <w:tabs>
          <w:tab w:val="left" w:pos="6870"/>
        </w:tabs>
      </w:pPr>
    </w:p>
    <w:p w:rsidR="002839B6" w:rsidRPr="006D4392" w:rsidRDefault="002839B6" w:rsidP="002839B6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2839B6" w:rsidTr="00390746">
        <w:tc>
          <w:tcPr>
            <w:tcW w:w="2093" w:type="dxa"/>
          </w:tcPr>
          <w:p w:rsidR="002839B6" w:rsidRDefault="002839B6" w:rsidP="00390746">
            <w:r>
              <w:t>Název:</w:t>
            </w:r>
          </w:p>
        </w:tc>
        <w:tc>
          <w:tcPr>
            <w:tcW w:w="7119" w:type="dxa"/>
          </w:tcPr>
          <w:p w:rsidR="002839B6" w:rsidRDefault="002839B6" w:rsidP="002839B6">
            <w:r>
              <w:t>Třídíme odpad - čtení s porozuměním, řešení úkolů.</w:t>
            </w:r>
          </w:p>
        </w:tc>
      </w:tr>
      <w:tr w:rsidR="002839B6" w:rsidTr="00390746">
        <w:tc>
          <w:tcPr>
            <w:tcW w:w="2093" w:type="dxa"/>
          </w:tcPr>
          <w:p w:rsidR="002839B6" w:rsidRDefault="002839B6" w:rsidP="00390746">
            <w:r>
              <w:t>Cíl:</w:t>
            </w:r>
          </w:p>
        </w:tc>
        <w:tc>
          <w:tcPr>
            <w:tcW w:w="7119" w:type="dxa"/>
          </w:tcPr>
          <w:p w:rsidR="002839B6" w:rsidRDefault="002839B6" w:rsidP="00390746">
            <w:r>
              <w:t xml:space="preserve">Čtení s porozuměním, orientace v textu, rozvoj slovní zásoby, </w:t>
            </w:r>
          </w:p>
        </w:tc>
      </w:tr>
      <w:tr w:rsidR="002839B6" w:rsidTr="00390746">
        <w:tc>
          <w:tcPr>
            <w:tcW w:w="2093" w:type="dxa"/>
          </w:tcPr>
          <w:p w:rsidR="002839B6" w:rsidRDefault="002839B6" w:rsidP="00390746">
            <w:r>
              <w:t>Motivace:</w:t>
            </w:r>
          </w:p>
        </w:tc>
        <w:tc>
          <w:tcPr>
            <w:tcW w:w="7119" w:type="dxa"/>
          </w:tcPr>
          <w:p w:rsidR="002839B6" w:rsidRDefault="002F2170" w:rsidP="00390746">
            <w:r>
              <w:t>Hra: Kdo napíše nejvíce věcí vyrobených z plastu. Volně navážeme na třídění odpadu.</w:t>
            </w:r>
          </w:p>
        </w:tc>
      </w:tr>
      <w:tr w:rsidR="002839B6" w:rsidTr="00390746">
        <w:tc>
          <w:tcPr>
            <w:tcW w:w="2093" w:type="dxa"/>
          </w:tcPr>
          <w:p w:rsidR="002839B6" w:rsidRDefault="002839B6" w:rsidP="00390746">
            <w:r>
              <w:t>Potřeby a materiál:</w:t>
            </w:r>
          </w:p>
        </w:tc>
        <w:tc>
          <w:tcPr>
            <w:tcW w:w="7119" w:type="dxa"/>
          </w:tcPr>
          <w:p w:rsidR="002839B6" w:rsidRDefault="002839B6" w:rsidP="00390746">
            <w:r>
              <w:t>Kopie pracovních listů s průvodním textem pro každého žáka.</w:t>
            </w:r>
          </w:p>
        </w:tc>
      </w:tr>
      <w:tr w:rsidR="002839B6" w:rsidTr="00390746">
        <w:tc>
          <w:tcPr>
            <w:tcW w:w="2093" w:type="dxa"/>
          </w:tcPr>
          <w:p w:rsidR="002839B6" w:rsidRDefault="002839B6" w:rsidP="00390746">
            <w:r>
              <w:t>Postup:</w:t>
            </w:r>
          </w:p>
        </w:tc>
        <w:tc>
          <w:tcPr>
            <w:tcW w:w="7119" w:type="dxa"/>
          </w:tcPr>
          <w:p w:rsidR="002839B6" w:rsidRDefault="002839B6" w:rsidP="00390746">
            <w:r>
              <w:t>1) Tiché čtení textu s porozuměním.</w:t>
            </w:r>
          </w:p>
          <w:p w:rsidR="002839B6" w:rsidRDefault="002839B6" w:rsidP="00390746">
            <w:r>
              <w:t>2) Vypracování nakopírovaných pracovních listů.</w:t>
            </w:r>
          </w:p>
          <w:p w:rsidR="002839B6" w:rsidRDefault="002839B6" w:rsidP="00390746">
            <w:r>
              <w:t>3) Společná kontrola.</w:t>
            </w:r>
          </w:p>
        </w:tc>
      </w:tr>
      <w:tr w:rsidR="002839B6" w:rsidTr="00390746">
        <w:tc>
          <w:tcPr>
            <w:tcW w:w="2093" w:type="dxa"/>
          </w:tcPr>
          <w:p w:rsidR="002839B6" w:rsidRDefault="002839B6" w:rsidP="00390746">
            <w:r>
              <w:t>Reflexe:</w:t>
            </w:r>
          </w:p>
        </w:tc>
        <w:tc>
          <w:tcPr>
            <w:tcW w:w="7119" w:type="dxa"/>
          </w:tcPr>
          <w:p w:rsidR="002839B6" w:rsidRDefault="002839B6" w:rsidP="00390746">
            <w:r>
              <w:t>1) Čtení textu s porozuměním, hledání správných odpovědí na položené otázky.</w:t>
            </w:r>
          </w:p>
          <w:p w:rsidR="002839B6" w:rsidRDefault="002839B6" w:rsidP="00390746">
            <w:r>
              <w:t>2) Do činností se aktivně zapojí celá třída v jednom okamžiku.</w:t>
            </w:r>
          </w:p>
          <w:p w:rsidR="002839B6" w:rsidRDefault="002839B6" w:rsidP="00390746">
            <w:r>
              <w:t>3) Následná kontrola o správnosti řešení.</w:t>
            </w:r>
          </w:p>
        </w:tc>
      </w:tr>
    </w:tbl>
    <w:p w:rsidR="002839B6" w:rsidRDefault="002839B6" w:rsidP="005115AD">
      <w:pPr>
        <w:tabs>
          <w:tab w:val="left" w:pos="6870"/>
        </w:tabs>
        <w:rPr>
          <w:u w:val="single"/>
        </w:rPr>
      </w:pPr>
    </w:p>
    <w:p w:rsidR="005641C2" w:rsidRDefault="005641C2" w:rsidP="005115AD">
      <w:pPr>
        <w:tabs>
          <w:tab w:val="left" w:pos="6870"/>
        </w:tabs>
        <w:rPr>
          <w:u w:val="single"/>
        </w:rPr>
      </w:pPr>
      <w:r w:rsidRPr="005641C2">
        <w:rPr>
          <w:u w:val="single"/>
        </w:rPr>
        <w:t>Použitý materiál</w:t>
      </w:r>
      <w:r w:rsidR="0094786A">
        <w:rPr>
          <w:u w:val="single"/>
        </w:rPr>
        <w:t>:</w:t>
      </w:r>
    </w:p>
    <w:p w:rsidR="00950BE4" w:rsidRDefault="00950BE4" w:rsidP="005115AD">
      <w:pPr>
        <w:tabs>
          <w:tab w:val="left" w:pos="6870"/>
        </w:tabs>
        <w:rPr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ADAMOVSKÁ,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Děti a ekologie aneb návštěva z planety Gya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 4: ROTAG, 2006, ISBN 80-903175-8-8.</w:t>
      </w:r>
    </w:p>
    <w:p w:rsidR="0094786A" w:rsidRPr="005641C2" w:rsidRDefault="0094786A" w:rsidP="005115AD">
      <w:pPr>
        <w:tabs>
          <w:tab w:val="left" w:pos="6870"/>
        </w:tabs>
        <w:rPr>
          <w:u w:val="single"/>
        </w:rPr>
      </w:pPr>
    </w:p>
    <w:p w:rsidR="005641C2" w:rsidRPr="005115AD" w:rsidRDefault="005641C2" w:rsidP="005115AD">
      <w:pPr>
        <w:tabs>
          <w:tab w:val="left" w:pos="6870"/>
        </w:tabs>
      </w:pPr>
      <w:r>
        <w:t xml:space="preserve">Použity obrázky z klipartu </w:t>
      </w:r>
      <w:hyperlink r:id="rId8" w:history="1">
        <w:r w:rsidR="0051487B" w:rsidRPr="003078F1">
          <w:rPr>
            <w:rStyle w:val="Hypertextovodkaz"/>
          </w:rPr>
          <w:t>www.office.microsoft.com</w:t>
        </w:r>
      </w:hyperlink>
      <w:r w:rsidR="0051487B">
        <w:t xml:space="preserve"> </w:t>
      </w:r>
      <w:r>
        <w:t>a z vlastního archivu</w:t>
      </w:r>
    </w:p>
    <w:sectPr w:rsidR="005641C2" w:rsidRPr="005115AD" w:rsidSect="00AA7EE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F2440"/>
    <w:multiLevelType w:val="hybridMultilevel"/>
    <w:tmpl w:val="508A4D56"/>
    <w:lvl w:ilvl="0" w:tplc="85300EA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36D4A63"/>
    <w:multiLevelType w:val="hybridMultilevel"/>
    <w:tmpl w:val="195886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D7E1C"/>
    <w:multiLevelType w:val="hybridMultilevel"/>
    <w:tmpl w:val="BB066ADC"/>
    <w:lvl w:ilvl="0" w:tplc="33A6DAA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C12BA"/>
    <w:multiLevelType w:val="hybridMultilevel"/>
    <w:tmpl w:val="1BB07914"/>
    <w:lvl w:ilvl="0" w:tplc="C28CFE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A2092"/>
    <w:rsid w:val="000137DB"/>
    <w:rsid w:val="00122760"/>
    <w:rsid w:val="002839B6"/>
    <w:rsid w:val="002F2170"/>
    <w:rsid w:val="003527A4"/>
    <w:rsid w:val="003D56BF"/>
    <w:rsid w:val="00415F2F"/>
    <w:rsid w:val="004A2092"/>
    <w:rsid w:val="004C260F"/>
    <w:rsid w:val="005115AD"/>
    <w:rsid w:val="0051487B"/>
    <w:rsid w:val="00552C47"/>
    <w:rsid w:val="005641C2"/>
    <w:rsid w:val="007A3956"/>
    <w:rsid w:val="0094786A"/>
    <w:rsid w:val="00950BE4"/>
    <w:rsid w:val="00A96A53"/>
    <w:rsid w:val="00AA7EEA"/>
    <w:rsid w:val="00C02A6E"/>
    <w:rsid w:val="00C06DB0"/>
    <w:rsid w:val="00CE4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A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2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0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A2092"/>
    <w:pPr>
      <w:ind w:left="720"/>
      <w:contextualSpacing/>
    </w:pPr>
  </w:style>
  <w:style w:type="table" w:styleId="Mkatabulky">
    <w:name w:val="Table Grid"/>
    <w:basedOn w:val="Normlntabulka"/>
    <w:uiPriority w:val="59"/>
    <w:rsid w:val="00511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94786A"/>
  </w:style>
  <w:style w:type="character" w:styleId="Hypertextovodkaz">
    <w:name w:val="Hyperlink"/>
    <w:basedOn w:val="Standardnpsmoodstavce"/>
    <w:uiPriority w:val="99"/>
    <w:unhideWhenUsed/>
    <w:rsid w:val="005148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2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0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A2092"/>
    <w:pPr>
      <w:ind w:left="720"/>
      <w:contextualSpacing/>
    </w:pPr>
  </w:style>
  <w:style w:type="table" w:styleId="Mkatabulky">
    <w:name w:val="Table Grid"/>
    <w:basedOn w:val="Normlntabulka"/>
    <w:uiPriority w:val="59"/>
    <w:rsid w:val="00511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947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783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Gábelová</dc:creator>
  <cp:lastModifiedBy>jan</cp:lastModifiedBy>
  <cp:revision>10</cp:revision>
  <cp:lastPrinted>2013-06-18T11:09:00Z</cp:lastPrinted>
  <dcterms:created xsi:type="dcterms:W3CDTF">2013-05-28T20:17:00Z</dcterms:created>
  <dcterms:modified xsi:type="dcterms:W3CDTF">2013-06-26T10:25:00Z</dcterms:modified>
</cp:coreProperties>
</file>