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33828957"/>
    <w:bookmarkEnd w:id="0"/>
    <w:p w:rsidR="00871D4C" w:rsidRDefault="00A1208A" w:rsidP="0082741C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700.5pt" o:ole="">
            <v:imagedata r:id="rId6" o:title=""/>
          </v:shape>
          <o:OLEObject Type="Embed" ProgID="Word.Document.12" ShapeID="_x0000_i1025" DrawAspect="Content" ObjectID="_1433828968" r:id="rId7">
            <o:FieldCodes>\s</o:FieldCodes>
          </o:OLEObject>
        </w:object>
      </w:r>
      <w:bookmarkStart w:id="1" w:name="_GoBack"/>
      <w:bookmarkEnd w:id="1"/>
      <w:r w:rsidR="0082741C">
        <w:rPr>
          <w:b/>
          <w:sz w:val="26"/>
          <w:szCs w:val="26"/>
        </w:rPr>
        <w:t>Předmět: Stavební materiály</w:t>
      </w:r>
    </w:p>
    <w:p w:rsidR="0082741C" w:rsidRDefault="0082741C" w:rsidP="0082741C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Téma:  Cihelné kvádry </w:t>
      </w:r>
      <w:proofErr w:type="spellStart"/>
      <w:r>
        <w:rPr>
          <w:b/>
          <w:sz w:val="26"/>
          <w:szCs w:val="26"/>
        </w:rPr>
        <w:t>porotherm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Profi</w:t>
      </w:r>
      <w:proofErr w:type="spellEnd"/>
      <w:r>
        <w:rPr>
          <w:b/>
          <w:sz w:val="26"/>
          <w:szCs w:val="26"/>
        </w:rPr>
        <w:t xml:space="preserve"> (</w:t>
      </w:r>
      <w:proofErr w:type="spellStart"/>
      <w:r>
        <w:rPr>
          <w:b/>
          <w:sz w:val="26"/>
          <w:szCs w:val="26"/>
        </w:rPr>
        <w:t>Dryfix</w:t>
      </w:r>
      <w:proofErr w:type="spellEnd"/>
      <w:r>
        <w:rPr>
          <w:b/>
          <w:sz w:val="26"/>
          <w:szCs w:val="26"/>
        </w:rPr>
        <w:t>) tzv. cihly broušené</w:t>
      </w:r>
    </w:p>
    <w:p w:rsidR="0082741C" w:rsidRDefault="0082741C" w:rsidP="0082741C">
      <w:pPr>
        <w:pStyle w:val="Vlaka"/>
        <w:rPr>
          <w:b/>
          <w:sz w:val="26"/>
          <w:szCs w:val="26"/>
        </w:rPr>
      </w:pPr>
    </w:p>
    <w:p w:rsidR="0082741C" w:rsidRDefault="0082741C" w:rsidP="0082741C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výrobku</w:t>
      </w:r>
    </w:p>
    <w:p w:rsidR="0082741C" w:rsidRDefault="0082741C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Jsou to přesně opracované broušené cihly přesných rozměrů. Výška kvádrů je přesná pro přesné zdění. Na boku kvádrů je svislé tvarované pero a drážka P + D. Tepelný odpor je výrazně vyšší vzhledem ke kvalitě cihel a mal</w:t>
      </w:r>
      <w:r w:rsidR="00443F97">
        <w:rPr>
          <w:sz w:val="26"/>
          <w:szCs w:val="26"/>
        </w:rPr>
        <w:t>ým</w:t>
      </w:r>
      <w:r>
        <w:rPr>
          <w:sz w:val="26"/>
          <w:szCs w:val="26"/>
        </w:rPr>
        <w:t xml:space="preserve"> vodorovn</w:t>
      </w:r>
      <w:r w:rsidR="00443F97">
        <w:rPr>
          <w:sz w:val="26"/>
          <w:szCs w:val="26"/>
        </w:rPr>
        <w:t>ým</w:t>
      </w:r>
      <w:r>
        <w:rPr>
          <w:sz w:val="26"/>
          <w:szCs w:val="26"/>
        </w:rPr>
        <w:t xml:space="preserve"> spár</w:t>
      </w:r>
      <w:r w:rsidR="00443F97">
        <w:rPr>
          <w:sz w:val="26"/>
          <w:szCs w:val="26"/>
        </w:rPr>
        <w:t>ám</w:t>
      </w:r>
      <w:r>
        <w:rPr>
          <w:sz w:val="26"/>
          <w:szCs w:val="26"/>
        </w:rPr>
        <w:t>.</w:t>
      </w:r>
    </w:p>
    <w:p w:rsidR="0082741C" w:rsidRDefault="0082741C" w:rsidP="0082741C">
      <w:pPr>
        <w:pStyle w:val="Vlaka"/>
        <w:jc w:val="both"/>
        <w:rPr>
          <w:sz w:val="26"/>
          <w:szCs w:val="26"/>
        </w:rPr>
      </w:pPr>
    </w:p>
    <w:p w:rsidR="0082741C" w:rsidRDefault="0082741C" w:rsidP="0082741C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Použití</w:t>
      </w:r>
    </w:p>
    <w:p w:rsidR="0082741C" w:rsidRDefault="0082741C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Tyto kvádry – cihly se dají použít pro obvodové, střední nosné zdivo a příčky. Tloušťka se volí dle tepelných požadavků, dle požadované nosnosti nebo zvukově izolačních požadavků. Tyto cihly lze použít pro energeticky nenáročné stavby – mají vysoký tepelný odpor. </w:t>
      </w:r>
    </w:p>
    <w:p w:rsidR="00443F97" w:rsidRDefault="00443F97" w:rsidP="0082741C">
      <w:pPr>
        <w:pStyle w:val="Vlaka"/>
        <w:jc w:val="both"/>
        <w:rPr>
          <w:sz w:val="26"/>
          <w:szCs w:val="26"/>
        </w:rPr>
      </w:pPr>
    </w:p>
    <w:p w:rsidR="00443F97" w:rsidRDefault="00443F97" w:rsidP="0082741C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Vyzdívání</w:t>
      </w:r>
    </w:p>
    <w:p w:rsidR="00443F97" w:rsidRDefault="00443F9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Základní požadavek je kladen na založení první vrstvy cihel na vodorovnou izolaci proti vlhkosti. Základy mají být vybetonované do </w:t>
      </w:r>
      <w:proofErr w:type="spellStart"/>
      <w:r>
        <w:rPr>
          <w:sz w:val="26"/>
          <w:szCs w:val="26"/>
        </w:rPr>
        <w:t>nejlepe</w:t>
      </w:r>
      <w:proofErr w:type="spellEnd"/>
      <w:r>
        <w:rPr>
          <w:sz w:val="26"/>
          <w:szCs w:val="26"/>
        </w:rPr>
        <w:t xml:space="preserve"> přesné roviny. První vrstva se pokládá na klasickou maltu v 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až</w:t>
      </w:r>
      <w:proofErr w:type="gramEnd"/>
      <w:r>
        <w:rPr>
          <w:sz w:val="26"/>
          <w:szCs w:val="26"/>
        </w:rPr>
        <w:t xml:space="preserve"> 40 mm. Tato první vrstva musí být provedena do naprosté roviny. Rovina se kontroluje nivelačním přístrojem a pomocí srovnávacích latí k tomuto účelu dodávaných. Tuto vrstvu může po dohodě zajistit pracovník pověřený od výrobce </w:t>
      </w:r>
      <w:proofErr w:type="spellStart"/>
      <w:r>
        <w:rPr>
          <w:sz w:val="26"/>
          <w:szCs w:val="26"/>
        </w:rPr>
        <w:t>porotherm</w:t>
      </w:r>
      <w:proofErr w:type="spellEnd"/>
      <w:r>
        <w:rPr>
          <w:sz w:val="26"/>
          <w:szCs w:val="26"/>
        </w:rPr>
        <w:t xml:space="preserve"> nebo zaškolit nové pracovníky. </w:t>
      </w:r>
    </w:p>
    <w:p w:rsidR="00443F97" w:rsidRDefault="00443F9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Další vrstvy se vyzdívají</w:t>
      </w:r>
    </w:p>
    <w:p w:rsidR="00443F97" w:rsidRDefault="00443F9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a) na tmel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 xml:space="preserve">. 1 mm </w:t>
      </w:r>
      <w:proofErr w:type="spellStart"/>
      <w:r>
        <w:rPr>
          <w:sz w:val="26"/>
          <w:szCs w:val="26"/>
        </w:rPr>
        <w:t>Porotherm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>. Tmel se nanáší speciálním válečkem.</w:t>
      </w:r>
    </w:p>
    <w:p w:rsidR="00443F97" w:rsidRDefault="00443F9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b) na pěnu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 xml:space="preserve">. 1 mm </w:t>
      </w:r>
      <w:proofErr w:type="spellStart"/>
      <w:r>
        <w:rPr>
          <w:sz w:val="26"/>
          <w:szCs w:val="26"/>
        </w:rPr>
        <w:t>Porotherm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Dryfix</w:t>
      </w:r>
      <w:proofErr w:type="spellEnd"/>
      <w:r>
        <w:rPr>
          <w:sz w:val="26"/>
          <w:szCs w:val="26"/>
        </w:rPr>
        <w:t>. Pěna se nanáší v páskách z katuší.</w:t>
      </w:r>
    </w:p>
    <w:p w:rsidR="00443F97" w:rsidRDefault="00443F9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Montážní pokyny viz Podklad pro navrhování – </w:t>
      </w:r>
      <w:proofErr w:type="spellStart"/>
      <w:r>
        <w:rPr>
          <w:sz w:val="26"/>
          <w:szCs w:val="26"/>
        </w:rPr>
        <w:t>porotherm</w:t>
      </w:r>
      <w:proofErr w:type="spellEnd"/>
      <w:r>
        <w:rPr>
          <w:sz w:val="26"/>
          <w:szCs w:val="26"/>
        </w:rPr>
        <w:t xml:space="preserve">  katalog 12. vydání str. 126-130.</w:t>
      </w:r>
    </w:p>
    <w:p w:rsidR="00443F97" w:rsidRDefault="00443F9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Druh a pevnost cihel navrhuje projektant dle požadavků – určeno v projektu.</w:t>
      </w:r>
    </w:p>
    <w:p w:rsidR="00443F97" w:rsidRDefault="00443F97" w:rsidP="0082741C">
      <w:pPr>
        <w:pStyle w:val="Vlaka"/>
        <w:jc w:val="both"/>
        <w:rPr>
          <w:sz w:val="26"/>
          <w:szCs w:val="26"/>
        </w:rPr>
      </w:pPr>
    </w:p>
    <w:p w:rsidR="00443F97" w:rsidRDefault="00443F9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 xml:space="preserve">Druhy cihel </w:t>
      </w:r>
      <w:r>
        <w:rPr>
          <w:sz w:val="26"/>
          <w:szCs w:val="26"/>
        </w:rPr>
        <w:t>(rozlišují se dle požadované tloušťky)</w:t>
      </w:r>
    </w:p>
    <w:p w:rsidR="00443F97" w:rsidRDefault="00443F9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a) pro obvodové zdivo </w:t>
      </w:r>
    </w:p>
    <w:p w:rsidR="00443F97" w:rsidRDefault="00443F9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PT 44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Dryfix</w:t>
      </w:r>
      <w:proofErr w:type="spellEnd"/>
      <w:r>
        <w:rPr>
          <w:sz w:val="26"/>
          <w:szCs w:val="26"/>
        </w:rPr>
        <w:t xml:space="preserve">), PT 40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(</w:t>
      </w:r>
      <w:proofErr w:type="spellStart"/>
      <w:proofErr w:type="gramStart"/>
      <w:r>
        <w:rPr>
          <w:sz w:val="26"/>
          <w:szCs w:val="26"/>
        </w:rPr>
        <w:t>Dryfix</w:t>
      </w:r>
      <w:proofErr w:type="spellEnd"/>
      <w:r>
        <w:rPr>
          <w:sz w:val="26"/>
          <w:szCs w:val="26"/>
        </w:rPr>
        <w:t>) , PT</w:t>
      </w:r>
      <w:proofErr w:type="gramEnd"/>
      <w:r>
        <w:rPr>
          <w:sz w:val="26"/>
          <w:szCs w:val="26"/>
        </w:rPr>
        <w:t xml:space="preserve"> 36,5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Dryfix</w:t>
      </w:r>
      <w:proofErr w:type="spellEnd"/>
      <w:r>
        <w:rPr>
          <w:sz w:val="26"/>
          <w:szCs w:val="26"/>
        </w:rPr>
        <w:t>)</w:t>
      </w:r>
    </w:p>
    <w:p w:rsidR="00283B71" w:rsidRDefault="00443F9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Tabulka a obrázek znázorňují jednotlivé typy vč. potřebných informací</w:t>
      </w:r>
      <w:r w:rsidR="00805877">
        <w:rPr>
          <w:sz w:val="26"/>
          <w:szCs w:val="26"/>
        </w:rPr>
        <w:t>:</w:t>
      </w:r>
    </w:p>
    <w:p w:rsidR="00283B71" w:rsidRDefault="00283B71" w:rsidP="0082741C">
      <w:pPr>
        <w:pStyle w:val="Vlaka"/>
        <w:jc w:val="both"/>
        <w:rPr>
          <w:sz w:val="26"/>
          <w:szCs w:val="26"/>
        </w:rPr>
      </w:pPr>
    </w:p>
    <w:p w:rsidR="00805877" w:rsidRDefault="00805877" w:rsidP="0082741C">
      <w:pPr>
        <w:pStyle w:val="Vlaka"/>
        <w:jc w:val="both"/>
        <w:rPr>
          <w:sz w:val="26"/>
          <w:szCs w:val="26"/>
        </w:rPr>
      </w:pPr>
    </w:p>
    <w:p w:rsidR="00805877" w:rsidRDefault="0080587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b) pro vnitřní nosné zdivo</w:t>
      </w:r>
    </w:p>
    <w:p w:rsidR="00805877" w:rsidRDefault="0080587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PT 30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Dryfix</w:t>
      </w:r>
      <w:proofErr w:type="spellEnd"/>
      <w:r>
        <w:rPr>
          <w:sz w:val="26"/>
          <w:szCs w:val="26"/>
        </w:rPr>
        <w:t xml:space="preserve">), PT 24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Dryfix</w:t>
      </w:r>
      <w:proofErr w:type="spellEnd"/>
      <w:r>
        <w:rPr>
          <w:sz w:val="26"/>
          <w:szCs w:val="26"/>
        </w:rPr>
        <w:t>)</w:t>
      </w:r>
    </w:p>
    <w:p w:rsidR="00805877" w:rsidRDefault="00805877" w:rsidP="0080587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Tabulka a obr. znázorňují jednotlivé typy vč. potřebných informací:</w:t>
      </w:r>
    </w:p>
    <w:p w:rsidR="00283B71" w:rsidRDefault="00283B71" w:rsidP="0082741C">
      <w:pPr>
        <w:pStyle w:val="Vlaka"/>
        <w:jc w:val="both"/>
        <w:rPr>
          <w:sz w:val="26"/>
          <w:szCs w:val="26"/>
        </w:rPr>
      </w:pPr>
    </w:p>
    <w:p w:rsidR="00805877" w:rsidRDefault="00805877" w:rsidP="0082741C">
      <w:pPr>
        <w:pStyle w:val="Vlaka"/>
        <w:jc w:val="both"/>
        <w:rPr>
          <w:sz w:val="26"/>
          <w:szCs w:val="26"/>
        </w:rPr>
      </w:pPr>
    </w:p>
    <w:p w:rsidR="00805877" w:rsidRDefault="0080587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c) pro příčky</w:t>
      </w:r>
    </w:p>
    <w:p w:rsidR="00805877" w:rsidRDefault="0080587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PT 17,5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Dryfix</w:t>
      </w:r>
      <w:proofErr w:type="spellEnd"/>
      <w:r>
        <w:rPr>
          <w:sz w:val="26"/>
          <w:szCs w:val="26"/>
        </w:rPr>
        <w:t xml:space="preserve">), PT 14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Dryfix</w:t>
      </w:r>
      <w:proofErr w:type="spellEnd"/>
      <w:r>
        <w:rPr>
          <w:sz w:val="26"/>
          <w:szCs w:val="26"/>
        </w:rPr>
        <w:t xml:space="preserve">), PT 11,5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Dryfix</w:t>
      </w:r>
      <w:proofErr w:type="spellEnd"/>
      <w:r>
        <w:rPr>
          <w:sz w:val="26"/>
          <w:szCs w:val="26"/>
        </w:rPr>
        <w:t xml:space="preserve">), </w:t>
      </w:r>
    </w:p>
    <w:p w:rsidR="00670DD5" w:rsidRDefault="00670DD5" w:rsidP="0082741C">
      <w:pPr>
        <w:pStyle w:val="Vlaka"/>
        <w:jc w:val="both"/>
        <w:rPr>
          <w:sz w:val="26"/>
          <w:szCs w:val="26"/>
        </w:rPr>
      </w:pPr>
    </w:p>
    <w:p w:rsidR="00805877" w:rsidRDefault="0080587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PT 8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Dryfix</w:t>
      </w:r>
      <w:proofErr w:type="spellEnd"/>
      <w:r>
        <w:rPr>
          <w:sz w:val="26"/>
          <w:szCs w:val="26"/>
        </w:rPr>
        <w:t>)</w:t>
      </w:r>
    </w:p>
    <w:p w:rsidR="00805877" w:rsidRDefault="0080587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Tabulka a obr. </w:t>
      </w:r>
      <w:r w:rsidR="000E331F">
        <w:rPr>
          <w:sz w:val="26"/>
          <w:szCs w:val="26"/>
        </w:rPr>
        <w:t xml:space="preserve">nahoře </w:t>
      </w:r>
      <w:r>
        <w:rPr>
          <w:sz w:val="26"/>
          <w:szCs w:val="26"/>
        </w:rPr>
        <w:t>znázorňují jednotlivé typy vč. potřebných informací:</w:t>
      </w:r>
    </w:p>
    <w:p w:rsidR="00670DD5" w:rsidRDefault="00670DD5" w:rsidP="0082741C">
      <w:pPr>
        <w:pStyle w:val="Vlaka"/>
        <w:jc w:val="both"/>
        <w:rPr>
          <w:sz w:val="26"/>
          <w:szCs w:val="26"/>
        </w:rPr>
      </w:pPr>
    </w:p>
    <w:p w:rsidR="00805877" w:rsidRDefault="00805877" w:rsidP="0082741C">
      <w:pPr>
        <w:pStyle w:val="Vlaka"/>
        <w:jc w:val="both"/>
        <w:rPr>
          <w:sz w:val="26"/>
          <w:szCs w:val="26"/>
        </w:rPr>
      </w:pPr>
    </w:p>
    <w:p w:rsidR="00805877" w:rsidRDefault="0080587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Materiál vybrán od výrobce: </w:t>
      </w:r>
      <w:hyperlink r:id="rId8" w:history="1">
        <w:r w:rsidRPr="00951D81">
          <w:rPr>
            <w:rStyle w:val="Hypertextovodkaz"/>
            <w:sz w:val="26"/>
            <w:szCs w:val="26"/>
          </w:rPr>
          <w:t>www.wienerberger.cz</w:t>
        </w:r>
      </w:hyperlink>
      <w:r>
        <w:rPr>
          <w:sz w:val="26"/>
          <w:szCs w:val="26"/>
        </w:rPr>
        <w:t xml:space="preserve">   a   </w:t>
      </w:r>
      <w:hyperlink r:id="rId9" w:history="1">
        <w:r w:rsidRPr="00951D81">
          <w:rPr>
            <w:rStyle w:val="Hypertextovodkaz"/>
            <w:sz w:val="26"/>
            <w:szCs w:val="26"/>
          </w:rPr>
          <w:t>www.porotherm.cz</w:t>
        </w:r>
      </w:hyperlink>
    </w:p>
    <w:p w:rsidR="004D5D0C" w:rsidRDefault="00805877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Podklad pro navrhování 12. vydání. </w:t>
      </w:r>
    </w:p>
    <w:p w:rsidR="00805877" w:rsidRDefault="00A1208A" w:rsidP="0082741C">
      <w:pPr>
        <w:pStyle w:val="Vlaka"/>
        <w:jc w:val="both"/>
        <w:rPr>
          <w:sz w:val="26"/>
          <w:szCs w:val="26"/>
        </w:rPr>
      </w:pPr>
      <w:hyperlink r:id="rId10" w:history="1">
        <w:r w:rsidR="00805877" w:rsidRPr="00063D05">
          <w:rPr>
            <w:rStyle w:val="Hypertextovodkaz"/>
            <w:sz w:val="26"/>
            <w:szCs w:val="26"/>
          </w:rPr>
          <w:t xml:space="preserve">Konstrukční řešení – </w:t>
        </w:r>
        <w:proofErr w:type="spellStart"/>
        <w:r w:rsidR="00805877" w:rsidRPr="00063D05">
          <w:rPr>
            <w:rStyle w:val="Hypertextovodkaz"/>
            <w:sz w:val="26"/>
            <w:szCs w:val="26"/>
          </w:rPr>
          <w:t>porotherm</w:t>
        </w:r>
        <w:proofErr w:type="spellEnd"/>
        <w:r w:rsidR="00805877" w:rsidRPr="00063D05">
          <w:rPr>
            <w:rStyle w:val="Hypertextovodkaz"/>
            <w:sz w:val="26"/>
            <w:szCs w:val="26"/>
          </w:rPr>
          <w:t xml:space="preserve"> – katalog výrobků.</w:t>
        </w:r>
      </w:hyperlink>
    </w:p>
    <w:p w:rsidR="004D5D0C" w:rsidRDefault="00A1208A" w:rsidP="0082741C">
      <w:pPr>
        <w:pStyle w:val="Vlaka"/>
        <w:jc w:val="both"/>
        <w:rPr>
          <w:rStyle w:val="Hypertextovodkaz"/>
          <w:sz w:val="26"/>
          <w:szCs w:val="26"/>
        </w:rPr>
      </w:pPr>
      <w:hyperlink r:id="rId11" w:history="1">
        <w:r w:rsidR="00281DA8" w:rsidRPr="00281DA8">
          <w:rPr>
            <w:rStyle w:val="Hypertextovodkaz"/>
            <w:sz w:val="26"/>
            <w:szCs w:val="26"/>
          </w:rPr>
          <w:t>videosekvence</w:t>
        </w:r>
      </w:hyperlink>
    </w:p>
    <w:p w:rsidR="00BD077A" w:rsidRDefault="00A1208A" w:rsidP="0082741C">
      <w:pPr>
        <w:pStyle w:val="Vlaka"/>
        <w:jc w:val="both"/>
        <w:rPr>
          <w:sz w:val="26"/>
          <w:szCs w:val="26"/>
        </w:rPr>
      </w:pPr>
      <w:hyperlink r:id="rId12" w:history="1">
        <w:r w:rsidR="00BD077A" w:rsidRPr="00BD077A">
          <w:rPr>
            <w:rStyle w:val="Hypertextovodkaz"/>
            <w:sz w:val="26"/>
            <w:szCs w:val="26"/>
          </w:rPr>
          <w:t xml:space="preserve">videosekvence </w:t>
        </w:r>
        <w:proofErr w:type="spellStart"/>
        <w:r w:rsidR="00BD077A" w:rsidRPr="00BD077A">
          <w:rPr>
            <w:rStyle w:val="Hypertextovodkaz"/>
            <w:sz w:val="26"/>
            <w:szCs w:val="26"/>
          </w:rPr>
          <w:t>dryfix</w:t>
        </w:r>
        <w:proofErr w:type="spellEnd"/>
      </w:hyperlink>
    </w:p>
    <w:p w:rsidR="004D5D0C" w:rsidRDefault="004D5D0C" w:rsidP="0082741C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4D5D0C" w:rsidRDefault="004D5D0C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Jaké znáš cihly </w:t>
      </w:r>
      <w:proofErr w:type="spellStart"/>
      <w:r>
        <w:rPr>
          <w:sz w:val="26"/>
          <w:szCs w:val="26"/>
        </w:rPr>
        <w:t>porotherm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pro obvodové zdivo</w:t>
      </w:r>
    </w:p>
    <w:p w:rsidR="004D5D0C" w:rsidRDefault="004D5D0C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Jaké znáš cihly </w:t>
      </w:r>
      <w:proofErr w:type="spellStart"/>
      <w:r>
        <w:rPr>
          <w:sz w:val="26"/>
          <w:szCs w:val="26"/>
        </w:rPr>
        <w:t>porotherm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pro vnitřní nosné zdivé</w:t>
      </w:r>
    </w:p>
    <w:p w:rsidR="004D5D0C" w:rsidRDefault="004D5D0C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Jaké znáš cihly </w:t>
      </w:r>
      <w:proofErr w:type="spellStart"/>
      <w:r>
        <w:rPr>
          <w:sz w:val="26"/>
          <w:szCs w:val="26"/>
        </w:rPr>
        <w:t>porotherm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pro příčky</w:t>
      </w:r>
    </w:p>
    <w:p w:rsidR="004D5D0C" w:rsidRDefault="004D5D0C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4) Popiš založení první vrstvy pro zdění</w:t>
      </w:r>
    </w:p>
    <w:p w:rsidR="004D5D0C" w:rsidRDefault="004D5D0C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Jak vyzdíváme cihly PT – </w:t>
      </w:r>
      <w:proofErr w:type="spellStart"/>
      <w:r>
        <w:rPr>
          <w:sz w:val="26"/>
          <w:szCs w:val="26"/>
        </w:rPr>
        <w:t>Profi</w:t>
      </w:r>
      <w:proofErr w:type="spellEnd"/>
    </w:p>
    <w:p w:rsidR="004D5D0C" w:rsidRDefault="004D5D0C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Jak vyzdíváme cihly PT –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Dryfix</w:t>
      </w:r>
      <w:proofErr w:type="spellEnd"/>
    </w:p>
    <w:p w:rsidR="004D5D0C" w:rsidRDefault="004D5D0C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7) Kde použijeme cihlu PT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44 ½ K</w:t>
      </w:r>
    </w:p>
    <w:p w:rsidR="004D5D0C" w:rsidRDefault="004D5D0C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8) Kde použijeme cihlu PT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44 K</w:t>
      </w:r>
    </w:p>
    <w:p w:rsidR="004D5D0C" w:rsidRDefault="004D5D0C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9) Kde použijeme cihlu PT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44 R</w:t>
      </w:r>
    </w:p>
    <w:p w:rsidR="004D5D0C" w:rsidRPr="004D5D0C" w:rsidRDefault="004D5D0C" w:rsidP="0082741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10) Kolik cihel PT 44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je na paletě</w:t>
      </w:r>
    </w:p>
    <w:p w:rsidR="00805877" w:rsidRDefault="00805877" w:rsidP="0082741C">
      <w:pPr>
        <w:pStyle w:val="Vlaka"/>
        <w:jc w:val="both"/>
        <w:rPr>
          <w:sz w:val="26"/>
          <w:szCs w:val="26"/>
        </w:rPr>
      </w:pPr>
    </w:p>
    <w:p w:rsidR="00443F97" w:rsidRPr="00443F97" w:rsidRDefault="00443F97" w:rsidP="0082741C">
      <w:pPr>
        <w:pStyle w:val="Vlaka"/>
        <w:jc w:val="both"/>
        <w:rPr>
          <w:sz w:val="26"/>
          <w:szCs w:val="26"/>
        </w:rPr>
      </w:pPr>
    </w:p>
    <w:sectPr w:rsidR="00443F97" w:rsidRPr="00443F97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741C"/>
    <w:rsid w:val="00063D05"/>
    <w:rsid w:val="000E331F"/>
    <w:rsid w:val="00281DA8"/>
    <w:rsid w:val="00283B71"/>
    <w:rsid w:val="00397917"/>
    <w:rsid w:val="00443F97"/>
    <w:rsid w:val="004D5D0C"/>
    <w:rsid w:val="00670DD5"/>
    <w:rsid w:val="006B4ABD"/>
    <w:rsid w:val="0070024D"/>
    <w:rsid w:val="00805877"/>
    <w:rsid w:val="0082741C"/>
    <w:rsid w:val="00871D4C"/>
    <w:rsid w:val="009C50D6"/>
    <w:rsid w:val="00A03075"/>
    <w:rsid w:val="00A1208A"/>
    <w:rsid w:val="00BD077A"/>
    <w:rsid w:val="00BE37C0"/>
    <w:rsid w:val="00E150F0"/>
    <w:rsid w:val="00FB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0587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4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4ABD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BD077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enerberger.cz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Word_Document1.docx"/><Relationship Id="rId12" Type="http://schemas.openxmlformats.org/officeDocument/2006/relationships/hyperlink" Target="http://www.wienerberger.cz/ke-sta%C5%BEen%C3%AD-download/videosekvence-zd%C4%9Bn%C3%AD/zd%C4%9Bn%C3%AD-na-zdic%C3%AD-p%C4%9Bnu-porotherm-dryfi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www.wienerberger.cz/ke-sta%C5%BEen%C3%AD-download/videosekvence-zd%C4%9Bn%C3%AD/zd%C4%9Bn%C3%AD-na-maltu-pro-tenk%C3%A9-sp%C3%A1r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wienerberger.cz/ke-sta%C5%BEen%C3%AD-download/technick%C3%A9-podklady/konstruk%C4%8Dn%C3%AD-%C5%99e%C5%A1en%C3%AD-katalog-v%C3%BDrobk%C5%AF.html?lpi=113991574908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rotherm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446D5-BDF8-4208-B085-75821F3EC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469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name</cp:lastModifiedBy>
  <cp:revision>10</cp:revision>
  <dcterms:created xsi:type="dcterms:W3CDTF">2012-03-01T11:20:00Z</dcterms:created>
  <dcterms:modified xsi:type="dcterms:W3CDTF">2013-06-27T07:03:00Z</dcterms:modified>
</cp:coreProperties>
</file>