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4F" w:rsidRDefault="00107B4F" w:rsidP="00107B4F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1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9322" w:type="dxa"/>
        <w:tblLook w:val="04A0"/>
      </w:tblPr>
      <w:tblGrid>
        <w:gridCol w:w="4606"/>
        <w:gridCol w:w="4716"/>
      </w:tblGrid>
      <w:tr w:rsidR="00107B4F" w:rsidTr="00B103A3">
        <w:tc>
          <w:tcPr>
            <w:tcW w:w="4606" w:type="dxa"/>
          </w:tcPr>
          <w:p w:rsidR="00107B4F" w:rsidRDefault="00107B4F" w:rsidP="006D5F93">
            <w:pPr>
              <w:jc w:val="center"/>
            </w:pPr>
            <w:r>
              <w:t>Název školy:</w:t>
            </w:r>
          </w:p>
        </w:tc>
        <w:tc>
          <w:tcPr>
            <w:tcW w:w="4716" w:type="dxa"/>
          </w:tcPr>
          <w:p w:rsidR="00107B4F" w:rsidRDefault="00E22E5D" w:rsidP="006D5F93">
            <w:pPr>
              <w:jc w:val="center"/>
            </w:pPr>
            <w:r>
              <w:t>Základní škola J.</w:t>
            </w:r>
            <w:r w:rsidR="00087F45">
              <w:t xml:space="preserve"> </w:t>
            </w:r>
            <w:r>
              <w:t>E.</w:t>
            </w:r>
            <w:r w:rsidR="00087F45">
              <w:t xml:space="preserve"> </w:t>
            </w:r>
            <w:r>
              <w:t>Purkyně a Základní umělecká škola Libochovice</w:t>
            </w:r>
          </w:p>
        </w:tc>
      </w:tr>
      <w:tr w:rsidR="00107B4F" w:rsidTr="00B103A3">
        <w:tc>
          <w:tcPr>
            <w:tcW w:w="4606" w:type="dxa"/>
          </w:tcPr>
          <w:p w:rsidR="00107B4F" w:rsidRDefault="00107B4F" w:rsidP="006D5F93">
            <w:pPr>
              <w:jc w:val="center"/>
            </w:pPr>
            <w:r>
              <w:t>Autor:</w:t>
            </w:r>
          </w:p>
        </w:tc>
        <w:tc>
          <w:tcPr>
            <w:tcW w:w="4716" w:type="dxa"/>
          </w:tcPr>
          <w:p w:rsidR="00107B4F" w:rsidRDefault="00107B4F" w:rsidP="006D5F93">
            <w:pPr>
              <w:jc w:val="center"/>
            </w:pPr>
            <w:r>
              <w:t>Mgr. Markéta Beránková</w:t>
            </w:r>
          </w:p>
        </w:tc>
      </w:tr>
      <w:tr w:rsidR="00107B4F" w:rsidTr="00B103A3">
        <w:tc>
          <w:tcPr>
            <w:tcW w:w="4606" w:type="dxa"/>
          </w:tcPr>
          <w:p w:rsidR="00107B4F" w:rsidRDefault="00107B4F" w:rsidP="006D5F93">
            <w:pPr>
              <w:jc w:val="center"/>
            </w:pPr>
            <w:r>
              <w:t>Název:</w:t>
            </w:r>
          </w:p>
        </w:tc>
        <w:tc>
          <w:tcPr>
            <w:tcW w:w="4716" w:type="dxa"/>
          </w:tcPr>
          <w:p w:rsidR="00107B4F" w:rsidRDefault="00C75C64" w:rsidP="00716CE4">
            <w:pPr>
              <w:jc w:val="center"/>
            </w:pPr>
            <w:r>
              <w:t>VY</w:t>
            </w:r>
            <w:r w:rsidR="00107B4F">
              <w:t>_32_INOVACE_0</w:t>
            </w:r>
            <w:r w:rsidR="00716CE4">
              <w:t>8</w:t>
            </w:r>
            <w:bookmarkStart w:id="0" w:name="_GoBack"/>
            <w:bookmarkEnd w:id="0"/>
            <w:r w:rsidR="00107B4F">
              <w:t>_</w:t>
            </w:r>
            <w:r w:rsidR="00B103A3">
              <w:t>M-</w:t>
            </w:r>
            <w:r w:rsidR="00107B4F">
              <w:t>MATEMATICKEOPERACE2</w:t>
            </w:r>
          </w:p>
        </w:tc>
      </w:tr>
      <w:tr w:rsidR="00107B4F" w:rsidTr="00B103A3">
        <w:tc>
          <w:tcPr>
            <w:tcW w:w="4606" w:type="dxa"/>
          </w:tcPr>
          <w:p w:rsidR="00107B4F" w:rsidRDefault="00107B4F" w:rsidP="006D5F93">
            <w:pPr>
              <w:jc w:val="center"/>
            </w:pPr>
            <w:r>
              <w:t>Téma:</w:t>
            </w:r>
          </w:p>
        </w:tc>
        <w:tc>
          <w:tcPr>
            <w:tcW w:w="4716" w:type="dxa"/>
          </w:tcPr>
          <w:p w:rsidR="00107B4F" w:rsidRDefault="00107B4F" w:rsidP="006D5F93">
            <w:pPr>
              <w:jc w:val="center"/>
            </w:pPr>
            <w:r>
              <w:t>Matematické operace 2</w:t>
            </w:r>
          </w:p>
        </w:tc>
      </w:tr>
      <w:tr w:rsidR="00107B4F" w:rsidTr="00B103A3">
        <w:tc>
          <w:tcPr>
            <w:tcW w:w="4606" w:type="dxa"/>
          </w:tcPr>
          <w:p w:rsidR="00107B4F" w:rsidRDefault="00107B4F" w:rsidP="006D5F93">
            <w:pPr>
              <w:jc w:val="center"/>
            </w:pPr>
            <w:r>
              <w:t>Číslo projektu:</w:t>
            </w:r>
          </w:p>
        </w:tc>
        <w:tc>
          <w:tcPr>
            <w:tcW w:w="4716" w:type="dxa"/>
          </w:tcPr>
          <w:p w:rsidR="00107B4F" w:rsidRDefault="00107B4F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/>
    <w:p w:rsidR="00107B4F" w:rsidRDefault="00107B4F" w:rsidP="00107B4F">
      <w:pPr>
        <w:jc w:val="center"/>
      </w:pPr>
      <w:r w:rsidRPr="00073CDB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8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tbl>
      <w:tblPr>
        <w:tblStyle w:val="Mkatabulky"/>
        <w:tblW w:w="0" w:type="auto"/>
        <w:tblLook w:val="04A0"/>
      </w:tblPr>
      <w:tblGrid>
        <w:gridCol w:w="767"/>
        <w:gridCol w:w="767"/>
        <w:gridCol w:w="842"/>
        <w:gridCol w:w="692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107B4F" w:rsidTr="006D5F93"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  <w:r>
              <w:t>25x4=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  <w:r>
              <w:t>+ 620=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  <w:r>
              <w:t>:8=</w:t>
            </w:r>
          </w:p>
        </w:tc>
        <w:tc>
          <w:tcPr>
            <w:tcW w:w="768" w:type="dxa"/>
            <w:tcBorders>
              <w:left w:val="single" w:sz="4" w:space="0" w:color="auto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  <w:r>
              <w:t>+ 9=</w:t>
            </w:r>
          </w:p>
        </w:tc>
        <w:tc>
          <w:tcPr>
            <w:tcW w:w="768" w:type="dxa"/>
            <w:tcBorders>
              <w:left w:val="single" w:sz="4" w:space="0" w:color="auto"/>
              <w:right w:val="single" w:sz="4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:11=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18" w:space="0" w:color="auto"/>
            </w:tcBorders>
          </w:tcPr>
          <w:p w:rsidR="00107B4F" w:rsidRDefault="00107B4F" w:rsidP="006D5F93">
            <w:pPr>
              <w:jc w:val="center"/>
            </w:pPr>
            <w:r>
              <w:t>x18=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7B4F" w:rsidRDefault="00107B4F" w:rsidP="006D5F93">
            <w:pPr>
              <w:jc w:val="center"/>
            </w:pPr>
          </w:p>
        </w:tc>
      </w:tr>
    </w:tbl>
    <w:p w:rsidR="00107B4F" w:rsidRDefault="00107B4F" w:rsidP="00107B4F">
      <w:pPr>
        <w:jc w:val="center"/>
      </w:pPr>
    </w:p>
    <w:tbl>
      <w:tblPr>
        <w:tblStyle w:val="Mkatabulky"/>
        <w:tblW w:w="0" w:type="auto"/>
        <w:tblLook w:val="04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70"/>
        <w:gridCol w:w="768"/>
        <w:gridCol w:w="768"/>
        <w:gridCol w:w="768"/>
      </w:tblGrid>
      <w:tr w:rsidR="00107B4F" w:rsidTr="006D5F93">
        <w:tc>
          <w:tcPr>
            <w:tcW w:w="76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40x6=</w:t>
            </w:r>
          </w:p>
        </w:tc>
        <w:tc>
          <w:tcPr>
            <w:tcW w:w="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-78=</w:t>
            </w:r>
          </w:p>
        </w:tc>
        <w:tc>
          <w:tcPr>
            <w:tcW w:w="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:9=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x5=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+400=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18" w:space="0" w:color="auto"/>
            </w:tcBorders>
          </w:tcPr>
          <w:p w:rsidR="00107B4F" w:rsidRDefault="00107B4F" w:rsidP="006D5F93">
            <w:pPr>
              <w:jc w:val="center"/>
            </w:pPr>
            <w:r>
              <w:t>:7=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7B4F" w:rsidRDefault="00107B4F" w:rsidP="006D5F93">
            <w:pPr>
              <w:jc w:val="center"/>
            </w:pPr>
          </w:p>
        </w:tc>
      </w:tr>
    </w:tbl>
    <w:p w:rsidR="00107B4F" w:rsidRDefault="00107B4F" w:rsidP="00107B4F">
      <w:pPr>
        <w:jc w:val="center"/>
      </w:pPr>
    </w:p>
    <w:tbl>
      <w:tblPr>
        <w:tblStyle w:val="Mkatabulky"/>
        <w:tblW w:w="0" w:type="auto"/>
        <w:tblLook w:val="04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70"/>
        <w:gridCol w:w="768"/>
        <w:gridCol w:w="768"/>
        <w:gridCol w:w="768"/>
      </w:tblGrid>
      <w:tr w:rsidR="00107B4F" w:rsidTr="006D5F93">
        <w:tc>
          <w:tcPr>
            <w:tcW w:w="76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18x6=</w:t>
            </w:r>
          </w:p>
        </w:tc>
        <w:tc>
          <w:tcPr>
            <w:tcW w:w="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:2=</w:t>
            </w:r>
          </w:p>
        </w:tc>
        <w:tc>
          <w:tcPr>
            <w:tcW w:w="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+90=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:8=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  <w:r>
              <w:t>+342=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7B4F" w:rsidRDefault="00107B4F" w:rsidP="006D5F93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nil"/>
              <w:right w:val="single" w:sz="18" w:space="0" w:color="auto"/>
            </w:tcBorders>
          </w:tcPr>
          <w:p w:rsidR="00107B4F" w:rsidRDefault="00107B4F" w:rsidP="006D5F93">
            <w:pPr>
              <w:jc w:val="center"/>
            </w:pPr>
            <w:r>
              <w:t>:6=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7B4F" w:rsidRDefault="00107B4F" w:rsidP="006D5F93">
            <w:pPr>
              <w:jc w:val="center"/>
            </w:pPr>
          </w:p>
        </w:tc>
      </w:tr>
    </w:tbl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  <w:r w:rsidRPr="00E91B27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4F" w:rsidRDefault="00107B4F" w:rsidP="00107B4F">
      <w:pPr>
        <w:jc w:val="center"/>
      </w:pPr>
    </w:p>
    <w:p w:rsidR="00107B4F" w:rsidRDefault="00107B4F" w:rsidP="00107B4F">
      <w:pPr>
        <w:jc w:val="center"/>
      </w:pPr>
      <w:r>
        <w:t>Pracovní list je rozdělen do tří samostatných pruhů. Žáci jsou rozděleni do pracovních skupin po 5 až 6 hráčích. Skupina je usazena v řadě za sebou. Žáci si nesmějí napovídat, každý</w:t>
      </w:r>
      <w:r w:rsidR="00166993">
        <w:t>,</w:t>
      </w:r>
      <w:r>
        <w:t xml:space="preserve"> ačkoliv je součástí skupiny</w:t>
      </w:r>
      <w:r w:rsidR="00166993">
        <w:t>,</w:t>
      </w:r>
      <w:r>
        <w:t xml:space="preserve"> pracuje samostatně. První z řad dostane první pruh z pracovního listu a vyřeší první výpočet, pruh p</w:t>
      </w:r>
      <w:r w:rsidR="00166993">
        <w:t xml:space="preserve">ředá druhému v řadě, ten jej po </w:t>
      </w:r>
      <w:r>
        <w:t>řešení svého příkladu předá dalšímu. Proces se opakuje, dokud není vyřešeno poslední zadání. Poslední ze skupiny oznámí domluveným způsobem vyučujícímu, že mají práci hotovu.</w:t>
      </w:r>
    </w:p>
    <w:p w:rsidR="00107B4F" w:rsidRDefault="00107B4F" w:rsidP="00107B4F">
      <w:pPr>
        <w:jc w:val="center"/>
      </w:pPr>
      <w:r>
        <w:t>Stejným způsobem vyřeší druhý a třetí pruh s příklady.</w:t>
      </w:r>
      <w:r w:rsidR="00166993">
        <w:t xml:space="preserve"> </w:t>
      </w:r>
      <w:r>
        <w:t>Skupiny jsou ohodnoceny podle počtu správných konečných výsledků. Mezihodnoty nejsou brány na zřetel.</w:t>
      </w:r>
    </w:p>
    <w:p w:rsidR="00107B4F" w:rsidRDefault="00166993" w:rsidP="00166993">
      <w:pPr>
        <w:tabs>
          <w:tab w:val="left" w:pos="5265"/>
        </w:tabs>
      </w:pPr>
      <w:r>
        <w:tab/>
      </w:r>
    </w:p>
    <w:p w:rsidR="00107B4F" w:rsidRDefault="00107B4F"/>
    <w:sectPr w:rsidR="00107B4F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7B4F"/>
    <w:rsid w:val="00087F45"/>
    <w:rsid w:val="00107B4F"/>
    <w:rsid w:val="00166993"/>
    <w:rsid w:val="00716CE4"/>
    <w:rsid w:val="00B103A3"/>
    <w:rsid w:val="00C75C64"/>
    <w:rsid w:val="00DE515F"/>
    <w:rsid w:val="00E22E5D"/>
    <w:rsid w:val="00F30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B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7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expert</cp:lastModifiedBy>
  <cp:revision>2</cp:revision>
  <cp:lastPrinted>2012-02-25T08:17:00Z</cp:lastPrinted>
  <dcterms:created xsi:type="dcterms:W3CDTF">2012-03-16T07:31:00Z</dcterms:created>
  <dcterms:modified xsi:type="dcterms:W3CDTF">2012-03-16T07:31:00Z</dcterms:modified>
</cp:coreProperties>
</file>