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FDA" w:rsidRDefault="00946FDA" w:rsidP="00946FDA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5" o:title="logolink_OPVK_IPo_PPv3_color"/>
          </v:shape>
        </w:pict>
      </w:r>
      <w:r>
        <w:br/>
      </w:r>
    </w:p>
    <w:p w:rsidR="00946FDA" w:rsidRDefault="00946FDA" w:rsidP="00946FD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46FDA" w:rsidRDefault="00946FDA" w:rsidP="00946FDA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5019A">
        <w:rPr>
          <w:sz w:val="40"/>
          <w:szCs w:val="40"/>
        </w:rPr>
        <w:t>1. laboratorní práce</w:t>
      </w:r>
      <w:r>
        <w:rPr>
          <w:sz w:val="40"/>
          <w:szCs w:val="40"/>
        </w:rPr>
        <w:t>-mikroskopování</w:t>
      </w:r>
    </w:p>
    <w:p w:rsidR="00946FDA" w:rsidRPr="00E53526" w:rsidRDefault="00946FDA" w:rsidP="00946FDA">
      <w:pPr>
        <w:jc w:val="center"/>
        <w:rPr>
          <w:sz w:val="36"/>
          <w:szCs w:val="36"/>
        </w:rPr>
      </w:pPr>
    </w:p>
    <w:p w:rsidR="00946FDA" w:rsidRPr="004D2AAB" w:rsidRDefault="00946FDA" w:rsidP="00946FD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D5019A">
        <w:rPr>
          <w:sz w:val="40"/>
          <w:szCs w:val="40"/>
        </w:rPr>
        <w:t>1. laboratorní práce</w:t>
      </w:r>
      <w:r>
        <w:rPr>
          <w:sz w:val="40"/>
          <w:szCs w:val="40"/>
        </w:rPr>
        <w:t>-mikroskopování</w:t>
      </w:r>
    </w:p>
    <w:p w:rsidR="00946FDA" w:rsidRPr="00C818C2" w:rsidRDefault="00946FDA" w:rsidP="00946FD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46FDA" w:rsidRPr="00C818C2" w:rsidRDefault="00946FDA" w:rsidP="00946FD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946FDA" w:rsidRPr="00C818C2" w:rsidRDefault="00946FDA" w:rsidP="00946FD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D5019A">
        <w:rPr>
          <w:sz w:val="40"/>
          <w:szCs w:val="40"/>
        </w:rPr>
        <w:t>1. laboratorní práce</w:t>
      </w:r>
      <w:r>
        <w:rPr>
          <w:sz w:val="40"/>
          <w:szCs w:val="40"/>
        </w:rPr>
        <w:t>-mikroskopování</w:t>
      </w:r>
      <w:r>
        <w:rPr>
          <w:sz w:val="28"/>
          <w:szCs w:val="28"/>
        </w:rPr>
        <w:br/>
        <w:t>(práce s interaktivní tabulí, pracovní list)</w:t>
      </w:r>
    </w:p>
    <w:p w:rsidR="00946FDA" w:rsidRDefault="00946FDA" w:rsidP="00946FDA"/>
    <w:p w:rsidR="00946FDA" w:rsidRDefault="00946FDA" w:rsidP="00946FDA">
      <w:pPr>
        <w:pBdr>
          <w:bottom w:val="single" w:sz="4" w:space="1" w:color="auto"/>
        </w:pBdr>
      </w:pPr>
    </w:p>
    <w:p w:rsidR="00946FDA" w:rsidRPr="009862F8" w:rsidRDefault="00946FDA" w:rsidP="00946FD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46FDA" w:rsidRPr="009862F8" w:rsidRDefault="00946FDA" w:rsidP="00946FDA">
      <w:pPr>
        <w:jc w:val="center"/>
        <w:rPr>
          <w:sz w:val="16"/>
          <w:szCs w:val="16"/>
        </w:rPr>
      </w:pPr>
    </w:p>
    <w:p w:rsidR="00946FDA" w:rsidRPr="009862F8" w:rsidRDefault="00946FDA" w:rsidP="00946FDA">
      <w:pPr>
        <w:jc w:val="center"/>
        <w:rPr>
          <w:sz w:val="16"/>
          <w:szCs w:val="16"/>
        </w:rPr>
      </w:pPr>
    </w:p>
    <w:p w:rsidR="00946FDA" w:rsidRPr="009862F8" w:rsidRDefault="00946FDA" w:rsidP="00946FDA">
      <w:pPr>
        <w:jc w:val="center"/>
        <w:rPr>
          <w:sz w:val="16"/>
          <w:szCs w:val="16"/>
        </w:rPr>
      </w:pPr>
    </w:p>
    <w:p w:rsidR="00946FDA" w:rsidRDefault="00946FDA" w:rsidP="00F06FB1">
      <w:pPr>
        <w:pStyle w:val="Nadpis1"/>
        <w:jc w:val="center"/>
        <w:rPr>
          <w:rFonts w:ascii="Arial" w:hAnsi="Arial" w:cs="Arial"/>
          <w:sz w:val="36"/>
          <w:szCs w:val="36"/>
        </w:rPr>
      </w:pPr>
    </w:p>
    <w:p w:rsidR="00F06FB1" w:rsidRDefault="00946FDA" w:rsidP="00946FDA">
      <w:r>
        <w:br w:type="page"/>
      </w:r>
      <w:r w:rsidR="00643F01">
        <w:lastRenderedPageBreak/>
        <w:t xml:space="preserve">12/10 </w:t>
      </w:r>
      <w:r w:rsidR="00F06FB1">
        <w:t>Přírodopis 6</w:t>
      </w:r>
    </w:p>
    <w:p w:rsidR="00F06FB1" w:rsidRDefault="00F06FB1" w:rsidP="00F06FB1"/>
    <w:p w:rsidR="00F06FB1" w:rsidRDefault="00F06FB1" w:rsidP="00F06FB1">
      <w:pPr>
        <w:pStyle w:val="Nadpis1"/>
        <w:jc w:val="center"/>
        <w:rPr>
          <w:rFonts w:ascii="Arial" w:hAnsi="Arial" w:cs="Arial"/>
          <w:sz w:val="36"/>
          <w:szCs w:val="36"/>
        </w:rPr>
      </w:pPr>
      <w:bookmarkStart w:id="0" w:name="_Ref305943039"/>
      <w:r>
        <w:rPr>
          <w:rFonts w:ascii="Arial" w:hAnsi="Arial" w:cs="Arial"/>
          <w:sz w:val="36"/>
          <w:szCs w:val="36"/>
        </w:rPr>
        <w:t>1. laboratorní práce</w:t>
      </w:r>
      <w:bookmarkEnd w:id="0"/>
    </w:p>
    <w:p w:rsidR="00F06FB1" w:rsidRDefault="00F06FB1" w:rsidP="00F06FB1">
      <w:pPr>
        <w:rPr>
          <w:rFonts w:ascii="Arial" w:hAnsi="Arial" w:cs="Arial"/>
        </w:rPr>
      </w:pPr>
    </w:p>
    <w:p w:rsidR="00F06FB1" w:rsidRDefault="00F06FB1" w:rsidP="00F06FB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Postup pro vyučujícího</w:t>
      </w:r>
    </w:p>
    <w:p w:rsidR="00F06FB1" w:rsidRDefault="00F06FB1" w:rsidP="00F06FB1">
      <w:pPr>
        <w:jc w:val="center"/>
        <w:rPr>
          <w:rFonts w:ascii="Arial" w:hAnsi="Arial" w:cs="Arial"/>
          <w:sz w:val="28"/>
          <w:szCs w:val="28"/>
        </w:rPr>
      </w:pPr>
    </w:p>
    <w:p w:rsidR="00F06FB1" w:rsidRDefault="00F06FB1" w:rsidP="00F06FB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 Mikroskopování</w:t>
      </w:r>
    </w:p>
    <w:p w:rsidR="00F06FB1" w:rsidRDefault="00F06FB1" w:rsidP="00F06FB1">
      <w:pPr>
        <w:jc w:val="center"/>
        <w:rPr>
          <w:rFonts w:ascii="Arial" w:hAnsi="Arial" w:cs="Arial"/>
          <w:sz w:val="28"/>
          <w:szCs w:val="28"/>
        </w:rPr>
      </w:pPr>
    </w:p>
    <w:p w:rsidR="00F06FB1" w:rsidRDefault="00F06FB1" w:rsidP="00F06FB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rozdělit do skupin podle počtu mikroskopů</w:t>
      </w:r>
    </w:p>
    <w:p w:rsidR="00F80D97" w:rsidRDefault="00F80D97" w:rsidP="00F80D97">
      <w:pPr>
        <w:ind w:left="720"/>
        <w:rPr>
          <w:rFonts w:ascii="Arial" w:hAnsi="Arial" w:cs="Arial"/>
          <w:sz w:val="22"/>
          <w:szCs w:val="22"/>
        </w:rPr>
      </w:pPr>
    </w:p>
    <w:p w:rsidR="00E35132" w:rsidRPr="00F80D97" w:rsidRDefault="00E35132" w:rsidP="00E3513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rozdat protokoly, </w:t>
      </w:r>
      <w:r w:rsidR="00F06FB1">
        <w:rPr>
          <w:rFonts w:ascii="Arial" w:hAnsi="Arial" w:cs="Arial"/>
          <w:sz w:val="22"/>
          <w:szCs w:val="22"/>
        </w:rPr>
        <w:t>vypln</w:t>
      </w:r>
      <w:r>
        <w:rPr>
          <w:rFonts w:ascii="Arial" w:hAnsi="Arial" w:cs="Arial"/>
          <w:sz w:val="22"/>
          <w:szCs w:val="22"/>
        </w:rPr>
        <w:t xml:space="preserve">it hlavičku (vytisknout: </w:t>
      </w:r>
      <w:fldSimple w:instr=" REF _Ref305943039 \h  \* MERGEFORMAT ">
        <w:r w:rsidRPr="00E35132">
          <w:rPr>
            <w:rFonts w:ascii="Arial" w:hAnsi="Arial" w:cs="Arial"/>
            <w:color w:val="0070C0"/>
            <w:sz w:val="20"/>
            <w:szCs w:val="20"/>
          </w:rPr>
          <w:t>1. laboratorní práce</w:t>
        </w:r>
      </w:fldSimple>
      <w:r>
        <w:rPr>
          <w:rFonts w:ascii="Arial" w:hAnsi="Arial" w:cs="Arial"/>
          <w:sz w:val="20"/>
          <w:szCs w:val="20"/>
        </w:rPr>
        <w:t>)</w:t>
      </w:r>
    </w:p>
    <w:p w:rsidR="00F80D97" w:rsidRPr="00E35132" w:rsidRDefault="00F80D97" w:rsidP="00F80D97">
      <w:pPr>
        <w:rPr>
          <w:rFonts w:ascii="Arial" w:hAnsi="Arial" w:cs="Arial"/>
          <w:sz w:val="22"/>
          <w:szCs w:val="22"/>
        </w:rPr>
      </w:pPr>
    </w:p>
    <w:p w:rsidR="00F06FB1" w:rsidRDefault="00F06FB1" w:rsidP="00F06FB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rozdělit mikroskopy, ubrousky</w:t>
      </w:r>
    </w:p>
    <w:p w:rsidR="00F80D97" w:rsidRDefault="00F80D97" w:rsidP="00F80D97">
      <w:pPr>
        <w:rPr>
          <w:rFonts w:ascii="Arial" w:hAnsi="Arial" w:cs="Arial"/>
          <w:sz w:val="22"/>
          <w:szCs w:val="22"/>
        </w:rPr>
      </w:pPr>
    </w:p>
    <w:p w:rsidR="00E35132" w:rsidRDefault="00F06FB1" w:rsidP="00F06FB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35132">
        <w:rPr>
          <w:rFonts w:ascii="Arial" w:hAnsi="Arial" w:cs="Arial"/>
          <w:sz w:val="22"/>
          <w:szCs w:val="22"/>
        </w:rPr>
        <w:t xml:space="preserve">vyplnit POMŮCKY: </w:t>
      </w:r>
      <w:r w:rsidR="00E35132">
        <w:rPr>
          <w:rFonts w:ascii="Arial" w:hAnsi="Arial" w:cs="Arial"/>
          <w:sz w:val="22"/>
          <w:szCs w:val="22"/>
        </w:rPr>
        <w:t xml:space="preserve">(promítnout </w:t>
      </w:r>
      <w:r w:rsidR="004D5B5F">
        <w:rPr>
          <w:rFonts w:ascii="Arial" w:hAnsi="Arial" w:cs="Arial"/>
          <w:sz w:val="22"/>
          <w:szCs w:val="22"/>
        </w:rPr>
        <w:t>vyplněný protokol)</w:t>
      </w:r>
    </w:p>
    <w:p w:rsidR="00F80D97" w:rsidRDefault="00F80D97" w:rsidP="00F80D97">
      <w:pPr>
        <w:rPr>
          <w:rFonts w:ascii="Arial" w:hAnsi="Arial" w:cs="Arial"/>
          <w:sz w:val="22"/>
          <w:szCs w:val="22"/>
        </w:rPr>
      </w:pPr>
    </w:p>
    <w:p w:rsidR="00F06FB1" w:rsidRPr="00E35132" w:rsidRDefault="00F80D97" w:rsidP="00F06FB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POSTUP:</w:t>
      </w:r>
    </w:p>
    <w:p w:rsidR="00F06FB1" w:rsidRDefault="00F06FB1" w:rsidP="00F80D97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otřít zrcátko, okulár a o</w:t>
      </w:r>
      <w:r w:rsidR="00F80D97">
        <w:rPr>
          <w:rFonts w:ascii="Arial" w:hAnsi="Arial" w:cs="Arial"/>
          <w:sz w:val="22"/>
          <w:szCs w:val="22"/>
        </w:rPr>
        <w:t>bjektivy papírovým ubrouskem</w:t>
      </w:r>
    </w:p>
    <w:p w:rsidR="00F80D97" w:rsidRDefault="00F80D97" w:rsidP="00F80D97">
      <w:pPr>
        <w:ind w:left="1776"/>
        <w:rPr>
          <w:rFonts w:ascii="Arial" w:hAnsi="Arial" w:cs="Arial"/>
          <w:sz w:val="22"/>
          <w:szCs w:val="22"/>
        </w:rPr>
      </w:pPr>
    </w:p>
    <w:p w:rsidR="002E3150" w:rsidRDefault="00F06FB1" w:rsidP="002E3150">
      <w:pPr>
        <w:ind w:left="720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 nastavit nejmenší zvětšení</w:t>
      </w:r>
      <w:r w:rsidR="002E3150">
        <w:rPr>
          <w:rFonts w:ascii="Arial" w:hAnsi="Arial" w:cs="Arial"/>
          <w:sz w:val="22"/>
          <w:szCs w:val="22"/>
        </w:rPr>
        <w:t xml:space="preserve"> (u mikroskopů s otočným objektivem otáčet tak,</w:t>
      </w:r>
    </w:p>
    <w:p w:rsidR="002E3150" w:rsidRDefault="002E3150" w:rsidP="002E3150">
      <w:pPr>
        <w:ind w:left="1416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aby směřoval dolů ten s nejmenším zvětšením – zvětšení je napsáno </w:t>
      </w:r>
    </w:p>
    <w:p w:rsidR="00F06FB1" w:rsidRDefault="002E3150" w:rsidP="002E3150">
      <w:pPr>
        <w:ind w:left="1416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objektivu)</w:t>
      </w:r>
    </w:p>
    <w:p w:rsidR="00F80D97" w:rsidRDefault="00F80D97" w:rsidP="002E3150">
      <w:pPr>
        <w:ind w:left="1416" w:firstLine="696"/>
        <w:rPr>
          <w:rFonts w:ascii="Arial" w:hAnsi="Arial" w:cs="Arial"/>
          <w:sz w:val="22"/>
          <w:szCs w:val="22"/>
        </w:rPr>
      </w:pPr>
    </w:p>
    <w:p w:rsidR="002E3150" w:rsidRDefault="00F06FB1" w:rsidP="002E3150">
      <w:pPr>
        <w:ind w:left="1068" w:firstLine="3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3) „rozsvítit“</w:t>
      </w:r>
      <w:r w:rsidR="002E3150">
        <w:rPr>
          <w:rFonts w:ascii="Arial" w:hAnsi="Arial" w:cs="Arial"/>
          <w:sz w:val="22"/>
          <w:szCs w:val="22"/>
        </w:rPr>
        <w:t xml:space="preserve"> (při pohledu do okuláru současně otáčet zrcátkem tak dlouho, až </w:t>
      </w:r>
    </w:p>
    <w:p w:rsidR="00F06FB1" w:rsidRDefault="002E3150" w:rsidP="00F06FB1">
      <w:pPr>
        <w:ind w:left="360" w:firstLine="3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 objektivu uvidíme světlo; u mikroskopů se žárovkou zapnout)</w:t>
      </w:r>
    </w:p>
    <w:p w:rsidR="00F80D97" w:rsidRDefault="00F80D97" w:rsidP="00F06FB1">
      <w:pPr>
        <w:ind w:left="360" w:firstLine="348"/>
        <w:rPr>
          <w:rFonts w:ascii="Arial" w:hAnsi="Arial" w:cs="Arial"/>
          <w:sz w:val="22"/>
          <w:szCs w:val="22"/>
        </w:rPr>
      </w:pPr>
    </w:p>
    <w:p w:rsidR="00F06FB1" w:rsidRDefault="00F06FB1" w:rsidP="002E3150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rozdat preparáty</w:t>
      </w:r>
    </w:p>
    <w:p w:rsidR="00F80D97" w:rsidRDefault="00F80D97" w:rsidP="00F80D97">
      <w:pPr>
        <w:ind w:left="720"/>
        <w:rPr>
          <w:rFonts w:ascii="Arial" w:hAnsi="Arial" w:cs="Arial"/>
          <w:sz w:val="22"/>
          <w:szCs w:val="22"/>
        </w:rPr>
      </w:pPr>
    </w:p>
    <w:p w:rsidR="00F06FB1" w:rsidRDefault="00F06FB1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E315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4) umístit preparát na stolek, přichytit jej svorkami</w:t>
      </w:r>
    </w:p>
    <w:p w:rsidR="00F80D97" w:rsidRDefault="00F80D97" w:rsidP="00F06FB1">
      <w:pPr>
        <w:rPr>
          <w:rFonts w:ascii="Arial" w:hAnsi="Arial" w:cs="Arial"/>
          <w:sz w:val="22"/>
          <w:szCs w:val="22"/>
        </w:rPr>
      </w:pPr>
    </w:p>
    <w:p w:rsidR="002E3150" w:rsidRDefault="00F06FB1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E315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5) sledovat mikroskop zboku – otá</w:t>
      </w:r>
      <w:r w:rsidR="002E3150">
        <w:rPr>
          <w:rFonts w:ascii="Arial" w:hAnsi="Arial" w:cs="Arial"/>
          <w:sz w:val="22"/>
          <w:szCs w:val="22"/>
        </w:rPr>
        <w:t xml:space="preserve">čet zaostřovacím šroubem, až </w:t>
      </w:r>
      <w:proofErr w:type="gramStart"/>
      <w:r w:rsidR="002E3150">
        <w:rPr>
          <w:rFonts w:ascii="Arial" w:hAnsi="Arial" w:cs="Arial"/>
          <w:sz w:val="22"/>
          <w:szCs w:val="22"/>
        </w:rPr>
        <w:t xml:space="preserve">se </w:t>
      </w:r>
      <w:r>
        <w:rPr>
          <w:rFonts w:ascii="Arial" w:hAnsi="Arial" w:cs="Arial"/>
          <w:sz w:val="22"/>
          <w:szCs w:val="22"/>
        </w:rPr>
        <w:t>objektiv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</w:p>
    <w:p w:rsidR="002E3150" w:rsidRDefault="002E3150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přiblíží </w:t>
      </w:r>
      <w:r w:rsidR="00F06FB1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 </w:t>
      </w:r>
      <w:r w:rsidR="00F06FB1">
        <w:rPr>
          <w:rFonts w:ascii="Arial" w:hAnsi="Arial" w:cs="Arial"/>
          <w:sz w:val="22"/>
          <w:szCs w:val="22"/>
        </w:rPr>
        <w:t>preparátu</w:t>
      </w:r>
      <w:r>
        <w:rPr>
          <w:rFonts w:ascii="Arial" w:hAnsi="Arial" w:cs="Arial"/>
          <w:sz w:val="22"/>
          <w:szCs w:val="22"/>
        </w:rPr>
        <w:t xml:space="preserve"> (u delších objektivů může při otáčení a posuvu </w:t>
      </w:r>
    </w:p>
    <w:p w:rsidR="00F06FB1" w:rsidRDefault="002E3150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směrem dolů dojít k rozbití sklíčka – preparátu)</w:t>
      </w:r>
    </w:p>
    <w:p w:rsidR="00F80D97" w:rsidRDefault="00F80D97" w:rsidP="00F06FB1">
      <w:pPr>
        <w:rPr>
          <w:rFonts w:ascii="Arial" w:hAnsi="Arial" w:cs="Arial"/>
          <w:sz w:val="22"/>
          <w:szCs w:val="22"/>
        </w:rPr>
      </w:pPr>
    </w:p>
    <w:p w:rsidR="00F80D97" w:rsidRDefault="00F06FB1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E315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6) sledovat preparát v okuláru, zaostřovat oddalováním objektivu od preparátu</w:t>
      </w:r>
    </w:p>
    <w:p w:rsidR="00F80D97" w:rsidRDefault="00F80D97" w:rsidP="00F06FB1">
      <w:pPr>
        <w:rPr>
          <w:rFonts w:ascii="Arial" w:hAnsi="Arial" w:cs="Arial"/>
          <w:sz w:val="22"/>
          <w:szCs w:val="22"/>
        </w:rPr>
      </w:pPr>
    </w:p>
    <w:p w:rsidR="002E3150" w:rsidRDefault="00F06FB1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E315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7) posunout preparát na zajímavou, viditelnou část</w:t>
      </w:r>
      <w:r w:rsidR="002E3150">
        <w:rPr>
          <w:rFonts w:ascii="Arial" w:hAnsi="Arial" w:cs="Arial"/>
          <w:sz w:val="22"/>
          <w:szCs w:val="22"/>
        </w:rPr>
        <w:t>;</w:t>
      </w:r>
      <w:r>
        <w:rPr>
          <w:rFonts w:ascii="Arial" w:hAnsi="Arial" w:cs="Arial"/>
          <w:sz w:val="22"/>
          <w:szCs w:val="22"/>
        </w:rPr>
        <w:t xml:space="preserve"> nakreslit pozorované </w:t>
      </w:r>
    </w:p>
    <w:p w:rsidR="00F80D97" w:rsidRDefault="002E3150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F06FB1">
        <w:rPr>
          <w:rFonts w:ascii="Arial" w:hAnsi="Arial" w:cs="Arial"/>
          <w:sz w:val="22"/>
          <w:szCs w:val="22"/>
        </w:rPr>
        <w:t>(obyčejnou tužkou), zapsat název preparátu (propiskou)</w:t>
      </w:r>
      <w:r w:rsidR="00F80D97">
        <w:rPr>
          <w:rFonts w:ascii="Arial" w:hAnsi="Arial" w:cs="Arial"/>
          <w:sz w:val="22"/>
          <w:szCs w:val="22"/>
        </w:rPr>
        <w:t xml:space="preserve"> – obrázek </w:t>
      </w:r>
    </w:p>
    <w:p w:rsidR="00F80D97" w:rsidRDefault="00F80D97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kreslit co největší, obyčejnou tužkou. Název preparátu je nalepen </w:t>
      </w:r>
    </w:p>
    <w:p w:rsidR="00F06FB1" w:rsidRDefault="00F80D97" w:rsidP="00F80D97">
      <w:pPr>
        <w:ind w:left="141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sklíčku, jen opsat</w:t>
      </w:r>
      <w:r w:rsidR="008549A2">
        <w:rPr>
          <w:rFonts w:ascii="Arial" w:hAnsi="Arial" w:cs="Arial"/>
          <w:sz w:val="22"/>
          <w:szCs w:val="22"/>
        </w:rPr>
        <w:t xml:space="preserve">. </w:t>
      </w:r>
    </w:p>
    <w:p w:rsidR="00F80D97" w:rsidRDefault="00F80D97" w:rsidP="00F80D97">
      <w:pPr>
        <w:ind w:left="1416" w:firstLine="708"/>
        <w:rPr>
          <w:rFonts w:ascii="Arial" w:hAnsi="Arial" w:cs="Arial"/>
          <w:sz w:val="22"/>
          <w:szCs w:val="22"/>
        </w:rPr>
      </w:pPr>
    </w:p>
    <w:p w:rsidR="00F80D97" w:rsidRDefault="00F06FB1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="00F80D9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8) nastavit nové zvětšení, zopakovat body 5) a 6)</w:t>
      </w:r>
      <w:r w:rsidR="00F80D97">
        <w:rPr>
          <w:rFonts w:ascii="Arial" w:hAnsi="Arial" w:cs="Arial"/>
          <w:sz w:val="22"/>
          <w:szCs w:val="22"/>
        </w:rPr>
        <w:t xml:space="preserve"> – zajímavou část pozorovat </w:t>
      </w:r>
    </w:p>
    <w:p w:rsidR="00F80D97" w:rsidRDefault="00F80D97" w:rsidP="00F80D97">
      <w:pPr>
        <w:ind w:left="141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 vyšším zvětšením (ne vždy to znamená vidět lépe nebo více </w:t>
      </w:r>
    </w:p>
    <w:p w:rsidR="00F06FB1" w:rsidRDefault="00F80D97" w:rsidP="00F80D97">
      <w:pPr>
        <w:ind w:left="141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podrobností!)</w:t>
      </w:r>
    </w:p>
    <w:p w:rsidR="00F06FB1" w:rsidRDefault="00F06FB1" w:rsidP="00F06FB1">
      <w:pPr>
        <w:rPr>
          <w:rFonts w:ascii="Arial" w:hAnsi="Arial" w:cs="Arial"/>
          <w:sz w:val="22"/>
          <w:szCs w:val="22"/>
        </w:rPr>
      </w:pPr>
    </w:p>
    <w:p w:rsidR="001306B9" w:rsidRDefault="00F06FB1" w:rsidP="00F06F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ZÁVĚR: </w:t>
      </w:r>
      <w:r w:rsidR="001306B9">
        <w:rPr>
          <w:rFonts w:ascii="Arial" w:hAnsi="Arial" w:cs="Arial"/>
          <w:sz w:val="22"/>
          <w:szCs w:val="22"/>
        </w:rPr>
        <w:t xml:space="preserve">Žáci by měli sami zjistit, pod jakým zvětšením preparát pozorovali a zakreslili. Některé mikroskopy mají zvětšení pevně dané (napsáno na okuláru nebo objektivu), u jiných se vypočte tak, že se vynásobí zvětšení okuláru (např. 5x) zvětšením objektivu (např. 10x). Celkové zvětšení je oním násobkem (v daném příkladu </w:t>
      </w:r>
      <w:proofErr w:type="gramStart"/>
      <w:r w:rsidR="001306B9">
        <w:rPr>
          <w:rFonts w:ascii="Arial" w:hAnsi="Arial" w:cs="Arial"/>
          <w:sz w:val="22"/>
          <w:szCs w:val="22"/>
        </w:rPr>
        <w:t>50x).Možný</w:t>
      </w:r>
      <w:proofErr w:type="gramEnd"/>
      <w:r w:rsidR="001306B9">
        <w:rPr>
          <w:rFonts w:ascii="Arial" w:hAnsi="Arial" w:cs="Arial"/>
          <w:sz w:val="22"/>
          <w:szCs w:val="22"/>
        </w:rPr>
        <w:t xml:space="preserve"> závěr:</w:t>
      </w:r>
    </w:p>
    <w:p w:rsidR="00F06FB1" w:rsidRPr="001306B9" w:rsidRDefault="00F06FB1" w:rsidP="00F06FB1">
      <w:pPr>
        <w:rPr>
          <w:rFonts w:ascii="Comic Sans MS" w:hAnsi="Comic Sans MS" w:cs="Arial"/>
          <w:color w:val="0070C0"/>
          <w:sz w:val="22"/>
          <w:szCs w:val="22"/>
        </w:rPr>
      </w:pPr>
      <w:r w:rsidRPr="001306B9">
        <w:rPr>
          <w:rFonts w:ascii="Comic Sans MS" w:hAnsi="Comic Sans MS" w:cs="Arial"/>
          <w:color w:val="0070C0"/>
          <w:sz w:val="22"/>
          <w:szCs w:val="22"/>
        </w:rPr>
        <w:t xml:space="preserve">Pro zakreslení obrázku jsme použili okulár se zvětšením </w:t>
      </w:r>
      <w:r w:rsidR="001306B9" w:rsidRPr="001306B9">
        <w:rPr>
          <w:rFonts w:ascii="Comic Sans MS" w:hAnsi="Comic Sans MS" w:cs="Arial"/>
          <w:color w:val="0070C0"/>
          <w:sz w:val="22"/>
          <w:szCs w:val="22"/>
        </w:rPr>
        <w:t xml:space="preserve">5x </w:t>
      </w:r>
      <w:r w:rsidRPr="001306B9">
        <w:rPr>
          <w:rFonts w:ascii="Comic Sans MS" w:hAnsi="Comic Sans MS" w:cs="Arial"/>
          <w:color w:val="0070C0"/>
          <w:sz w:val="22"/>
          <w:szCs w:val="22"/>
        </w:rPr>
        <w:t>a objektiv se zvětšením</w:t>
      </w:r>
      <w:r w:rsidR="001306B9" w:rsidRPr="001306B9">
        <w:rPr>
          <w:rFonts w:ascii="Comic Sans MS" w:hAnsi="Comic Sans MS" w:cs="Arial"/>
          <w:color w:val="0070C0"/>
          <w:sz w:val="22"/>
          <w:szCs w:val="22"/>
        </w:rPr>
        <w:t xml:space="preserve"> 10x</w:t>
      </w:r>
      <w:r w:rsidRPr="001306B9">
        <w:rPr>
          <w:rFonts w:ascii="Comic Sans MS" w:hAnsi="Comic Sans MS" w:cs="Arial"/>
          <w:color w:val="0070C0"/>
          <w:sz w:val="22"/>
          <w:szCs w:val="22"/>
        </w:rPr>
        <w:t xml:space="preserve"> . Celkové zvětšení tedy bylo</w:t>
      </w:r>
      <w:r w:rsidR="001306B9" w:rsidRPr="001306B9">
        <w:rPr>
          <w:rFonts w:ascii="Comic Sans MS" w:hAnsi="Comic Sans MS" w:cs="Arial"/>
          <w:color w:val="0070C0"/>
          <w:sz w:val="22"/>
          <w:szCs w:val="22"/>
        </w:rPr>
        <w:t xml:space="preserve"> 50x</w:t>
      </w:r>
      <w:r w:rsidRPr="001306B9">
        <w:rPr>
          <w:rFonts w:ascii="Comic Sans MS" w:hAnsi="Comic Sans MS" w:cs="Arial"/>
          <w:b/>
          <w:color w:val="0070C0"/>
          <w:sz w:val="22"/>
          <w:szCs w:val="22"/>
        </w:rPr>
        <w:t xml:space="preserve"> </w:t>
      </w:r>
      <w:r w:rsidRPr="001306B9">
        <w:rPr>
          <w:rFonts w:ascii="Comic Sans MS" w:hAnsi="Comic Sans MS" w:cs="Arial"/>
          <w:color w:val="0070C0"/>
          <w:sz w:val="22"/>
          <w:szCs w:val="22"/>
        </w:rPr>
        <w:t xml:space="preserve">. </w:t>
      </w:r>
    </w:p>
    <w:p w:rsidR="00E35132" w:rsidRPr="00E35132" w:rsidRDefault="00E35132" w:rsidP="001306B9">
      <w:pPr>
        <w:keepNext/>
        <w:jc w:val="center"/>
        <w:outlineLvl w:val="0"/>
        <w:rPr>
          <w:rFonts w:ascii="Arial Black" w:hAnsi="Arial Black"/>
          <w:b/>
          <w:bCs/>
          <w:sz w:val="28"/>
          <w:u w:val="single"/>
        </w:rPr>
      </w:pPr>
      <w:proofErr w:type="gramStart"/>
      <w:r w:rsidRPr="00E35132">
        <w:rPr>
          <w:rFonts w:ascii="Arial Black" w:hAnsi="Arial Black"/>
          <w:b/>
          <w:bCs/>
          <w:sz w:val="28"/>
          <w:u w:val="single"/>
        </w:rPr>
        <w:lastRenderedPageBreak/>
        <w:t>L a b o r a t o r n í   p r á c e   č.</w:t>
      </w:r>
      <w:proofErr w:type="gramEnd"/>
      <w:r w:rsidRPr="00E35132">
        <w:rPr>
          <w:rFonts w:ascii="Arial Black" w:hAnsi="Arial Black"/>
          <w:b/>
          <w:bCs/>
          <w:sz w:val="28"/>
          <w:u w:val="single"/>
        </w:rPr>
        <w:t xml:space="preserve">  1</w:t>
      </w:r>
    </w:p>
    <w:p w:rsidR="00E35132" w:rsidRPr="00E35132" w:rsidRDefault="00E35132" w:rsidP="00E35132"/>
    <w:p w:rsidR="00E35132" w:rsidRPr="00E35132" w:rsidRDefault="00E35132" w:rsidP="00E35132">
      <w:pPr>
        <w:rPr>
          <w:rFonts w:ascii="Arial Narrow" w:hAnsi="Arial Narrow"/>
          <w:b/>
          <w:bCs/>
          <w:sz w:val="28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</w:rPr>
        <w:t>Jméno, třída:</w:t>
      </w:r>
      <w:r w:rsidRPr="00E35132">
        <w:rPr>
          <w:rFonts w:ascii="Arial" w:hAnsi="Arial" w:cs="Arial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</w:rPr>
        <w:t xml:space="preserve">   Datum: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F80D97" w:rsidRDefault="00F80D97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</w:rPr>
        <w:t xml:space="preserve">Téma: </w:t>
      </w:r>
      <w:r w:rsidRPr="00E35132">
        <w:rPr>
          <w:rFonts w:ascii="Arial" w:hAnsi="Arial" w:cs="Arial"/>
        </w:rPr>
        <w:tab/>
      </w:r>
      <w:r w:rsidR="00F80D97">
        <w:rPr>
          <w:rFonts w:ascii="Arial" w:hAnsi="Arial" w:cs="Arial"/>
        </w:rPr>
        <w:tab/>
      </w:r>
      <w:r w:rsidR="00F80D97">
        <w:rPr>
          <w:rFonts w:ascii="Arial" w:hAnsi="Arial" w:cs="Arial"/>
        </w:rPr>
        <w:tab/>
        <w:t xml:space="preserve">           </w:t>
      </w:r>
      <w:r w:rsidRPr="00E35132">
        <w:rPr>
          <w:rFonts w:ascii="Arial" w:hAnsi="Arial" w:cs="Arial"/>
          <w:b/>
          <w:bCs/>
          <w:u w:val="single"/>
        </w:rPr>
        <w:t>Mikroskopování</w:t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</w:rPr>
        <w:t>Pomůcky:</w:t>
      </w:r>
      <w:r w:rsidRPr="00E35132">
        <w:rPr>
          <w:rFonts w:ascii="Arial" w:hAnsi="Arial" w:cs="Arial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  <w:u w:val="single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</w:rPr>
        <w:tab/>
      </w:r>
      <w:r w:rsidRPr="00E35132">
        <w:rPr>
          <w:rFonts w:ascii="Arial" w:hAnsi="Arial" w:cs="Arial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  <w:r w:rsidRPr="00E35132">
        <w:rPr>
          <w:rFonts w:ascii="Arial" w:hAnsi="Arial" w:cs="Arial"/>
        </w:rPr>
        <w:t>Postup:</w:t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  <w:u w:val="single"/>
        </w:rPr>
        <w:t>1)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>otřít zrcátko, okulár a objektivy papírovým ubrouskem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sz w:val="22"/>
          <w:szCs w:val="22"/>
          <w:u w:val="single"/>
        </w:rPr>
      </w:pPr>
      <w:r w:rsidRPr="00E35132">
        <w:rPr>
          <w:rFonts w:ascii="Arial" w:hAnsi="Arial" w:cs="Arial"/>
          <w:u w:val="single"/>
        </w:rPr>
        <w:t xml:space="preserve">2) 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>nastavit nejmenší zvětšení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  <w:u w:val="single"/>
        </w:rPr>
        <w:t>3)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>„rozsvítit“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  <w:u w:val="single"/>
        </w:rPr>
        <w:t xml:space="preserve">4) 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>umístit preparát na stolek, přichytit jej svorkami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ind w:left="705" w:hanging="705"/>
        <w:rPr>
          <w:rFonts w:ascii="Arial" w:hAnsi="Arial" w:cs="Arial"/>
          <w:u w:val="single"/>
        </w:rPr>
      </w:pPr>
      <w:r w:rsidRPr="00E35132">
        <w:rPr>
          <w:rFonts w:ascii="Arial" w:hAnsi="Arial" w:cs="Arial"/>
          <w:u w:val="single"/>
        </w:rPr>
        <w:t>5)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>sledovat mikroskop zboku – otáčet zaostřovacím šroubem, až se objektiv přiblíží</w:t>
      </w:r>
      <w:r w:rsidRPr="00E35132">
        <w:rPr>
          <w:rFonts w:ascii="Arial" w:hAnsi="Arial" w:cs="Arial"/>
          <w:sz w:val="22"/>
          <w:szCs w:val="22"/>
          <w:u w:val="single"/>
        </w:rPr>
        <w:br/>
        <w:t>k preparátu</w:t>
      </w:r>
    </w:p>
    <w:p w:rsidR="00E35132" w:rsidRPr="00E35132" w:rsidRDefault="00E35132" w:rsidP="00E35132">
      <w:pPr>
        <w:rPr>
          <w:rFonts w:ascii="Arial" w:hAnsi="Arial" w:cs="Arial"/>
          <w:u w:val="single"/>
        </w:rPr>
      </w:pPr>
    </w:p>
    <w:p w:rsidR="00E35132" w:rsidRPr="00E35132" w:rsidRDefault="00E35132" w:rsidP="00E35132">
      <w:pPr>
        <w:rPr>
          <w:rFonts w:ascii="Arial" w:hAnsi="Arial" w:cs="Arial"/>
          <w:sz w:val="22"/>
          <w:szCs w:val="22"/>
        </w:rPr>
      </w:pPr>
      <w:r w:rsidRPr="00E35132">
        <w:rPr>
          <w:rFonts w:ascii="Arial" w:hAnsi="Arial" w:cs="Arial"/>
          <w:sz w:val="22"/>
          <w:szCs w:val="22"/>
          <w:u w:val="single"/>
        </w:rPr>
        <w:t>6)</w:t>
      </w:r>
      <w:r w:rsidRPr="00E35132">
        <w:rPr>
          <w:rFonts w:ascii="Arial" w:hAnsi="Arial" w:cs="Arial"/>
          <w:sz w:val="22"/>
          <w:szCs w:val="22"/>
          <w:u w:val="single"/>
        </w:rPr>
        <w:tab/>
        <w:t>sledovat preparát v okuláru, zaostřovat oddalováním objektivu od preparátu</w:t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  <w:sz w:val="22"/>
          <w:szCs w:val="22"/>
        </w:rPr>
      </w:pPr>
    </w:p>
    <w:p w:rsidR="00E35132" w:rsidRPr="00E35132" w:rsidRDefault="00E35132" w:rsidP="00E35132">
      <w:pPr>
        <w:ind w:left="705" w:hanging="705"/>
        <w:rPr>
          <w:rFonts w:ascii="Arial" w:hAnsi="Arial" w:cs="Arial"/>
          <w:sz w:val="22"/>
          <w:szCs w:val="22"/>
          <w:u w:val="single"/>
        </w:rPr>
      </w:pPr>
      <w:r w:rsidRPr="00E35132">
        <w:rPr>
          <w:rFonts w:ascii="Arial" w:hAnsi="Arial" w:cs="Arial"/>
          <w:sz w:val="22"/>
          <w:szCs w:val="22"/>
          <w:u w:val="single"/>
        </w:rPr>
        <w:t>7)</w:t>
      </w:r>
      <w:r w:rsidRPr="00E35132">
        <w:rPr>
          <w:rFonts w:ascii="Arial" w:hAnsi="Arial" w:cs="Arial"/>
          <w:sz w:val="22"/>
          <w:szCs w:val="22"/>
          <w:u w:val="single"/>
        </w:rPr>
        <w:tab/>
        <w:t>posunout preparát na zajímavou, viditelnou část; nakreslit pozorované (obyčejnou</w:t>
      </w:r>
      <w:r w:rsidRPr="00E35132">
        <w:rPr>
          <w:rFonts w:ascii="Arial" w:hAnsi="Arial" w:cs="Arial"/>
          <w:sz w:val="22"/>
          <w:szCs w:val="22"/>
        </w:rPr>
        <w:br/>
      </w:r>
      <w:r w:rsidRPr="00E35132">
        <w:rPr>
          <w:rFonts w:ascii="Arial" w:hAnsi="Arial" w:cs="Arial"/>
          <w:sz w:val="22"/>
          <w:szCs w:val="22"/>
          <w:u w:val="single"/>
        </w:rPr>
        <w:t>tužkou), zapsat název preparátu (propiskou)</w:t>
      </w:r>
    </w:p>
    <w:p w:rsidR="00E35132" w:rsidRPr="00E35132" w:rsidRDefault="00E35132" w:rsidP="00E35132">
      <w:pPr>
        <w:rPr>
          <w:rFonts w:ascii="Arial" w:hAnsi="Arial" w:cs="Arial"/>
          <w:u w:val="single"/>
        </w:rPr>
      </w:pP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Default="00E35132" w:rsidP="00E35132">
      <w:pPr>
        <w:rPr>
          <w:rFonts w:ascii="Arial" w:hAnsi="Arial" w:cs="Arial"/>
        </w:rPr>
      </w:pPr>
    </w:p>
    <w:p w:rsidR="00F80D97" w:rsidRDefault="00F80D97" w:rsidP="00E35132">
      <w:pPr>
        <w:rPr>
          <w:rFonts w:ascii="Arial" w:hAnsi="Arial" w:cs="Arial"/>
        </w:rPr>
      </w:pPr>
    </w:p>
    <w:p w:rsidR="00F80D97" w:rsidRDefault="00F80D97" w:rsidP="00E35132">
      <w:pPr>
        <w:rPr>
          <w:rFonts w:ascii="Arial" w:hAnsi="Arial" w:cs="Arial"/>
        </w:rPr>
      </w:pPr>
    </w:p>
    <w:p w:rsidR="00F80D97" w:rsidRDefault="00F80D97" w:rsidP="00E35132">
      <w:pPr>
        <w:rPr>
          <w:rFonts w:ascii="Arial" w:hAnsi="Arial" w:cs="Arial"/>
        </w:rPr>
      </w:pPr>
    </w:p>
    <w:p w:rsidR="00F80D97" w:rsidRDefault="00F80D97" w:rsidP="00E35132">
      <w:pPr>
        <w:rPr>
          <w:rFonts w:ascii="Arial" w:hAnsi="Arial" w:cs="Arial"/>
        </w:rPr>
      </w:pPr>
    </w:p>
    <w:p w:rsidR="00F80D97" w:rsidRPr="00E35132" w:rsidRDefault="00F80D97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sz w:val="22"/>
          <w:szCs w:val="22"/>
          <w:u w:val="single"/>
        </w:rPr>
      </w:pPr>
      <w:r w:rsidRPr="00E35132">
        <w:rPr>
          <w:rFonts w:ascii="Arial" w:hAnsi="Arial" w:cs="Arial"/>
          <w:u w:val="single"/>
        </w:rPr>
        <w:t>8)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>nastavit nové zvětšení, zopakovat body 5) a 6)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  <w:u w:val="single"/>
        </w:rPr>
      </w:pPr>
    </w:p>
    <w:p w:rsidR="00E35132" w:rsidRPr="00E35132" w:rsidRDefault="00E35132" w:rsidP="00E35132">
      <w:pPr>
        <w:rPr>
          <w:rFonts w:ascii="Arial" w:hAnsi="Arial" w:cs="Arial"/>
        </w:rPr>
      </w:pPr>
      <w:r w:rsidRPr="00E35132">
        <w:rPr>
          <w:rFonts w:ascii="Arial" w:hAnsi="Arial" w:cs="Arial"/>
        </w:rPr>
        <w:t>Závěr: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</w:rPr>
      </w:pPr>
      <w:r w:rsidRPr="00E35132">
        <w:rPr>
          <w:rFonts w:ascii="Arial" w:hAnsi="Arial" w:cs="Arial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Default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1306B9" w:rsidRPr="001306B9" w:rsidRDefault="001306B9" w:rsidP="001306B9">
      <w:pPr>
        <w:keepNext/>
        <w:outlineLvl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E35132" w:rsidRPr="00E35132" w:rsidRDefault="001306B9" w:rsidP="00E35132">
      <w:pPr>
        <w:keepNext/>
        <w:jc w:val="center"/>
        <w:outlineLvl w:val="0"/>
        <w:rPr>
          <w:rFonts w:ascii="Arial Black" w:hAnsi="Arial Black"/>
          <w:b/>
          <w:bCs/>
          <w:sz w:val="28"/>
          <w:u w:val="single"/>
        </w:rPr>
      </w:pPr>
      <w:r>
        <w:rPr>
          <w:rFonts w:ascii="Arial Black" w:hAnsi="Arial Black"/>
          <w:b/>
          <w:bCs/>
          <w:sz w:val="28"/>
          <w:u w:val="single"/>
        </w:rPr>
        <w:t>V</w:t>
      </w:r>
      <w:r w:rsidR="00E35132">
        <w:rPr>
          <w:rFonts w:ascii="Arial Black" w:hAnsi="Arial Black"/>
          <w:b/>
          <w:bCs/>
          <w:sz w:val="28"/>
          <w:u w:val="single"/>
        </w:rPr>
        <w:t>yplněný protokol</w:t>
      </w:r>
    </w:p>
    <w:p w:rsidR="00E35132" w:rsidRPr="00E35132" w:rsidRDefault="00E35132" w:rsidP="00E35132"/>
    <w:p w:rsidR="00E35132" w:rsidRPr="00E35132" w:rsidRDefault="00E35132" w:rsidP="00E35132">
      <w:pPr>
        <w:rPr>
          <w:rFonts w:ascii="Arial Narrow" w:hAnsi="Arial Narrow"/>
          <w:b/>
          <w:bCs/>
          <w:sz w:val="28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</w:rPr>
        <w:t>Jméno, třída:</w:t>
      </w:r>
      <w:r w:rsidRPr="00E35132">
        <w:rPr>
          <w:rFonts w:ascii="Arial" w:hAnsi="Arial" w:cs="Arial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</w:rPr>
        <w:t xml:space="preserve">   Datum: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</w:rPr>
        <w:t xml:space="preserve">Téma: </w:t>
      </w:r>
      <w:r w:rsidRPr="00E35132">
        <w:rPr>
          <w:rFonts w:ascii="Arial" w:hAnsi="Arial" w:cs="Arial"/>
        </w:rPr>
        <w:tab/>
      </w:r>
      <w:r w:rsidRPr="00E35132">
        <w:rPr>
          <w:rFonts w:ascii="Arial" w:hAnsi="Arial" w:cs="Arial"/>
          <w:b/>
          <w:bCs/>
          <w:u w:val="single"/>
        </w:rPr>
        <w:t>Mikroskopování</w:t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Comic Sans MS" w:hAnsi="Comic Sans MS" w:cs="Arial"/>
          <w:color w:val="0070C0"/>
          <w:sz w:val="22"/>
          <w:szCs w:val="22"/>
          <w:u w:val="single"/>
        </w:rPr>
      </w:pPr>
      <w:r w:rsidRPr="00E35132">
        <w:rPr>
          <w:rFonts w:ascii="Arial" w:hAnsi="Arial" w:cs="Arial"/>
        </w:rPr>
        <w:t>Pomůcky:</w:t>
      </w:r>
      <w:r w:rsidRPr="00E35132">
        <w:rPr>
          <w:rFonts w:ascii="Arial" w:hAnsi="Arial" w:cs="Arial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 xml:space="preserve">mikroskop </w:t>
      </w:r>
      <w:proofErr w:type="gramStart"/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číslo    , papírové</w:t>
      </w:r>
      <w:proofErr w:type="gramEnd"/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 xml:space="preserve"> kapesníky, preparáty, obyčejná tužka,</w:t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ab/>
        <w:t xml:space="preserve"> </w:t>
      </w:r>
    </w:p>
    <w:p w:rsidR="00E35132" w:rsidRPr="00E35132" w:rsidRDefault="00E35132" w:rsidP="001306B9">
      <w:pPr>
        <w:ind w:left="708" w:firstLine="708"/>
        <w:rPr>
          <w:rFonts w:ascii="Comic Sans MS" w:hAnsi="Comic Sans MS" w:cs="Arial"/>
          <w:color w:val="0070C0"/>
          <w:sz w:val="22"/>
          <w:szCs w:val="22"/>
          <w:u w:val="single"/>
        </w:rPr>
      </w:pP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propiska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</w:rPr>
      </w:pPr>
      <w:r w:rsidRPr="00E35132">
        <w:rPr>
          <w:rFonts w:ascii="Arial" w:hAnsi="Arial" w:cs="Arial"/>
        </w:rPr>
        <w:t>Postup:</w:t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  <w:u w:val="single"/>
        </w:rPr>
        <w:t>1)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otřít zrcátko, okulár a objektivy papírovým ubrouskem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sz w:val="22"/>
          <w:szCs w:val="22"/>
          <w:u w:val="single"/>
        </w:rPr>
      </w:pPr>
      <w:r w:rsidRPr="00E35132">
        <w:rPr>
          <w:rFonts w:ascii="Arial" w:hAnsi="Arial" w:cs="Arial"/>
          <w:u w:val="single"/>
        </w:rPr>
        <w:t xml:space="preserve">2) 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nastavit nejmenší zvětšení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  <w:u w:val="single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  <w:u w:val="single"/>
        </w:rPr>
        <w:t>3)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„rozsvítit“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  <w:u w:val="single"/>
        </w:rPr>
        <w:t xml:space="preserve">4) 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umístit preparát na stolek, přichytit jej svorkami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Pr="00E35132" w:rsidRDefault="00E35132" w:rsidP="00E35132">
      <w:pPr>
        <w:ind w:left="705" w:hanging="705"/>
        <w:rPr>
          <w:rFonts w:ascii="Comic Sans MS" w:hAnsi="Comic Sans MS" w:cs="Arial"/>
          <w:color w:val="0070C0"/>
          <w:sz w:val="22"/>
          <w:szCs w:val="22"/>
          <w:u w:val="single"/>
        </w:rPr>
      </w:pPr>
      <w:r w:rsidRPr="00E35132">
        <w:rPr>
          <w:rFonts w:ascii="Arial" w:hAnsi="Arial" w:cs="Arial"/>
          <w:u w:val="single"/>
        </w:rPr>
        <w:t>5)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 xml:space="preserve">sledovat mikroskop zboku – otáčet zaostřovacím šroubem, až </w:t>
      </w:r>
      <w:proofErr w:type="gramStart"/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se objektiv</w:t>
      </w:r>
      <w:proofErr w:type="gramEnd"/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 xml:space="preserve"> </w:t>
      </w:r>
    </w:p>
    <w:p w:rsidR="00E35132" w:rsidRPr="00E35132" w:rsidRDefault="00E35132" w:rsidP="00E35132">
      <w:pPr>
        <w:ind w:left="705"/>
        <w:rPr>
          <w:rFonts w:ascii="Arial" w:hAnsi="Arial" w:cs="Arial"/>
          <w:u w:val="single"/>
        </w:rPr>
      </w:pP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přiblíží k preparátu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1306B9" w:rsidP="00E3513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6</w:t>
      </w:r>
      <w:r w:rsidR="00E35132" w:rsidRPr="00E35132">
        <w:rPr>
          <w:rFonts w:ascii="Arial" w:hAnsi="Arial" w:cs="Arial"/>
          <w:sz w:val="22"/>
          <w:szCs w:val="22"/>
          <w:u w:val="single"/>
        </w:rPr>
        <w:t>)</w:t>
      </w:r>
      <w:r w:rsidR="00E35132" w:rsidRPr="00E35132">
        <w:rPr>
          <w:rFonts w:ascii="Arial" w:hAnsi="Arial" w:cs="Arial"/>
          <w:sz w:val="22"/>
          <w:szCs w:val="22"/>
          <w:u w:val="single"/>
        </w:rPr>
        <w:tab/>
      </w:r>
      <w:r w:rsidR="00E35132"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sledovat preparát v okuláru, zaostřovat oddalováním objektivu od preparátu</w:t>
      </w:r>
      <w:r w:rsidR="00E35132"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  <w:sz w:val="22"/>
          <w:szCs w:val="22"/>
        </w:rPr>
      </w:pPr>
    </w:p>
    <w:p w:rsidR="00E35132" w:rsidRPr="00E35132" w:rsidRDefault="00E35132" w:rsidP="00E35132">
      <w:pPr>
        <w:ind w:left="705" w:hanging="705"/>
        <w:rPr>
          <w:rFonts w:ascii="Comic Sans MS" w:hAnsi="Comic Sans MS" w:cs="Arial"/>
          <w:color w:val="0070C0"/>
          <w:sz w:val="22"/>
          <w:szCs w:val="22"/>
          <w:u w:val="single"/>
        </w:rPr>
      </w:pPr>
      <w:r w:rsidRPr="00E35132">
        <w:rPr>
          <w:rFonts w:ascii="Arial" w:hAnsi="Arial" w:cs="Arial"/>
          <w:sz w:val="22"/>
          <w:szCs w:val="22"/>
          <w:u w:val="single"/>
        </w:rPr>
        <w:t>7)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posunout preparát na zajímavou, viditelnou část; nakreslit pozorované</w:t>
      </w:r>
    </w:p>
    <w:p w:rsidR="00E35132" w:rsidRPr="00E35132" w:rsidRDefault="00E35132" w:rsidP="00E35132">
      <w:pPr>
        <w:ind w:left="705"/>
        <w:rPr>
          <w:rFonts w:ascii="Arial" w:hAnsi="Arial" w:cs="Arial"/>
          <w:sz w:val="22"/>
          <w:szCs w:val="22"/>
          <w:u w:val="single"/>
        </w:rPr>
      </w:pP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 xml:space="preserve"> (obyčejnou tužkou), zapsat název preparátu (propiskou)</w:t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ab/>
      </w:r>
    </w:p>
    <w:p w:rsidR="00E35132" w:rsidRDefault="00E35132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Pr="00E35132" w:rsidRDefault="001306B9" w:rsidP="00E35132">
      <w:pPr>
        <w:rPr>
          <w:rFonts w:ascii="Arial" w:hAnsi="Arial" w:cs="Arial"/>
          <w:u w:val="single"/>
        </w:rPr>
      </w:pPr>
    </w:p>
    <w:p w:rsidR="00E35132" w:rsidRPr="00E35132" w:rsidRDefault="00E35132" w:rsidP="00E35132">
      <w:pPr>
        <w:rPr>
          <w:rFonts w:ascii="Arial" w:hAnsi="Arial" w:cs="Arial"/>
          <w:sz w:val="22"/>
          <w:szCs w:val="22"/>
          <w:u w:val="single"/>
        </w:rPr>
      </w:pPr>
      <w:r w:rsidRPr="00E35132">
        <w:rPr>
          <w:rFonts w:ascii="Arial" w:hAnsi="Arial" w:cs="Arial"/>
          <w:u w:val="single"/>
        </w:rPr>
        <w:t>8)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Comic Sans MS" w:hAnsi="Comic Sans MS" w:cs="Arial"/>
          <w:color w:val="0070C0"/>
          <w:sz w:val="22"/>
          <w:szCs w:val="22"/>
          <w:u w:val="single"/>
        </w:rPr>
        <w:t>nastavit nové zvětšení, zopakovat body 5) a 6)</w:t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  <w:r w:rsidRPr="00E35132">
        <w:rPr>
          <w:rFonts w:ascii="Arial" w:hAnsi="Arial" w:cs="Arial"/>
          <w:sz w:val="22"/>
          <w:szCs w:val="22"/>
          <w:u w:val="single"/>
        </w:rPr>
        <w:tab/>
      </w:r>
    </w:p>
    <w:p w:rsidR="00E35132" w:rsidRPr="00E35132" w:rsidRDefault="00E35132" w:rsidP="00E35132">
      <w:pPr>
        <w:rPr>
          <w:rFonts w:ascii="Arial" w:hAnsi="Arial" w:cs="Arial"/>
          <w:u w:val="single"/>
        </w:rPr>
      </w:pPr>
    </w:p>
    <w:p w:rsidR="00E35132" w:rsidRPr="00E35132" w:rsidRDefault="00E35132" w:rsidP="00E35132">
      <w:pPr>
        <w:rPr>
          <w:rFonts w:ascii="Arial" w:hAnsi="Arial" w:cs="Arial"/>
        </w:rPr>
      </w:pPr>
    </w:p>
    <w:p w:rsidR="00E35132" w:rsidRDefault="00E35132" w:rsidP="00E35132">
      <w:pPr>
        <w:rPr>
          <w:rFonts w:ascii="Arial" w:hAnsi="Arial" w:cs="Arial"/>
          <w:u w:val="single"/>
        </w:rPr>
      </w:pPr>
      <w:r w:rsidRPr="00E35132">
        <w:rPr>
          <w:rFonts w:ascii="Arial" w:hAnsi="Arial" w:cs="Arial"/>
        </w:rPr>
        <w:t>Závěr:</w:t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  <w:r w:rsidRPr="00E35132">
        <w:rPr>
          <w:rFonts w:ascii="Arial" w:hAnsi="Arial" w:cs="Arial"/>
          <w:u w:val="single"/>
        </w:rPr>
        <w:tab/>
      </w:r>
    </w:p>
    <w:p w:rsidR="001306B9" w:rsidRDefault="001306B9" w:rsidP="00E35132">
      <w:pPr>
        <w:rPr>
          <w:rFonts w:ascii="Arial" w:hAnsi="Arial" w:cs="Arial"/>
          <w:u w:val="single"/>
        </w:rPr>
      </w:pPr>
    </w:p>
    <w:p w:rsidR="001306B9" w:rsidRDefault="001306B9" w:rsidP="00E3513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1306B9" w:rsidRDefault="001306B9" w:rsidP="00E35132">
      <w:pPr>
        <w:rPr>
          <w:rFonts w:ascii="Arial" w:hAnsi="Arial" w:cs="Arial"/>
        </w:rPr>
      </w:pPr>
    </w:p>
    <w:p w:rsidR="001306B9" w:rsidRPr="001306B9" w:rsidRDefault="001306B9" w:rsidP="00E35132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E35132" w:rsidRDefault="00E35132">
      <w:pPr>
        <w:rPr>
          <w:rFonts w:ascii="Arial" w:hAnsi="Arial" w:cs="Arial"/>
          <w:u w:val="single"/>
        </w:rPr>
      </w:pPr>
    </w:p>
    <w:p w:rsidR="00626096" w:rsidRPr="000A601A" w:rsidRDefault="00626096" w:rsidP="00626096">
      <w:pPr>
        <w:jc w:val="center"/>
        <w:rPr>
          <w:rFonts w:ascii="Arial Black" w:hAnsi="Arial Black" w:cs="Arial"/>
          <w:b/>
          <w:sz w:val="28"/>
          <w:szCs w:val="28"/>
          <w:u w:val="single"/>
        </w:rPr>
      </w:pPr>
      <w:r w:rsidRPr="000A601A">
        <w:rPr>
          <w:rFonts w:ascii="Arial Black" w:hAnsi="Arial Black" w:cs="Arial"/>
          <w:b/>
          <w:sz w:val="28"/>
          <w:szCs w:val="28"/>
          <w:u w:val="single"/>
        </w:rPr>
        <w:lastRenderedPageBreak/>
        <w:t>Příklady náčrtů</w:t>
      </w: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Pr="00626096" w:rsidRDefault="00626096" w:rsidP="00626096">
      <w:pPr>
        <w:jc w:val="center"/>
        <w:rPr>
          <w:rFonts w:ascii="Arial" w:hAnsi="Arial" w:cs="Arial"/>
          <w:b/>
          <w:color w:val="0070C0"/>
          <w:sz w:val="28"/>
          <w:szCs w:val="28"/>
          <w:u w:val="single"/>
        </w:rPr>
      </w:pPr>
      <w:r w:rsidRPr="00626096">
        <w:rPr>
          <w:noProof/>
          <w:color w:val="0070C0"/>
        </w:rPr>
        <w:pict>
          <v:shape id="_x0000_s1026" type="#_x0000_t75" style="position:absolute;left:0;text-align:left;margin-left:183.4pt;margin-top:14.95pt;width:85.5pt;height:83.25pt;z-index:1">
            <v:imagedata r:id="rId8" o:title="klíště náčrt"/>
          </v:shape>
        </w:pict>
      </w:r>
      <w:r w:rsidRPr="00626096">
        <w:rPr>
          <w:rFonts w:ascii="Comic Sans MS" w:hAnsi="Comic Sans MS" w:cs="Arial"/>
          <w:b/>
          <w:color w:val="0070C0"/>
        </w:rPr>
        <w:t>klíště</w:t>
      </w: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Pr="00626096" w:rsidRDefault="00626096" w:rsidP="00626096">
      <w:pPr>
        <w:jc w:val="center"/>
        <w:rPr>
          <w:rFonts w:ascii="Arial" w:hAnsi="Arial" w:cs="Arial"/>
          <w:b/>
          <w:sz w:val="28"/>
          <w:szCs w:val="28"/>
        </w:rPr>
      </w:pPr>
      <w:r w:rsidRPr="00626096">
        <w:rPr>
          <w:noProof/>
        </w:rPr>
        <w:pict>
          <v:shape id="_x0000_s1027" type="#_x0000_t75" style="position:absolute;left:0;text-align:left;margin-left:85.95pt;margin-top:-.2pt;width:267.75pt;height:145.5pt;z-index:-6">
            <v:imagedata r:id="rId9" o:title="křižák noha náčrt"/>
          </v:shape>
        </w:pict>
      </w:r>
      <w:r w:rsidRPr="00626096">
        <w:rPr>
          <w:rFonts w:ascii="Comic Sans MS" w:hAnsi="Comic Sans MS" w:cs="Arial"/>
          <w:b/>
          <w:color w:val="0070C0"/>
        </w:rPr>
        <w:t>noha</w:t>
      </w:r>
      <w:r>
        <w:rPr>
          <w:rFonts w:ascii="Comic Sans MS" w:hAnsi="Comic Sans MS" w:cs="Arial"/>
          <w:b/>
          <w:color w:val="0070C0"/>
        </w:rPr>
        <w:t xml:space="preserve"> křižáka</w:t>
      </w: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Default="00626096" w:rsidP="0062609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26096" w:rsidRPr="00626096" w:rsidRDefault="008549A2" w:rsidP="00626096">
      <w:pPr>
        <w:jc w:val="center"/>
        <w:rPr>
          <w:rFonts w:ascii="Comic Sans MS" w:hAnsi="Comic Sans MS" w:cs="Arial"/>
          <w:b/>
          <w:color w:val="0070C0"/>
        </w:rPr>
      </w:pPr>
      <w:r>
        <w:rPr>
          <w:noProof/>
        </w:rPr>
        <w:pict>
          <v:shape id="_x0000_s1029" type="#_x0000_t75" style="position:absolute;left:0;text-align:left;margin-left:133.8pt;margin-top:4.65pt;width:185.25pt;height:241.5pt;z-index:-5">
            <v:imagedata r:id="rId10" o:title="měňavka náčrt"/>
          </v:shape>
        </w:pict>
      </w:r>
      <w:r w:rsidR="00626096">
        <w:rPr>
          <w:rFonts w:ascii="Comic Sans MS" w:hAnsi="Comic Sans MS" w:cs="Arial"/>
          <w:b/>
          <w:color w:val="0070C0"/>
        </w:rPr>
        <w:t>měňavka</w:t>
      </w:r>
    </w:p>
    <w:p w:rsidR="008549A2" w:rsidRPr="008549A2" w:rsidRDefault="008549A2" w:rsidP="00626096">
      <w:pPr>
        <w:jc w:val="center"/>
        <w:rPr>
          <w:rFonts w:ascii="Comic Sans MS" w:hAnsi="Comic Sans MS" w:cs="Arial"/>
          <w:b/>
          <w:color w:val="0070C0"/>
          <w:sz w:val="22"/>
          <w:szCs w:val="22"/>
          <w:u w:val="single"/>
        </w:rPr>
      </w:pPr>
    </w:p>
    <w:p w:rsidR="00626096" w:rsidRP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  <w:r>
        <w:rPr>
          <w:rFonts w:ascii="Comic Sans MS" w:hAnsi="Comic Sans MS" w:cs="Arial"/>
          <w:noProof/>
          <w:color w:val="0070C0"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84.65pt;margin-top:7.4pt;width:25.5pt;height:3pt;z-index:5" o:connectortype="straight"/>
        </w:pict>
      </w:r>
      <w:r w:rsidRPr="008549A2">
        <w:rPr>
          <w:rFonts w:ascii="Comic Sans MS" w:hAnsi="Comic Sans MS" w:cs="Arial"/>
          <w:color w:val="0070C0"/>
          <w:sz w:val="22"/>
          <w:szCs w:val="22"/>
        </w:rPr>
        <w:t xml:space="preserve">            </w:t>
      </w:r>
      <w:r>
        <w:rPr>
          <w:rFonts w:ascii="Comic Sans MS" w:hAnsi="Comic Sans MS" w:cs="Arial"/>
          <w:color w:val="0070C0"/>
          <w:sz w:val="22"/>
          <w:szCs w:val="22"/>
        </w:rPr>
        <w:t xml:space="preserve">                                                               </w:t>
      </w:r>
      <w:r w:rsidRPr="008549A2">
        <w:rPr>
          <w:rFonts w:ascii="Comic Sans MS" w:hAnsi="Comic Sans MS" w:cs="Arial"/>
          <w:color w:val="0070C0"/>
          <w:sz w:val="22"/>
          <w:szCs w:val="22"/>
        </w:rPr>
        <w:t xml:space="preserve">   plazmatická membrána                 </w:t>
      </w:r>
    </w:p>
    <w:p w:rsidR="00626096" w:rsidRP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  <w:r w:rsidRPr="008549A2">
        <w:rPr>
          <w:rFonts w:ascii="Comic Sans MS" w:hAnsi="Comic Sans MS" w:cs="Arial"/>
          <w:noProof/>
          <w:color w:val="0070C0"/>
          <w:sz w:val="22"/>
          <w:szCs w:val="22"/>
        </w:rPr>
        <w:pict>
          <v:shape id="_x0000_s1030" type="#_x0000_t32" style="position:absolute;left:0;text-align:left;margin-left:268.9pt;margin-top:7.75pt;width:27pt;height:.75pt;flip:y;z-index:4" o:connectortype="straight"/>
        </w:pict>
      </w:r>
      <w:r w:rsidR="00626096" w:rsidRPr="008549A2">
        <w:rPr>
          <w:rFonts w:ascii="Comic Sans MS" w:hAnsi="Comic Sans MS" w:cs="Arial"/>
          <w:color w:val="0070C0"/>
          <w:sz w:val="22"/>
          <w:szCs w:val="22"/>
        </w:rPr>
        <w:t xml:space="preserve">                                                        cytoplazma</w:t>
      </w:r>
    </w:p>
    <w:p w:rsidR="00626096" w:rsidRDefault="00626096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  <w:r>
        <w:rPr>
          <w:rFonts w:ascii="Comic Sans MS" w:hAnsi="Comic Sans MS" w:cs="Arial"/>
          <w:color w:val="0070C0"/>
          <w:sz w:val="22"/>
          <w:szCs w:val="22"/>
        </w:rPr>
        <w:t xml:space="preserve">               </w:t>
      </w: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  <w:r>
        <w:rPr>
          <w:rFonts w:ascii="Comic Sans MS" w:hAnsi="Comic Sans MS" w:cs="Arial"/>
          <w:noProof/>
          <w:color w:val="0070C0"/>
          <w:sz w:val="22"/>
          <w:szCs w:val="22"/>
        </w:rPr>
        <w:pict>
          <v:shape id="_x0000_s1032" type="#_x0000_t32" style="position:absolute;left:0;text-align:left;margin-left:233.65pt;margin-top:11.05pt;width:56.25pt;height:13.5pt;z-index:6" o:connectortype="straight"/>
        </w:pict>
      </w:r>
    </w:p>
    <w:p w:rsidR="008549A2" w:rsidRDefault="008549A2" w:rsidP="008549A2">
      <w:pPr>
        <w:jc w:val="center"/>
        <w:rPr>
          <w:rFonts w:ascii="Comic Sans MS" w:hAnsi="Comic Sans MS" w:cs="Arial"/>
          <w:color w:val="0070C0"/>
          <w:sz w:val="22"/>
          <w:szCs w:val="22"/>
        </w:rPr>
      </w:pPr>
      <w:r>
        <w:rPr>
          <w:rFonts w:ascii="Comic Sans MS" w:hAnsi="Comic Sans MS" w:cs="Arial"/>
          <w:color w:val="0070C0"/>
          <w:sz w:val="22"/>
          <w:szCs w:val="22"/>
        </w:rPr>
        <w:t xml:space="preserve">                                           jádro</w:t>
      </w: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Default="008549A2" w:rsidP="00626096">
      <w:pPr>
        <w:jc w:val="center"/>
        <w:rPr>
          <w:rFonts w:ascii="Comic Sans MS" w:hAnsi="Comic Sans MS" w:cs="Arial"/>
          <w:color w:val="0070C0"/>
          <w:sz w:val="22"/>
          <w:szCs w:val="22"/>
        </w:rPr>
      </w:pPr>
    </w:p>
    <w:p w:rsidR="008549A2" w:rsidRPr="000A601A" w:rsidRDefault="008549A2" w:rsidP="00626096">
      <w:pPr>
        <w:jc w:val="center"/>
        <w:rPr>
          <w:rFonts w:ascii="Arial Black" w:hAnsi="Arial Black" w:cs="Arial"/>
          <w:b/>
          <w:sz w:val="28"/>
          <w:szCs w:val="28"/>
          <w:u w:val="single"/>
        </w:rPr>
      </w:pPr>
      <w:r w:rsidRPr="000A601A">
        <w:rPr>
          <w:rFonts w:ascii="Arial Black" w:hAnsi="Arial Black" w:cs="Arial"/>
          <w:b/>
          <w:sz w:val="28"/>
          <w:szCs w:val="28"/>
          <w:u w:val="single"/>
        </w:rPr>
        <w:lastRenderedPageBreak/>
        <w:t>Mikroskop a jeho části</w:t>
      </w: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shape id="_x0000_s1033" type="#_x0000_t75" style="position:absolute;margin-left:352.9pt;margin-top:2.55pt;width:238.9pt;height:318.2pt;z-index:-1;mso-position-horizontal:right">
            <v:imagedata r:id="rId11" o:title="Popis mikroskopu Motic"/>
          </v:shape>
        </w:pict>
      </w: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okulár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tubus okuláru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hlavice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rameno mikroskopu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držák preparátu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makro zaostřování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mikro zaostřování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stativ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zdroj světla (zrcátko)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kondenzor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pracovní stolek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objektivy</w:t>
      </w:r>
    </w:p>
    <w:p w:rsidR="000A601A" w:rsidRPr="000A601A" w:rsidRDefault="000A601A" w:rsidP="000A601A">
      <w:pPr>
        <w:numPr>
          <w:ilvl w:val="0"/>
          <w:numId w:val="3"/>
        </w:numPr>
        <w:rPr>
          <w:rFonts w:ascii="Arial" w:hAnsi="Arial" w:cs="Arial"/>
        </w:rPr>
      </w:pPr>
      <w:r w:rsidRPr="000A601A">
        <w:rPr>
          <w:rFonts w:ascii="Arial" w:hAnsi="Arial" w:cs="Arial"/>
        </w:rPr>
        <w:t>otočná hlavice objektivů</w:t>
      </w: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Zdroj: </w:t>
      </w:r>
      <w:r>
        <w:rPr>
          <w:rStyle w:val="apple-converted-space"/>
          <w:rFonts w:ascii="Tahoma" w:hAnsi="Tahoma" w:cs="Tahoma"/>
          <w:color w:val="000000"/>
          <w:sz w:val="20"/>
          <w:szCs w:val="20"/>
          <w:shd w:val="clear" w:color="auto" w:fill="E2E5E8"/>
        </w:rPr>
        <w:t> </w:t>
      </w:r>
      <w:hyperlink r:id="rId12" w:history="1">
        <w:r>
          <w:rPr>
            <w:rStyle w:val="Hypertextovodkaz"/>
            <w:rFonts w:ascii="Tahoma" w:hAnsi="Tahoma" w:cs="Tahoma"/>
            <w:color w:val="4B7FFF"/>
            <w:sz w:val="20"/>
            <w:szCs w:val="20"/>
            <w:shd w:val="clear" w:color="auto" w:fill="E2E5E8"/>
          </w:rPr>
          <w:t>http://www.mikroskop-mikroskopy.cz/popis-mikroskopu/</w:t>
        </w:r>
      </w:hyperlink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0A601A" w:rsidRDefault="000A601A" w:rsidP="000A601A">
      <w:pPr>
        <w:rPr>
          <w:rFonts w:ascii="Arial" w:hAnsi="Arial" w:cs="Arial"/>
          <w:sz w:val="20"/>
          <w:szCs w:val="20"/>
        </w:rPr>
      </w:pPr>
    </w:p>
    <w:p w:rsidR="008549A2" w:rsidRDefault="008549A2" w:rsidP="000A601A">
      <w:pPr>
        <w:rPr>
          <w:rFonts w:ascii="Arial" w:hAnsi="Arial" w:cs="Arial"/>
          <w:b/>
          <w:sz w:val="28"/>
          <w:szCs w:val="28"/>
          <w:u w:val="single"/>
        </w:rPr>
      </w:pPr>
    </w:p>
    <w:p w:rsidR="000A601A" w:rsidRDefault="000A601A" w:rsidP="000A601A">
      <w:pPr>
        <w:rPr>
          <w:rFonts w:ascii="Arial" w:hAnsi="Arial" w:cs="Arial"/>
          <w:b/>
          <w:sz w:val="28"/>
          <w:szCs w:val="28"/>
          <w:u w:val="single"/>
        </w:rPr>
      </w:pPr>
    </w:p>
    <w:p w:rsidR="000A601A" w:rsidRDefault="000A601A" w:rsidP="000A601A">
      <w:pPr>
        <w:rPr>
          <w:rFonts w:ascii="Arial" w:hAnsi="Arial" w:cs="Arial"/>
          <w:b/>
          <w:sz w:val="28"/>
          <w:szCs w:val="28"/>
          <w:u w:val="single"/>
        </w:rPr>
      </w:pPr>
    </w:p>
    <w:sectPr w:rsidR="000A6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75275"/>
    <w:multiLevelType w:val="hybridMultilevel"/>
    <w:tmpl w:val="4FCA7B7A"/>
    <w:lvl w:ilvl="0" w:tplc="50986342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67C71D84"/>
    <w:multiLevelType w:val="hybridMultilevel"/>
    <w:tmpl w:val="DDBC07B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B00ECB"/>
    <w:multiLevelType w:val="hybridMultilevel"/>
    <w:tmpl w:val="1A84A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FB1"/>
    <w:rsid w:val="000A601A"/>
    <w:rsid w:val="001306B9"/>
    <w:rsid w:val="00203139"/>
    <w:rsid w:val="002E3150"/>
    <w:rsid w:val="004D5B5F"/>
    <w:rsid w:val="00626096"/>
    <w:rsid w:val="00643F01"/>
    <w:rsid w:val="008549A2"/>
    <w:rsid w:val="00946FDA"/>
    <w:rsid w:val="00DB6CC5"/>
    <w:rsid w:val="00E35132"/>
    <w:rsid w:val="00F06FB1"/>
    <w:rsid w:val="00F80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0"/>
        <o:r id="V:Rule2" type="connector" idref="#_x0000_s1031"/>
        <o:r id="V:Rule3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FB1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F06FB1"/>
    <w:pPr>
      <w:keepNext/>
      <w:outlineLvl w:val="0"/>
    </w:pPr>
    <w:rPr>
      <w:rFonts w:ascii="Arial Narrow" w:hAnsi="Arial Narrow"/>
      <w:b/>
      <w:bCs/>
      <w:sz w:val="28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F06FB1"/>
    <w:rPr>
      <w:rFonts w:ascii="Arial Narrow" w:eastAsia="Times New Roman" w:hAnsi="Arial Narrow" w:cs="Times New Roman"/>
      <w:b/>
      <w:b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80D97"/>
    <w:pPr>
      <w:ind w:left="708"/>
    </w:pPr>
  </w:style>
  <w:style w:type="character" w:customStyle="1" w:styleId="apple-style-span">
    <w:name w:val="apple-style-span"/>
    <w:rsid w:val="000A601A"/>
  </w:style>
  <w:style w:type="character" w:customStyle="1" w:styleId="apple-converted-space">
    <w:name w:val="apple-converted-space"/>
    <w:rsid w:val="000A601A"/>
  </w:style>
  <w:style w:type="character" w:styleId="Hypertextovodkaz">
    <w:name w:val="Hyperlink"/>
    <w:rsid w:val="000A60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1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www.mikroskop-mikroskopy.cz/popis-mikroskopu/?utm_source=copy&amp;utm_medium=paste&amp;utm_campaign=copypaste&amp;utm_content=http%3A%2F%2Fwww.mikroskop-mikroskopy.cz%2Fpopis-mikroskopu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736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5069</CharactersWithSpaces>
  <SharedDoc>false</SharedDoc>
  <HLinks>
    <vt:vector size="6" baseType="variant">
      <vt:variant>
        <vt:i4>5111819</vt:i4>
      </vt:variant>
      <vt:variant>
        <vt:i4>3</vt:i4>
      </vt:variant>
      <vt:variant>
        <vt:i4>0</vt:i4>
      </vt:variant>
      <vt:variant>
        <vt:i4>5</vt:i4>
      </vt:variant>
      <vt:variant>
        <vt:lpwstr>http://www.mikroskop-mikroskopy.cz/popis-mikroskopu/?utm_source=copy&amp;utm_medium=paste&amp;utm_campaign=copypaste&amp;utm_content=http%3A%2F%2Fwww.mikroskop-mikroskopy.cz%2Fpopis-mikroskopu%2F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olexa</dc:creator>
  <cp:keywords/>
  <cp:lastModifiedBy>ASCO</cp:lastModifiedBy>
  <cp:revision>2</cp:revision>
  <dcterms:created xsi:type="dcterms:W3CDTF">2012-02-26T16:31:00Z</dcterms:created>
  <dcterms:modified xsi:type="dcterms:W3CDTF">2012-02-26T16:31:00Z</dcterms:modified>
</cp:coreProperties>
</file>