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33842912"/>
    <w:bookmarkEnd w:id="0"/>
    <w:p w:rsidR="00871D4C" w:rsidRDefault="00B078E3" w:rsidP="0067287D">
      <w:pPr>
        <w:pStyle w:val="Vlaka"/>
        <w:jc w:val="both"/>
        <w:rPr>
          <w:b/>
          <w:sz w:val="26"/>
          <w:szCs w:val="26"/>
        </w:rPr>
      </w:pPr>
      <w:r w:rsidRPr="001D1C80">
        <w:rPr>
          <w:b/>
          <w:sz w:val="26"/>
          <w:szCs w:val="26"/>
        </w:rPr>
        <w:object w:dxaOrig="9298" w:dyaOrig="140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65pt;height:700.5pt" o:ole="">
            <v:imagedata r:id="rId5" o:title=""/>
          </v:shape>
          <o:OLEObject Type="Embed" ProgID="Word.Document.12" ShapeID="_x0000_i1028" DrawAspect="Content" ObjectID="_1433912654" r:id="rId6">
            <o:FieldCodes>\s</o:FieldCodes>
          </o:OLEObject>
        </w:object>
      </w:r>
      <w:r w:rsidR="0067287D">
        <w:rPr>
          <w:b/>
          <w:sz w:val="26"/>
          <w:szCs w:val="26"/>
        </w:rPr>
        <w:t>Předmět: Stavební materiály</w:t>
      </w:r>
    </w:p>
    <w:p w:rsidR="0067287D" w:rsidRDefault="0067287D" w:rsidP="0067287D">
      <w:pPr>
        <w:pStyle w:val="Vlaka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Téma:      YTONG – malty</w:t>
      </w:r>
    </w:p>
    <w:p w:rsidR="0067287D" w:rsidRDefault="0067287D" w:rsidP="0067287D">
      <w:pPr>
        <w:pStyle w:val="Vlaka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 xml:space="preserve">      YTONG – nářadí</w:t>
      </w:r>
    </w:p>
    <w:p w:rsidR="0067287D" w:rsidRDefault="0067287D" w:rsidP="0067287D">
      <w:pPr>
        <w:pStyle w:val="Vlaka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YTONG – tepelně izolační desky</w:t>
      </w:r>
    </w:p>
    <w:p w:rsidR="0067287D" w:rsidRDefault="0067287D" w:rsidP="0067287D">
      <w:pPr>
        <w:pStyle w:val="Vlaka"/>
        <w:jc w:val="both"/>
        <w:rPr>
          <w:b/>
          <w:sz w:val="26"/>
          <w:szCs w:val="26"/>
        </w:rPr>
      </w:pPr>
    </w:p>
    <w:p w:rsidR="0067287D" w:rsidRDefault="0067287D" w:rsidP="0067287D">
      <w:pPr>
        <w:pStyle w:val="Vlaka"/>
        <w:jc w:val="both"/>
        <w:rPr>
          <w:b/>
          <w:sz w:val="26"/>
          <w:szCs w:val="26"/>
        </w:rPr>
      </w:pPr>
    </w:p>
    <w:p w:rsidR="0067287D" w:rsidRDefault="0067287D" w:rsidP="0067287D">
      <w:pPr>
        <w:pStyle w:val="Vlaka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Druhy výrobků</w:t>
      </w:r>
    </w:p>
    <w:p w:rsidR="0067287D" w:rsidRDefault="0067287D" w:rsidP="0067287D">
      <w:pPr>
        <w:pStyle w:val="Vlaka"/>
        <w:jc w:val="both"/>
        <w:rPr>
          <w:sz w:val="26"/>
          <w:szCs w:val="26"/>
          <w:u w:val="single"/>
        </w:rPr>
      </w:pPr>
    </w:p>
    <w:p w:rsidR="0067287D" w:rsidRDefault="0067287D" w:rsidP="0067287D">
      <w:pPr>
        <w:pStyle w:val="Vlaka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1) Zdící malta</w:t>
      </w:r>
    </w:p>
    <w:p w:rsidR="00A0271E" w:rsidRDefault="0067287D" w:rsidP="0067287D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Slouží pro zdění na tenké spáry. Po rozmíchání musí vytvářet drážky při nanášení zubatou stěrkou. Zpracovávat asi 4 hodiny. Maltu nanášíme na celou plochu, u hladkých tvárnic i svis</w:t>
      </w:r>
      <w:r w:rsidR="00282D16">
        <w:rPr>
          <w:sz w:val="26"/>
          <w:szCs w:val="26"/>
        </w:rPr>
        <w:t>lé plochy. Tvárnice mají být bez</w:t>
      </w:r>
      <w:r>
        <w:rPr>
          <w:sz w:val="26"/>
          <w:szCs w:val="26"/>
        </w:rPr>
        <w:t xml:space="preserve"> prachu – dorovnáváme gumovou paličkou do roviny.</w:t>
      </w:r>
    </w:p>
    <w:p w:rsidR="0067287D" w:rsidRDefault="0067287D" w:rsidP="0067287D">
      <w:pPr>
        <w:pStyle w:val="Vlaka"/>
        <w:jc w:val="both"/>
        <w:rPr>
          <w:sz w:val="26"/>
          <w:szCs w:val="26"/>
        </w:rPr>
      </w:pPr>
    </w:p>
    <w:p w:rsidR="0067287D" w:rsidRDefault="0067287D" w:rsidP="0067287D">
      <w:pPr>
        <w:pStyle w:val="Vlaka"/>
        <w:jc w:val="both"/>
        <w:rPr>
          <w:sz w:val="26"/>
          <w:szCs w:val="26"/>
        </w:rPr>
      </w:pPr>
    </w:p>
    <w:p w:rsidR="0067287D" w:rsidRDefault="0067287D" w:rsidP="0067287D">
      <w:pPr>
        <w:pStyle w:val="Vlaka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 xml:space="preserve">2) </w:t>
      </w:r>
      <w:proofErr w:type="spellStart"/>
      <w:r>
        <w:rPr>
          <w:sz w:val="26"/>
          <w:szCs w:val="26"/>
          <w:u w:val="single"/>
        </w:rPr>
        <w:t>Vysprávková</w:t>
      </w:r>
      <w:proofErr w:type="spellEnd"/>
      <w:r>
        <w:rPr>
          <w:sz w:val="26"/>
          <w:szCs w:val="26"/>
          <w:u w:val="single"/>
        </w:rPr>
        <w:t xml:space="preserve"> malta</w:t>
      </w:r>
    </w:p>
    <w:p w:rsidR="0067287D" w:rsidRDefault="0067287D" w:rsidP="0067287D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Je určena k opravám pórobetonových výrobků pro vnitřní i vnější použití. Poškozená místa – navlhčit. Zpracovatelnost asi 25 minut. Doba tvrdnutí – 2-5 dní. Do malty se nesmí přidávat žádné přísady. Nelze přidávat vodu do již tuhnoucí malty.</w:t>
      </w:r>
    </w:p>
    <w:p w:rsidR="0067287D" w:rsidRDefault="0067287D" w:rsidP="0067287D">
      <w:pPr>
        <w:pStyle w:val="Vlaka"/>
        <w:jc w:val="both"/>
        <w:rPr>
          <w:sz w:val="26"/>
          <w:szCs w:val="26"/>
        </w:rPr>
      </w:pPr>
    </w:p>
    <w:p w:rsidR="0067287D" w:rsidRDefault="0067287D" w:rsidP="0067287D">
      <w:pPr>
        <w:pStyle w:val="Vlaka"/>
        <w:jc w:val="both"/>
        <w:rPr>
          <w:sz w:val="26"/>
          <w:szCs w:val="26"/>
        </w:rPr>
      </w:pPr>
    </w:p>
    <w:p w:rsidR="0067287D" w:rsidRDefault="0067287D" w:rsidP="0067287D">
      <w:pPr>
        <w:pStyle w:val="Vlaka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3) YTONG – lehká minerální malta</w:t>
      </w:r>
    </w:p>
    <w:p w:rsidR="0067287D" w:rsidRDefault="0067287D" w:rsidP="0067287D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Používá se k lepení a </w:t>
      </w:r>
      <w:proofErr w:type="spellStart"/>
      <w:r>
        <w:rPr>
          <w:sz w:val="26"/>
          <w:szCs w:val="26"/>
        </w:rPr>
        <w:t>stěrkování</w:t>
      </w:r>
      <w:proofErr w:type="spellEnd"/>
      <w:r>
        <w:rPr>
          <w:sz w:val="26"/>
          <w:szCs w:val="26"/>
        </w:rPr>
        <w:t xml:space="preserve"> tepelně izolačních desek.</w:t>
      </w:r>
    </w:p>
    <w:p w:rsidR="00A0271E" w:rsidRDefault="00A0271E" w:rsidP="0067287D">
      <w:pPr>
        <w:pStyle w:val="Vlaka"/>
        <w:jc w:val="both"/>
        <w:rPr>
          <w:sz w:val="26"/>
          <w:szCs w:val="26"/>
        </w:rPr>
      </w:pPr>
    </w:p>
    <w:p w:rsidR="0067287D" w:rsidRDefault="0067287D" w:rsidP="0067287D">
      <w:pPr>
        <w:pStyle w:val="Vlaka"/>
        <w:jc w:val="both"/>
        <w:rPr>
          <w:sz w:val="26"/>
          <w:szCs w:val="26"/>
        </w:rPr>
      </w:pPr>
    </w:p>
    <w:p w:rsidR="0067287D" w:rsidRDefault="0067287D" w:rsidP="0067287D">
      <w:pPr>
        <w:pStyle w:val="Vlaka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4) YTONG – tepelně izolační desky</w:t>
      </w:r>
    </w:p>
    <w:p w:rsidR="00296A6A" w:rsidRDefault="0067287D" w:rsidP="0067287D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Používají se na podhledy a pro venkovní zateplení obvodových konstrukcí. Desky se lepí k podkladu lehkou maltou celoplošně – zubatou stěrkou (zuby 10-12 mm) – </w:t>
      </w:r>
      <w:proofErr w:type="spellStart"/>
      <w:r>
        <w:rPr>
          <w:sz w:val="26"/>
          <w:szCs w:val="26"/>
        </w:rPr>
        <w:t>maltují</w:t>
      </w:r>
      <w:proofErr w:type="spellEnd"/>
      <w:r>
        <w:rPr>
          <w:sz w:val="26"/>
          <w:szCs w:val="26"/>
        </w:rPr>
        <w:t xml:space="preserve"> se desky. Styčné spáry desek se nelepí. Desky se kotví hmoždinkami pro omítané nebo obkládané povrchy.</w:t>
      </w:r>
      <w:bookmarkStart w:id="1" w:name="_GoBack"/>
      <w:bookmarkEnd w:id="1"/>
    </w:p>
    <w:p w:rsidR="0067287D" w:rsidRDefault="00406084" w:rsidP="0067287D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</w:t>
      </w:r>
    </w:p>
    <w:p w:rsidR="0067287D" w:rsidRDefault="00406084" w:rsidP="0067287D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5)Nářadí</w:t>
      </w:r>
    </w:p>
    <w:p w:rsidR="0067287D" w:rsidRDefault="0067287D" w:rsidP="0067287D">
      <w:pPr>
        <w:pStyle w:val="Vlaka"/>
        <w:jc w:val="both"/>
        <w:rPr>
          <w:sz w:val="26"/>
          <w:szCs w:val="26"/>
        </w:rPr>
      </w:pPr>
    </w:p>
    <w:p w:rsidR="0067287D" w:rsidRDefault="0067287D" w:rsidP="0067287D">
      <w:pPr>
        <w:pStyle w:val="Vlaka"/>
        <w:jc w:val="both"/>
        <w:rPr>
          <w:rStyle w:val="Hypertextovodkaz"/>
          <w:sz w:val="26"/>
          <w:szCs w:val="26"/>
        </w:rPr>
      </w:pPr>
      <w:r>
        <w:rPr>
          <w:sz w:val="26"/>
          <w:szCs w:val="26"/>
        </w:rPr>
        <w:t xml:space="preserve">Materiál vybrán od výrobce z katalogu YTONG – </w:t>
      </w:r>
      <w:hyperlink r:id="rId7" w:history="1">
        <w:r>
          <w:rPr>
            <w:rStyle w:val="Hypertextovodkaz"/>
            <w:sz w:val="26"/>
            <w:szCs w:val="26"/>
          </w:rPr>
          <w:t>www.ytong.cz</w:t>
        </w:r>
      </w:hyperlink>
    </w:p>
    <w:p w:rsidR="00F13F9D" w:rsidRDefault="001D1C80" w:rsidP="0067287D">
      <w:pPr>
        <w:pStyle w:val="Vlaka"/>
        <w:jc w:val="both"/>
        <w:rPr>
          <w:rStyle w:val="Hypertextovodkaz"/>
          <w:sz w:val="26"/>
          <w:szCs w:val="26"/>
        </w:rPr>
      </w:pPr>
      <w:hyperlink r:id="rId8" w:history="1">
        <w:proofErr w:type="spellStart"/>
        <w:r w:rsidR="00F13F9D" w:rsidRPr="00F13F9D">
          <w:rPr>
            <w:rStyle w:val="Hypertextovodkaz"/>
            <w:sz w:val="26"/>
            <w:szCs w:val="26"/>
          </w:rPr>
          <w:t>Ytong</w:t>
        </w:r>
        <w:proofErr w:type="spellEnd"/>
        <w:r w:rsidR="00F13F9D" w:rsidRPr="00F13F9D">
          <w:rPr>
            <w:rStyle w:val="Hypertextovodkaz"/>
            <w:sz w:val="26"/>
            <w:szCs w:val="26"/>
          </w:rPr>
          <w:t xml:space="preserve"> malty</w:t>
        </w:r>
      </w:hyperlink>
    </w:p>
    <w:p w:rsidR="00F13F9D" w:rsidRDefault="001D1C80" w:rsidP="0067287D">
      <w:pPr>
        <w:pStyle w:val="Vlaka"/>
        <w:jc w:val="both"/>
        <w:rPr>
          <w:rStyle w:val="Hypertextovodkaz"/>
          <w:sz w:val="26"/>
          <w:szCs w:val="26"/>
        </w:rPr>
      </w:pPr>
      <w:hyperlink r:id="rId9" w:history="1">
        <w:proofErr w:type="spellStart"/>
        <w:r w:rsidR="00F13F9D" w:rsidRPr="00F13F9D">
          <w:rPr>
            <w:rStyle w:val="Hypertextovodkaz"/>
            <w:sz w:val="26"/>
            <w:szCs w:val="26"/>
          </w:rPr>
          <w:t>Ytong</w:t>
        </w:r>
        <w:proofErr w:type="spellEnd"/>
        <w:r w:rsidR="00F13F9D" w:rsidRPr="00F13F9D">
          <w:rPr>
            <w:rStyle w:val="Hypertextovodkaz"/>
            <w:sz w:val="26"/>
            <w:szCs w:val="26"/>
          </w:rPr>
          <w:t xml:space="preserve"> nářadí</w:t>
        </w:r>
      </w:hyperlink>
    </w:p>
    <w:p w:rsidR="0067287D" w:rsidRDefault="001D1C80" w:rsidP="0067287D">
      <w:pPr>
        <w:pStyle w:val="Vlaka"/>
        <w:jc w:val="both"/>
        <w:rPr>
          <w:sz w:val="26"/>
          <w:szCs w:val="26"/>
        </w:rPr>
      </w:pPr>
      <w:hyperlink r:id="rId10" w:history="1">
        <w:proofErr w:type="spellStart"/>
        <w:r w:rsidR="00CA58D7" w:rsidRPr="00CA58D7">
          <w:rPr>
            <w:rStyle w:val="Hypertextovodkaz"/>
            <w:sz w:val="26"/>
            <w:szCs w:val="26"/>
          </w:rPr>
          <w:t>Ytong</w:t>
        </w:r>
        <w:proofErr w:type="spellEnd"/>
        <w:r w:rsidR="00CA58D7" w:rsidRPr="00CA58D7">
          <w:rPr>
            <w:rStyle w:val="Hypertextovodkaz"/>
            <w:sz w:val="26"/>
            <w:szCs w:val="26"/>
          </w:rPr>
          <w:t xml:space="preserve"> zateplení</w:t>
        </w:r>
      </w:hyperlink>
    </w:p>
    <w:p w:rsidR="0067287D" w:rsidRDefault="0067287D" w:rsidP="0067287D">
      <w:pPr>
        <w:pStyle w:val="Vlaka"/>
        <w:jc w:val="both"/>
        <w:rPr>
          <w:sz w:val="26"/>
          <w:szCs w:val="26"/>
        </w:rPr>
      </w:pPr>
    </w:p>
    <w:p w:rsidR="0067287D" w:rsidRDefault="0067287D" w:rsidP="0067287D">
      <w:pPr>
        <w:pStyle w:val="Vlaka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Otázky</w:t>
      </w:r>
    </w:p>
    <w:p w:rsidR="0067287D" w:rsidRDefault="0067287D" w:rsidP="0067287D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1) Popiš použití zdící malty.</w:t>
      </w:r>
    </w:p>
    <w:p w:rsidR="0067287D" w:rsidRDefault="0067287D" w:rsidP="0067287D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2) Popiš použití vysprávkou malty.</w:t>
      </w:r>
    </w:p>
    <w:p w:rsidR="0067287D" w:rsidRDefault="0067287D" w:rsidP="0067287D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3) Na co používáme lehkou minerální maltu.</w:t>
      </w:r>
    </w:p>
    <w:p w:rsidR="0067287D" w:rsidRDefault="0067287D" w:rsidP="0067287D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4) Jak upevňujeme tepelně izolační desky.</w:t>
      </w:r>
    </w:p>
    <w:p w:rsidR="0067287D" w:rsidRDefault="0067287D" w:rsidP="0067287D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5) Jak velký </w:t>
      </w:r>
      <w:proofErr w:type="gramStart"/>
      <w:r>
        <w:rPr>
          <w:sz w:val="26"/>
          <w:szCs w:val="26"/>
        </w:rPr>
        <w:t xml:space="preserve">má </w:t>
      </w:r>
      <w:r w:rsidR="00AD7342">
        <w:rPr>
          <w:sz w:val="26"/>
          <w:szCs w:val="26"/>
        </w:rPr>
        <w:t xml:space="preserve">  </w:t>
      </w:r>
      <w:r w:rsidR="00506608">
        <w:rPr>
          <w:sz w:val="26"/>
          <w:szCs w:val="26"/>
        </w:rPr>
        <w:t>tepelný</w:t>
      </w:r>
      <w:proofErr w:type="gramEnd"/>
      <w:r w:rsidR="00506608">
        <w:rPr>
          <w:sz w:val="26"/>
          <w:szCs w:val="26"/>
        </w:rPr>
        <w:t xml:space="preserve"> odpor zdivo</w:t>
      </w:r>
      <w:r w:rsidR="00AD7342">
        <w:rPr>
          <w:sz w:val="26"/>
          <w:szCs w:val="26"/>
        </w:rPr>
        <w:t xml:space="preserve">  z tvárnic YTONG </w:t>
      </w:r>
      <w:proofErr w:type="spellStart"/>
      <w:r w:rsidR="00AD7342">
        <w:rPr>
          <w:sz w:val="26"/>
          <w:szCs w:val="26"/>
        </w:rPr>
        <w:t>tl</w:t>
      </w:r>
      <w:proofErr w:type="spellEnd"/>
      <w:r w:rsidR="00AD7342">
        <w:rPr>
          <w:sz w:val="26"/>
          <w:szCs w:val="26"/>
        </w:rPr>
        <w:t xml:space="preserve">. 375 mm opatřená tepelně izolační deskou </w:t>
      </w:r>
      <w:proofErr w:type="spellStart"/>
      <w:r w:rsidR="00AD7342">
        <w:rPr>
          <w:sz w:val="26"/>
          <w:szCs w:val="26"/>
        </w:rPr>
        <w:t>tl</w:t>
      </w:r>
      <w:proofErr w:type="spellEnd"/>
      <w:r w:rsidR="00AD7342">
        <w:rPr>
          <w:sz w:val="26"/>
          <w:szCs w:val="26"/>
        </w:rPr>
        <w:t>. 100 mm.</w:t>
      </w:r>
    </w:p>
    <w:p w:rsidR="00AD7342" w:rsidRPr="0067287D" w:rsidRDefault="00AD7342" w:rsidP="0067287D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6) Jak tlusté se vyrábějí tepelně izolační desky.</w:t>
      </w:r>
    </w:p>
    <w:sectPr w:rsidR="00AD7342" w:rsidRPr="0067287D" w:rsidSect="00871D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67287D"/>
    <w:rsid w:val="00121CA8"/>
    <w:rsid w:val="001D1C80"/>
    <w:rsid w:val="001D5F95"/>
    <w:rsid w:val="00282D16"/>
    <w:rsid w:val="00296A6A"/>
    <w:rsid w:val="003821CD"/>
    <w:rsid w:val="00406084"/>
    <w:rsid w:val="00504C71"/>
    <w:rsid w:val="00506608"/>
    <w:rsid w:val="0067287D"/>
    <w:rsid w:val="0070024D"/>
    <w:rsid w:val="00815080"/>
    <w:rsid w:val="008156C2"/>
    <w:rsid w:val="00871D4C"/>
    <w:rsid w:val="00A0271E"/>
    <w:rsid w:val="00AD7342"/>
    <w:rsid w:val="00B078E3"/>
    <w:rsid w:val="00CA58D7"/>
    <w:rsid w:val="00CE76FB"/>
    <w:rsid w:val="00E16A92"/>
    <w:rsid w:val="00F13F9D"/>
    <w:rsid w:val="00F23F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1D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laka">
    <w:name w:val="Vlaďka"/>
    <w:link w:val="VlakaChar"/>
    <w:qFormat/>
    <w:rsid w:val="0070024D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  <w:style w:type="character" w:customStyle="1" w:styleId="VlakaChar">
    <w:name w:val="Vlaďka Char"/>
    <w:basedOn w:val="Standardnpsmoodstavce"/>
    <w:link w:val="Vlaka"/>
    <w:rsid w:val="0070024D"/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67287D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027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271E"/>
    <w:rPr>
      <w:rFonts w:ascii="Tahoma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50660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469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tong.cz/cs/docs/xella-malty.pdf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ytong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package" Target="embeddings/Dokument_aplikace_Microsoft_Office_Word1.docx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hyperlink" Target="http://www.ytong.cz/cs/docs/ytong_multipor-zatepleni-suterenu-a-sikmych-ploch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ytong.cz/cs/docs/xella-naradi.pdf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A4AA49-6DC5-44F2-807D-94225A070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259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GIO Semily</Company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</dc:creator>
  <cp:keywords/>
  <dc:description/>
  <cp:lastModifiedBy>petr</cp:lastModifiedBy>
  <cp:revision>11</cp:revision>
  <dcterms:created xsi:type="dcterms:W3CDTF">2012-03-14T08:11:00Z</dcterms:created>
  <dcterms:modified xsi:type="dcterms:W3CDTF">2013-06-28T06:18:00Z</dcterms:modified>
</cp:coreProperties>
</file>