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42973"/>
    <w:bookmarkEnd w:id="0"/>
    <w:p w:rsidR="00871D4C" w:rsidRDefault="007A68D9" w:rsidP="00B55A00">
      <w:pPr>
        <w:pStyle w:val="Vlaka"/>
        <w:rPr>
          <w:b/>
          <w:sz w:val="26"/>
          <w:szCs w:val="26"/>
        </w:rPr>
      </w:pPr>
      <w:r w:rsidRPr="00777BAB">
        <w:rPr>
          <w:b/>
          <w:sz w:val="26"/>
          <w:szCs w:val="26"/>
        </w:rPr>
        <w:object w:dxaOrig="9298" w:dyaOrig="138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65pt;height:693pt" o:ole="">
            <v:imagedata r:id="rId4" o:title=""/>
          </v:shape>
          <o:OLEObject Type="Embed" ProgID="Word.Document.12" ShapeID="_x0000_i1029" DrawAspect="Content" ObjectID="_1433912750" r:id="rId5">
            <o:FieldCodes>\s</o:FieldCodes>
          </o:OLEObject>
        </w:object>
      </w:r>
      <w:r w:rsidR="00B55A00">
        <w:rPr>
          <w:b/>
          <w:sz w:val="26"/>
          <w:szCs w:val="26"/>
        </w:rPr>
        <w:t>Předmět:  Stavební materiály</w:t>
      </w:r>
    </w:p>
    <w:p w:rsidR="00B55A00" w:rsidRDefault="00B55A00" w:rsidP="00B55A00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>Téma:       YTONG – schodiště</w:t>
      </w:r>
    </w:p>
    <w:p w:rsidR="00B55A00" w:rsidRDefault="00B55A00" w:rsidP="00B55A00">
      <w:pPr>
        <w:pStyle w:val="Vlaka"/>
        <w:rPr>
          <w:b/>
          <w:sz w:val="26"/>
          <w:szCs w:val="26"/>
        </w:rPr>
      </w:pPr>
    </w:p>
    <w:p w:rsidR="00B55A00" w:rsidRDefault="00B55A00" w:rsidP="00B55A00">
      <w:pPr>
        <w:pStyle w:val="Vlaka"/>
        <w:rPr>
          <w:b/>
          <w:sz w:val="26"/>
          <w:szCs w:val="26"/>
        </w:rPr>
      </w:pPr>
    </w:p>
    <w:p w:rsidR="00B55A00" w:rsidRDefault="00B55A00" w:rsidP="00B55A00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výrobku</w:t>
      </w:r>
    </w:p>
    <w:p w:rsidR="00B55A00" w:rsidRDefault="00B55A00" w:rsidP="00B55A00">
      <w:pPr>
        <w:pStyle w:val="Vlaka"/>
        <w:rPr>
          <w:sz w:val="26"/>
          <w:szCs w:val="26"/>
        </w:rPr>
      </w:pPr>
      <w:r>
        <w:rPr>
          <w:sz w:val="26"/>
          <w:szCs w:val="26"/>
        </w:rPr>
        <w:t>Schodišťové stupně jsou z </w:t>
      </w:r>
      <w:proofErr w:type="spellStart"/>
      <w:r>
        <w:rPr>
          <w:sz w:val="26"/>
          <w:szCs w:val="26"/>
        </w:rPr>
        <w:t>porobetonu</w:t>
      </w:r>
      <w:proofErr w:type="spellEnd"/>
      <w:r>
        <w:rPr>
          <w:sz w:val="26"/>
          <w:szCs w:val="26"/>
        </w:rPr>
        <w:t xml:space="preserve"> s betonovou výztuží.</w:t>
      </w:r>
    </w:p>
    <w:p w:rsidR="008B3FAB" w:rsidRDefault="008B3FAB" w:rsidP="00B55A00">
      <w:pPr>
        <w:pStyle w:val="Vlaka"/>
        <w:rPr>
          <w:sz w:val="26"/>
          <w:szCs w:val="26"/>
        </w:rPr>
      </w:pPr>
    </w:p>
    <w:p w:rsidR="008B3FAB" w:rsidRDefault="008B3FAB" w:rsidP="00B55A00">
      <w:pPr>
        <w:pStyle w:val="Vlaka"/>
        <w:rPr>
          <w:sz w:val="26"/>
          <w:szCs w:val="26"/>
        </w:rPr>
      </w:pPr>
    </w:p>
    <w:p w:rsidR="00B55A00" w:rsidRDefault="00B55A00" w:rsidP="00B55A00">
      <w:pPr>
        <w:pStyle w:val="Vlaka"/>
        <w:rPr>
          <w:sz w:val="26"/>
          <w:szCs w:val="26"/>
        </w:rPr>
      </w:pPr>
    </w:p>
    <w:p w:rsidR="008B3FAB" w:rsidRDefault="008B3FAB" w:rsidP="00B55A00">
      <w:pPr>
        <w:pStyle w:val="Vlaka"/>
        <w:rPr>
          <w:sz w:val="26"/>
          <w:szCs w:val="26"/>
        </w:rPr>
      </w:pPr>
    </w:p>
    <w:p w:rsidR="00B55A00" w:rsidRDefault="00B55A00" w:rsidP="00B55A00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použití</w:t>
      </w:r>
    </w:p>
    <w:p w:rsidR="00B55A00" w:rsidRDefault="00B55A00" w:rsidP="00B55A0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Schodišťové stupně jsou určeny pro interiéry s další povrchovou úpravou – keramický obklad nebo jiný dle vhodnosti.</w:t>
      </w:r>
    </w:p>
    <w:p w:rsidR="00B55A00" w:rsidRDefault="00B55A00" w:rsidP="00B55A0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Stupně se osazují na obou stranách s podezděním a položením do maltového lože – uložení 150 mm na každé straně. Výška a šířka se řeší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maltového</w:t>
      </w:r>
      <w:proofErr w:type="gramEnd"/>
      <w:r>
        <w:rPr>
          <w:sz w:val="26"/>
          <w:szCs w:val="26"/>
        </w:rPr>
        <w:t xml:space="preserve"> lože a přesahem stupňů.</w:t>
      </w:r>
    </w:p>
    <w:p w:rsidR="00B55A00" w:rsidRDefault="00B55A00" w:rsidP="00B55A0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Tyto stupně je možné použít i pro točité – zakřivené schodiště.</w:t>
      </w:r>
    </w:p>
    <w:p w:rsidR="00B55A00" w:rsidRDefault="00B55A00" w:rsidP="00B55A0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Atypické stupně lze vyrobit na zakázku nebo základní přímo upravit na stavbě.</w:t>
      </w:r>
    </w:p>
    <w:p w:rsidR="008B3FAB" w:rsidRDefault="008B3FAB" w:rsidP="00B55A00">
      <w:pPr>
        <w:pStyle w:val="Vlaka"/>
        <w:jc w:val="both"/>
        <w:rPr>
          <w:sz w:val="26"/>
          <w:szCs w:val="26"/>
        </w:rPr>
      </w:pPr>
    </w:p>
    <w:p w:rsidR="00B55A00" w:rsidRDefault="00B55A00" w:rsidP="00B55A00">
      <w:pPr>
        <w:pStyle w:val="Vlaka"/>
        <w:jc w:val="both"/>
        <w:rPr>
          <w:sz w:val="26"/>
          <w:szCs w:val="26"/>
        </w:rPr>
      </w:pPr>
      <w:bookmarkStart w:id="1" w:name="_GoBack"/>
      <w:bookmarkEnd w:id="1"/>
    </w:p>
    <w:p w:rsidR="00B55A00" w:rsidRDefault="00B55A00" w:rsidP="00B55A00">
      <w:pPr>
        <w:pStyle w:val="Vlaka"/>
        <w:jc w:val="both"/>
        <w:rPr>
          <w:sz w:val="26"/>
          <w:szCs w:val="26"/>
        </w:rPr>
      </w:pPr>
    </w:p>
    <w:p w:rsidR="00B55A00" w:rsidRDefault="00B55A00" w:rsidP="00B55A00">
      <w:pPr>
        <w:pStyle w:val="Vlaka"/>
        <w:jc w:val="both"/>
        <w:rPr>
          <w:sz w:val="26"/>
          <w:szCs w:val="26"/>
        </w:rPr>
      </w:pPr>
    </w:p>
    <w:p w:rsidR="00B55A00" w:rsidRDefault="00B55A00" w:rsidP="00B55A00">
      <w:pPr>
        <w:pStyle w:val="Vlaka"/>
        <w:jc w:val="both"/>
        <w:rPr>
          <w:rStyle w:val="Hypertextovodkaz"/>
          <w:sz w:val="26"/>
          <w:szCs w:val="26"/>
        </w:rPr>
      </w:pPr>
      <w:r>
        <w:rPr>
          <w:sz w:val="26"/>
          <w:szCs w:val="26"/>
        </w:rPr>
        <w:t xml:space="preserve">Materiál vybrán z katalogu YTONG – </w:t>
      </w:r>
      <w:hyperlink r:id="rId6" w:history="1">
        <w:r>
          <w:rPr>
            <w:rStyle w:val="Hypertextovodkaz"/>
            <w:sz w:val="26"/>
            <w:szCs w:val="26"/>
          </w:rPr>
          <w:t>www.ytong.cz</w:t>
        </w:r>
      </w:hyperlink>
    </w:p>
    <w:p w:rsidR="009722A6" w:rsidRDefault="00777BAB" w:rsidP="00B55A00">
      <w:pPr>
        <w:pStyle w:val="Vlaka"/>
        <w:jc w:val="both"/>
        <w:rPr>
          <w:rStyle w:val="Hypertextovodkaz"/>
          <w:sz w:val="26"/>
          <w:szCs w:val="26"/>
        </w:rPr>
      </w:pPr>
      <w:hyperlink r:id="rId7" w:history="1">
        <w:r w:rsidR="009722A6" w:rsidRPr="009722A6">
          <w:rPr>
            <w:rStyle w:val="Hypertextovodkaz"/>
            <w:sz w:val="26"/>
            <w:szCs w:val="26"/>
          </w:rPr>
          <w:t xml:space="preserve">Pracovní postupy </w:t>
        </w:r>
        <w:proofErr w:type="spellStart"/>
        <w:r w:rsidR="009722A6" w:rsidRPr="009722A6">
          <w:rPr>
            <w:rStyle w:val="Hypertextovodkaz"/>
            <w:sz w:val="26"/>
            <w:szCs w:val="26"/>
          </w:rPr>
          <w:t>ytong</w:t>
        </w:r>
        <w:proofErr w:type="spellEnd"/>
      </w:hyperlink>
    </w:p>
    <w:p w:rsidR="00187663" w:rsidRDefault="00777BAB" w:rsidP="00B55A00">
      <w:pPr>
        <w:pStyle w:val="Vlaka"/>
        <w:jc w:val="both"/>
        <w:rPr>
          <w:rStyle w:val="Hypertextovodkaz"/>
          <w:sz w:val="26"/>
          <w:szCs w:val="26"/>
        </w:rPr>
      </w:pPr>
      <w:hyperlink r:id="rId8" w:history="1">
        <w:proofErr w:type="spellStart"/>
        <w:r w:rsidR="00187663" w:rsidRPr="00187663">
          <w:rPr>
            <w:rStyle w:val="Hypertextovodkaz"/>
            <w:sz w:val="26"/>
            <w:szCs w:val="26"/>
          </w:rPr>
          <w:t>Schodištové</w:t>
        </w:r>
        <w:proofErr w:type="spellEnd"/>
        <w:r w:rsidR="00187663" w:rsidRPr="00187663">
          <w:rPr>
            <w:rStyle w:val="Hypertextovodkaz"/>
            <w:sz w:val="26"/>
            <w:szCs w:val="26"/>
          </w:rPr>
          <w:t xml:space="preserve"> stupně</w:t>
        </w:r>
      </w:hyperlink>
    </w:p>
    <w:p w:rsidR="008855F9" w:rsidRDefault="00777BAB" w:rsidP="00B55A00">
      <w:pPr>
        <w:pStyle w:val="Vlaka"/>
        <w:jc w:val="both"/>
        <w:rPr>
          <w:sz w:val="26"/>
          <w:szCs w:val="26"/>
        </w:rPr>
      </w:pPr>
      <w:hyperlink r:id="rId9" w:history="1">
        <w:r w:rsidR="008855F9" w:rsidRPr="008855F9">
          <w:rPr>
            <w:rStyle w:val="Hypertextovodkaz"/>
            <w:sz w:val="26"/>
            <w:szCs w:val="26"/>
          </w:rPr>
          <w:t>video</w:t>
        </w:r>
      </w:hyperlink>
    </w:p>
    <w:p w:rsidR="00B55A00" w:rsidRDefault="00B55A00" w:rsidP="00B55A00">
      <w:pPr>
        <w:pStyle w:val="Vlaka"/>
        <w:jc w:val="both"/>
        <w:rPr>
          <w:sz w:val="26"/>
          <w:szCs w:val="26"/>
        </w:rPr>
      </w:pPr>
    </w:p>
    <w:p w:rsidR="00B55A00" w:rsidRDefault="00B55A00" w:rsidP="00B55A00">
      <w:pPr>
        <w:pStyle w:val="Vlaka"/>
        <w:jc w:val="both"/>
        <w:rPr>
          <w:sz w:val="26"/>
          <w:szCs w:val="26"/>
        </w:rPr>
      </w:pPr>
    </w:p>
    <w:p w:rsidR="00B55A00" w:rsidRDefault="00B55A00" w:rsidP="00B55A00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B55A00" w:rsidRDefault="00B55A00" w:rsidP="00B55A0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Jak velké se vyrábějí typové stupně.</w:t>
      </w:r>
    </w:p>
    <w:p w:rsidR="00B55A00" w:rsidRDefault="00B55A00" w:rsidP="00B55A0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Jak se osazují stupně.</w:t>
      </w:r>
    </w:p>
    <w:p w:rsidR="00B55A00" w:rsidRDefault="00B55A00" w:rsidP="00B55A0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Jak se volí předepsaná šířka a výška stupňů.</w:t>
      </w:r>
    </w:p>
    <w:p w:rsidR="00B55A00" w:rsidRDefault="00B55A00" w:rsidP="00B55A0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Jaké výrobky lze použít pro zakřivené schodiště.</w:t>
      </w:r>
    </w:p>
    <w:p w:rsidR="00B55A00" w:rsidRDefault="00B55A00" w:rsidP="00B55A0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5) Pro jaké světlosti se vyrábějí stupně.</w:t>
      </w:r>
    </w:p>
    <w:p w:rsidR="00B55A00" w:rsidRDefault="00B55A00" w:rsidP="00B55A0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6) Jak můžeme upravit povrch stupňů.</w:t>
      </w:r>
    </w:p>
    <w:p w:rsidR="00B55A00" w:rsidRDefault="00B55A00" w:rsidP="00B55A00">
      <w:pPr>
        <w:pStyle w:val="Vlaka"/>
        <w:jc w:val="both"/>
        <w:rPr>
          <w:sz w:val="26"/>
          <w:szCs w:val="26"/>
        </w:rPr>
      </w:pPr>
    </w:p>
    <w:p w:rsidR="00B55A00" w:rsidRPr="00B55A00" w:rsidRDefault="00B55A00" w:rsidP="00B55A00">
      <w:pPr>
        <w:pStyle w:val="Vlaka"/>
        <w:jc w:val="both"/>
        <w:rPr>
          <w:sz w:val="26"/>
          <w:szCs w:val="26"/>
        </w:rPr>
      </w:pPr>
    </w:p>
    <w:sectPr w:rsidR="00B55A00" w:rsidRPr="00B55A00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55A00"/>
    <w:rsid w:val="000C335A"/>
    <w:rsid w:val="00187663"/>
    <w:rsid w:val="001C423F"/>
    <w:rsid w:val="00342DBF"/>
    <w:rsid w:val="006C5B1F"/>
    <w:rsid w:val="0070024D"/>
    <w:rsid w:val="007054F7"/>
    <w:rsid w:val="00777BAB"/>
    <w:rsid w:val="007A68D9"/>
    <w:rsid w:val="00871D4C"/>
    <w:rsid w:val="008855F9"/>
    <w:rsid w:val="008B3FAB"/>
    <w:rsid w:val="009722A6"/>
    <w:rsid w:val="00A708CA"/>
    <w:rsid w:val="00B55A00"/>
    <w:rsid w:val="00BC0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5A0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3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3F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tong.cz/cs/docs/xella-schodistove-stupne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ytong.cz/cs/docs/pracovni-postupy-www-09.pdf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tong.cz" TargetMode="External"/><Relationship Id="rId11" Type="http://schemas.openxmlformats.org/officeDocument/2006/relationships/theme" Target="theme/theme1.xml"/><Relationship Id="rId5" Type="http://schemas.openxmlformats.org/officeDocument/2006/relationships/package" Target="embeddings/Dokument_aplikace_Microsoft_Office_Word1.docx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hyperlink" Target="http://www.ytong.cz/cs/content/pracovni-postupy-ytong-jak-na-to.php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177</Words>
  <Characters>1048</Characters>
  <Application>Microsoft Office Word</Application>
  <DocSecurity>0</DocSecurity>
  <Lines>8</Lines>
  <Paragraphs>2</Paragraphs>
  <ScaleCrop>false</ScaleCrop>
  <Company>GIO Semily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9</cp:revision>
  <dcterms:created xsi:type="dcterms:W3CDTF">2012-03-13T12:41:00Z</dcterms:created>
  <dcterms:modified xsi:type="dcterms:W3CDTF">2013-06-28T06:19:00Z</dcterms:modified>
</cp:coreProperties>
</file>