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DC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Afinita, jednoduché řezy těles 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843517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BF29CB" w:rsidRDefault="00BF29CB" w:rsidP="00087F84">
      <w:pPr>
        <w:rPr>
          <w:rFonts w:cs="Arial"/>
        </w:rPr>
      </w:pPr>
    </w:p>
    <w:p w:rsidR="00A67197" w:rsidRDefault="005F6DC8" w:rsidP="00087F84">
      <w:pPr>
        <w:rPr>
          <w:rFonts w:eastAsiaTheme="minorEastAsia"/>
        </w:rPr>
      </w:pPr>
      <w:r>
        <w:rPr>
          <w:rFonts w:eastAsiaTheme="minorEastAsia"/>
        </w:rPr>
        <w:t xml:space="preserve">Protněte rovinou </w:t>
      </w:r>
      <w:r>
        <w:rPr>
          <w:rFonts w:ascii="Times New Roman" w:eastAsiaTheme="minorEastAsia" w:hAnsi="Times New Roman" w:cs="Times New Roman"/>
        </w:rPr>
        <w:t>ρ</w:t>
      </w:r>
      <w:r>
        <w:rPr>
          <w:rFonts w:eastAsiaTheme="minorEastAsia"/>
        </w:rPr>
        <w:t xml:space="preserve"> (5; 5; 6) pravidelný čtyřboký hranol s podstavou v půdorysně, která je dána úhlopříčkou AC, A [-5; 1; 0], C [-3; 1; 0], a bodem horní podstavy A´[ 3; 1; 7]. </w:t>
      </w:r>
    </w:p>
    <w:p w:rsidR="00A67197" w:rsidRDefault="00A67197" w:rsidP="00A67197">
      <w:pPr>
        <w:jc w:val="center"/>
      </w:pPr>
    </w:p>
    <w:p w:rsidR="00ED1FEC" w:rsidRDefault="004A7A44" w:rsidP="00087F84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6120130" cy="5715635"/>
            <wp:effectExtent l="19050" t="0" r="0" b="0"/>
            <wp:docPr id="2" name="Obrázek 1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FEC" w:rsidRDefault="00ED1FEC" w:rsidP="00ED1FEC">
      <w:pPr>
        <w:jc w:val="center"/>
        <w:rPr>
          <w:sz w:val="24"/>
          <w:szCs w:val="24"/>
        </w:rPr>
      </w:pPr>
    </w:p>
    <w:p w:rsidR="007338D9" w:rsidRDefault="007338D9" w:rsidP="00ED1FEC">
      <w:pPr>
        <w:jc w:val="center"/>
        <w:rPr>
          <w:sz w:val="24"/>
          <w:szCs w:val="24"/>
        </w:rPr>
      </w:pPr>
    </w:p>
    <w:p w:rsidR="007338D9" w:rsidRDefault="007338D9" w:rsidP="007338D9">
      <w:pPr>
        <w:rPr>
          <w:sz w:val="24"/>
          <w:szCs w:val="24"/>
        </w:rPr>
      </w:pPr>
      <w:r>
        <w:rPr>
          <w:sz w:val="24"/>
          <w:szCs w:val="24"/>
        </w:rPr>
        <w:lastRenderedPageBreak/>
        <w:t>Popis konstrukce:</w:t>
      </w:r>
    </w:p>
    <w:p w:rsidR="007E707B" w:rsidRDefault="007E707B" w:rsidP="007338D9">
      <w:pPr>
        <w:rPr>
          <w:sz w:val="24"/>
          <w:szCs w:val="24"/>
        </w:rPr>
      </w:pPr>
    </w:p>
    <w:p w:rsidR="007338D9" w:rsidRDefault="007338D9" w:rsidP="007338D9">
      <w:pPr>
        <w:rPr>
          <w:sz w:val="24"/>
          <w:szCs w:val="24"/>
        </w:rPr>
      </w:pPr>
      <w:r>
        <w:rPr>
          <w:sz w:val="24"/>
          <w:szCs w:val="24"/>
        </w:rPr>
        <w:t>Body řezu určíme jako průsečíky jednotlivých hran s rovinou řezu.</w:t>
      </w:r>
    </w:p>
    <w:p w:rsidR="007338D9" w:rsidRDefault="007338D9" w:rsidP="007338D9">
      <w:pPr>
        <w:rPr>
          <w:sz w:val="24"/>
          <w:szCs w:val="24"/>
        </w:rPr>
      </w:pPr>
      <w:r>
        <w:rPr>
          <w:sz w:val="24"/>
          <w:szCs w:val="24"/>
        </w:rPr>
        <w:t xml:space="preserve">Např. hranou </w:t>
      </w:r>
      <w:r w:rsidRPr="007E707B">
        <w:rPr>
          <w:i/>
          <w:sz w:val="24"/>
          <w:szCs w:val="24"/>
        </w:rPr>
        <w:t>DD</w:t>
      </w:r>
      <w:r>
        <w:rPr>
          <w:sz w:val="24"/>
          <w:szCs w:val="24"/>
        </w:rPr>
        <w:t xml:space="preserve">´ proložíme rovinu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, určíme její průsečnici </w:t>
      </w:r>
      <w:r w:rsidR="007E707B" w:rsidRPr="007E707B">
        <w:rPr>
          <w:i/>
          <w:sz w:val="24"/>
          <w:szCs w:val="24"/>
        </w:rPr>
        <w:t>r</w:t>
      </w:r>
      <w:r w:rsidR="007E70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 rovinou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sz w:val="24"/>
          <w:szCs w:val="24"/>
        </w:rPr>
        <w:t xml:space="preserve"> a společný bod průsečnice a hrany </w:t>
      </w:r>
      <w:r w:rsidRPr="007E707B">
        <w:rPr>
          <w:i/>
          <w:sz w:val="24"/>
          <w:szCs w:val="24"/>
        </w:rPr>
        <w:t>DD´</w:t>
      </w:r>
      <w:r>
        <w:rPr>
          <w:sz w:val="24"/>
          <w:szCs w:val="24"/>
        </w:rPr>
        <w:t xml:space="preserve"> je hledaný bod </w:t>
      </w:r>
      <w:proofErr w:type="spellStart"/>
      <w:r w:rsidRPr="007E707B">
        <w:rPr>
          <w:i/>
          <w:sz w:val="24"/>
          <w:szCs w:val="24"/>
        </w:rPr>
        <w:t>D</w:t>
      </w:r>
      <w:r w:rsidRPr="007E707B">
        <w:rPr>
          <w:i/>
          <w:sz w:val="24"/>
          <w:szCs w:val="24"/>
          <w:vertAlign w:val="superscript"/>
        </w:rPr>
        <w:t>x</w:t>
      </w:r>
      <w:proofErr w:type="spellEnd"/>
      <w:r>
        <w:rPr>
          <w:sz w:val="24"/>
          <w:szCs w:val="24"/>
        </w:rPr>
        <w:t xml:space="preserve"> řezu.</w:t>
      </w:r>
    </w:p>
    <w:p w:rsidR="007338D9" w:rsidRDefault="007338D9" w:rsidP="007338D9">
      <w:pPr>
        <w:rPr>
          <w:rFonts w:eastAsiaTheme="minorEastAsia"/>
          <w:sz w:val="24"/>
          <w:szCs w:val="24"/>
        </w:rPr>
      </w:pPr>
      <w:proofErr w:type="gramStart"/>
      <w:r w:rsidRPr="007E707B">
        <w:rPr>
          <w:i/>
          <w:sz w:val="24"/>
          <w:szCs w:val="24"/>
        </w:rPr>
        <w:t>DD´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5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6E"/>
      </w:r>
      <w:r w:rsidR="007E707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  <w:proofErr w:type="gramEnd"/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i/>
                <w:sz w:val="24"/>
                <w:szCs w:val="24"/>
              </w:rPr>
              <w:sym w:font="Symbol" w:char="F061"/>
            </m:r>
          </m:sup>
        </m:sSubSup>
      </m:oMath>
      <w:r>
        <w:rPr>
          <w:rFonts w:eastAsiaTheme="minorEastAsia"/>
          <w:sz w:val="24"/>
          <w:szCs w:val="24"/>
        </w:rPr>
        <w:t xml:space="preserve"> = </w:t>
      </w:r>
      <w:r w:rsidRPr="007E707B">
        <w:rPr>
          <w:rFonts w:eastAsiaTheme="minorEastAsia"/>
          <w:i/>
          <w:sz w:val="24"/>
          <w:szCs w:val="24"/>
        </w:rPr>
        <w:t>D</w:t>
      </w:r>
      <w:r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Pr="007E707B">
        <w:rPr>
          <w:rFonts w:eastAsiaTheme="minorEastAsia"/>
          <w:i/>
          <w:sz w:val="24"/>
          <w:szCs w:val="24"/>
        </w:rPr>
        <w:t>D´</w:t>
      </w:r>
      <w:r w:rsidRPr="007E707B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i/>
                <w:sz w:val="24"/>
                <w:szCs w:val="24"/>
              </w:rPr>
              <w:sym w:font="Symbol" w:char="F061"/>
            </m:r>
          </m:sup>
        </m:sSubSup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7E707B">
        <w:rPr>
          <w:rFonts w:eastAsiaTheme="minorEastAsia"/>
          <w:i/>
          <w:sz w:val="24"/>
          <w:szCs w:val="24"/>
        </w:rPr>
        <w:t>x</w:t>
      </w:r>
      <w:r w:rsidRPr="007E707B">
        <w:rPr>
          <w:rFonts w:eastAsiaTheme="minorEastAsia"/>
          <w:i/>
          <w:sz w:val="24"/>
          <w:szCs w:val="24"/>
          <w:vertAlign w:val="subscript"/>
        </w:rPr>
        <w:t>1,2</w:t>
      </w:r>
    </w:p>
    <w:p w:rsidR="007338D9" w:rsidRDefault="00BE0482" w:rsidP="007338D9">
      <w:pPr>
        <w:rPr>
          <w:rFonts w:eastAsiaTheme="minorEastAsia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/>
                <w:i/>
                <w:sz w:val="24"/>
                <w:szCs w:val="24"/>
              </w:rPr>
              <w:sym w:font="Symbol" w:char="F061"/>
            </m:r>
          </m:sup>
        </m:sSubSup>
      </m:oMath>
      <w:r w:rsidR="007338D9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 w:rsidR="007338D9"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 w:rsidR="007338D9">
        <w:rPr>
          <w:rFonts w:eastAsiaTheme="minorEastAsia"/>
          <w:sz w:val="24"/>
          <w:szCs w:val="24"/>
        </w:rPr>
        <w:t xml:space="preserve"> = 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>
        <w:rPr>
          <w:rFonts w:eastAsiaTheme="minorEastAsia"/>
          <w:sz w:val="24"/>
          <w:szCs w:val="24"/>
        </w:rPr>
        <w:t xml:space="preserve">, 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>
        <w:rPr>
          <w:rFonts w:eastAsiaTheme="minorEastAsia"/>
          <w:sz w:val="24"/>
          <w:szCs w:val="24"/>
        </w:rPr>
        <w:t xml:space="preserve"> </w:t>
      </w:r>
      <w:r w:rsidR="007338D9">
        <w:rPr>
          <w:rFonts w:eastAsiaTheme="minorEastAsia"/>
          <w:sz w:val="24"/>
          <w:szCs w:val="24"/>
        </w:rPr>
        <w:sym w:font="Symbol" w:char="F0CE"/>
      </w:r>
      <w:r w:rsidR="007338D9">
        <w:rPr>
          <w:rFonts w:eastAsiaTheme="minorEastAsia"/>
          <w:sz w:val="24"/>
          <w:szCs w:val="24"/>
        </w:rPr>
        <w:t xml:space="preserve"> </w:t>
      </w:r>
      <w:r w:rsidR="007338D9" w:rsidRPr="007E707B">
        <w:rPr>
          <w:rFonts w:eastAsiaTheme="minorEastAsia"/>
          <w:i/>
          <w:sz w:val="24"/>
          <w:szCs w:val="24"/>
        </w:rPr>
        <w:t>x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1,2</w:t>
      </w:r>
      <w:r w:rsidR="007338D9">
        <w:rPr>
          <w:rFonts w:eastAsiaTheme="minorEastAsia"/>
          <w:sz w:val="24"/>
          <w:szCs w:val="24"/>
        </w:rPr>
        <w:t xml:space="preserve">, 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>
        <w:rPr>
          <w:rFonts w:eastAsiaTheme="minorEastAsia"/>
          <w:sz w:val="24"/>
          <w:szCs w:val="24"/>
        </w:rPr>
        <w:t xml:space="preserve"> </w:t>
      </w:r>
      <w:r w:rsidR="007338D9">
        <w:rPr>
          <w:rFonts w:eastAsiaTheme="minorEastAsia"/>
          <w:sz w:val="24"/>
          <w:szCs w:val="24"/>
        </w:rPr>
        <w:sym w:font="Symbol" w:char="F05E"/>
      </w:r>
      <w:r w:rsidR="007338D9">
        <w:rPr>
          <w:rFonts w:eastAsiaTheme="minorEastAsia"/>
          <w:sz w:val="24"/>
          <w:szCs w:val="24"/>
        </w:rPr>
        <w:t xml:space="preserve"> </w:t>
      </w:r>
      <w:r w:rsidR="007338D9" w:rsidRPr="007E707B">
        <w:rPr>
          <w:rFonts w:eastAsiaTheme="minorEastAsia"/>
          <w:i/>
          <w:sz w:val="24"/>
          <w:szCs w:val="24"/>
        </w:rPr>
        <w:t>x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1,2</w:t>
      </w:r>
    </w:p>
    <w:p w:rsidR="007338D9" w:rsidRPr="007338D9" w:rsidRDefault="00BE0482" w:rsidP="007338D9">
      <w:pPr>
        <w:rPr>
          <w:rFonts w:eastAsiaTheme="minorEastAsia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i/>
                <w:sz w:val="24"/>
                <w:szCs w:val="24"/>
              </w:rPr>
              <w:sym w:font="Symbol" w:char="F061"/>
            </m:r>
          </m:sup>
        </m:sSubSup>
      </m:oMath>
      <w:r w:rsidR="007338D9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 w:rsidR="007338D9"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 w:rsidR="007338D9">
        <w:rPr>
          <w:rFonts w:eastAsiaTheme="minorEastAsia"/>
          <w:sz w:val="24"/>
          <w:szCs w:val="24"/>
        </w:rPr>
        <w:t xml:space="preserve">= </w:t>
      </w:r>
      <w:r w:rsidR="007338D9" w:rsidRPr="007E707B">
        <w:rPr>
          <w:rFonts w:eastAsiaTheme="minorEastAsia"/>
          <w:i/>
          <w:sz w:val="24"/>
          <w:szCs w:val="24"/>
        </w:rPr>
        <w:t>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>
        <w:rPr>
          <w:rFonts w:eastAsiaTheme="minorEastAsia"/>
          <w:sz w:val="24"/>
          <w:szCs w:val="24"/>
        </w:rPr>
        <w:t xml:space="preserve">, </w:t>
      </w:r>
      <w:r w:rsidR="007338D9" w:rsidRPr="007E707B">
        <w:rPr>
          <w:rFonts w:eastAsiaTheme="minorEastAsia"/>
          <w:i/>
          <w:sz w:val="24"/>
          <w:szCs w:val="24"/>
        </w:rPr>
        <w:t>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>
        <w:rPr>
          <w:rFonts w:eastAsiaTheme="minorEastAsia"/>
          <w:sz w:val="24"/>
          <w:szCs w:val="24"/>
        </w:rPr>
        <w:t xml:space="preserve"> </w:t>
      </w:r>
      <w:r w:rsidR="007338D9">
        <w:rPr>
          <w:rFonts w:eastAsiaTheme="minorEastAsia"/>
          <w:sz w:val="24"/>
          <w:szCs w:val="24"/>
        </w:rPr>
        <w:sym w:font="Symbol" w:char="F0CE"/>
      </w:r>
      <w:r w:rsidR="007338D9">
        <w:rPr>
          <w:rFonts w:eastAsiaTheme="minorEastAsia"/>
          <w:sz w:val="24"/>
          <w:szCs w:val="24"/>
        </w:rPr>
        <w:t xml:space="preserve"> </w:t>
      </w:r>
      <w:r w:rsidR="007338D9" w:rsidRPr="007E707B">
        <w:rPr>
          <w:rFonts w:eastAsiaTheme="minorEastAsia"/>
          <w:i/>
          <w:sz w:val="24"/>
          <w:szCs w:val="24"/>
        </w:rPr>
        <w:t>x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1,2</w:t>
      </w:r>
      <w:r w:rsidR="007338D9">
        <w:rPr>
          <w:rFonts w:eastAsiaTheme="minorEastAsia"/>
          <w:sz w:val="24"/>
          <w:szCs w:val="24"/>
        </w:rPr>
        <w:t xml:space="preserve">, </w:t>
      </w:r>
      <w:r w:rsidR="007338D9" w:rsidRPr="007E707B">
        <w:rPr>
          <w:rFonts w:eastAsiaTheme="minorEastAsia"/>
          <w:i/>
          <w:sz w:val="24"/>
          <w:szCs w:val="24"/>
        </w:rPr>
        <w:t>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 w:rsidRPr="007E707B">
        <w:rPr>
          <w:rFonts w:eastAsiaTheme="minorEastAsia"/>
          <w:i/>
          <w:sz w:val="24"/>
          <w:szCs w:val="24"/>
        </w:rPr>
        <w:t>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>
        <w:rPr>
          <w:rFonts w:eastAsiaTheme="minorEastAsia"/>
          <w:sz w:val="24"/>
          <w:szCs w:val="24"/>
        </w:rPr>
        <w:t xml:space="preserve"> </w:t>
      </w:r>
      <w:r w:rsidR="007338D9">
        <w:rPr>
          <w:rFonts w:eastAsiaTheme="minorEastAsia"/>
          <w:sz w:val="24"/>
          <w:szCs w:val="24"/>
        </w:rPr>
        <w:sym w:font="Symbol" w:char="F05E"/>
      </w:r>
      <w:r w:rsidR="007338D9">
        <w:rPr>
          <w:rFonts w:eastAsiaTheme="minorEastAsia"/>
          <w:sz w:val="24"/>
          <w:szCs w:val="24"/>
        </w:rPr>
        <w:t xml:space="preserve"> </w:t>
      </w:r>
      <w:r w:rsidR="007338D9" w:rsidRPr="007E707B">
        <w:rPr>
          <w:rFonts w:eastAsiaTheme="minorEastAsia"/>
          <w:i/>
          <w:sz w:val="24"/>
          <w:szCs w:val="24"/>
        </w:rPr>
        <w:t>x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1,2</w:t>
      </w:r>
      <w:r w:rsidR="007338D9">
        <w:rPr>
          <w:rFonts w:eastAsiaTheme="minorEastAsia"/>
          <w:sz w:val="24"/>
          <w:szCs w:val="24"/>
        </w:rPr>
        <w:t xml:space="preserve">,   </w:t>
      </w:r>
      <w:r w:rsidR="007338D9" w:rsidRPr="007E707B">
        <w:rPr>
          <w:rFonts w:eastAsiaTheme="minorEastAsia"/>
          <w:i/>
          <w:sz w:val="24"/>
          <w:szCs w:val="24"/>
        </w:rPr>
        <w:t>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 w:rsidRPr="007E707B">
        <w:rPr>
          <w:rFonts w:eastAsiaTheme="minorEastAsia"/>
          <w:i/>
          <w:sz w:val="24"/>
          <w:szCs w:val="24"/>
        </w:rPr>
        <w:t xml:space="preserve"> = r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="007338D9" w:rsidRPr="007E707B">
        <w:rPr>
          <w:rFonts w:eastAsiaTheme="minorEastAsia"/>
          <w:i/>
          <w:sz w:val="24"/>
          <w:szCs w:val="24"/>
        </w:rPr>
        <w:t>, P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 w:rsidRPr="007E707B">
        <w:rPr>
          <w:rFonts w:eastAsiaTheme="minorEastAsia"/>
          <w:i/>
          <w:sz w:val="24"/>
          <w:szCs w:val="24"/>
        </w:rPr>
        <w:t>N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="007338D9" w:rsidRPr="007E707B">
        <w:rPr>
          <w:rFonts w:eastAsiaTheme="minorEastAsia"/>
          <w:i/>
          <w:sz w:val="24"/>
          <w:szCs w:val="24"/>
        </w:rPr>
        <w:t xml:space="preserve"> = r</w:t>
      </w:r>
      <w:r w:rsidR="007338D9" w:rsidRPr="007E707B">
        <w:rPr>
          <w:rFonts w:eastAsiaTheme="minorEastAsia"/>
          <w:i/>
          <w:sz w:val="24"/>
          <w:szCs w:val="24"/>
          <w:vertAlign w:val="subscript"/>
        </w:rPr>
        <w:t>2</w:t>
      </w:r>
    </w:p>
    <w:p w:rsidR="007338D9" w:rsidRDefault="007E707B" w:rsidP="007338D9">
      <w:pPr>
        <w:rPr>
          <w:rFonts w:eastAsiaTheme="minorEastAsia"/>
          <w:sz w:val="24"/>
          <w:szCs w:val="24"/>
        </w:rPr>
      </w:pPr>
      <w:r w:rsidRPr="007E707B">
        <w:rPr>
          <w:rFonts w:eastAsiaTheme="minorEastAsia"/>
          <w:i/>
          <w:sz w:val="24"/>
          <w:szCs w:val="24"/>
        </w:rPr>
        <w:t>r</w:t>
      </w:r>
      <w:r w:rsidRPr="007E707B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w:r w:rsidRPr="007E707B">
        <w:rPr>
          <w:rFonts w:eastAsiaTheme="minorEastAsia"/>
          <w:i/>
          <w:sz w:val="24"/>
          <w:szCs w:val="24"/>
        </w:rPr>
        <w:t>D</w:t>
      </w:r>
      <w:r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Pr="007E707B">
        <w:rPr>
          <w:rFonts w:eastAsiaTheme="minorEastAsia"/>
          <w:i/>
          <w:sz w:val="24"/>
          <w:szCs w:val="24"/>
        </w:rPr>
        <w:t>D´</w:t>
      </w:r>
      <w:r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Pr="007E707B">
        <w:rPr>
          <w:rFonts w:eastAsiaTheme="minorEastAsia"/>
          <w:i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= </w:t>
      </w:r>
      <w:r w:rsidRPr="007E707B">
        <w:rPr>
          <w:rFonts w:eastAsiaTheme="minorEastAsia"/>
          <w:i/>
          <w:sz w:val="24"/>
          <w:szCs w:val="24"/>
        </w:rPr>
        <w:t>D</w:t>
      </w:r>
      <w:r w:rsidRPr="007E707B">
        <w:rPr>
          <w:rFonts w:eastAsiaTheme="minorEastAsia"/>
          <w:i/>
          <w:sz w:val="24"/>
          <w:szCs w:val="24"/>
          <w:vertAlign w:val="superscript"/>
        </w:rPr>
        <w:t>x</w:t>
      </w:r>
      <w:r w:rsidRPr="007E707B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>, D</w:t>
      </w:r>
      <w:r>
        <w:rPr>
          <w:rFonts w:eastAsiaTheme="minorEastAsia"/>
          <w:sz w:val="24"/>
          <w:szCs w:val="24"/>
          <w:vertAlign w:val="superscript"/>
        </w:rPr>
        <w:t>x</w:t>
      </w:r>
      <w:r>
        <w:rPr>
          <w:rFonts w:eastAsiaTheme="minorEastAsia"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sym w:font="Symbol" w:char="F0CE"/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i/>
          <w:sz w:val="24"/>
          <w:szCs w:val="24"/>
        </w:rPr>
        <w:t>D</w:t>
      </w:r>
      <w:r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i/>
          <w:sz w:val="24"/>
          <w:szCs w:val="24"/>
        </w:rPr>
        <w:t>D´</w:t>
      </w:r>
      <w:r w:rsidRPr="007E707B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 w:rsidRPr="007E707B">
        <w:rPr>
          <w:rFonts w:eastAsiaTheme="minorEastAsia"/>
          <w:i/>
          <w:sz w:val="24"/>
          <w:szCs w:val="24"/>
        </w:rPr>
        <w:t>D</w:t>
      </w:r>
      <w:r w:rsidRPr="007E707B">
        <w:rPr>
          <w:rFonts w:eastAsiaTheme="minorEastAsia"/>
          <w:i/>
          <w:sz w:val="24"/>
          <w:szCs w:val="24"/>
          <w:vertAlign w:val="superscript"/>
        </w:rPr>
        <w:t>x</w:t>
      </w:r>
      <w:r w:rsidRPr="007E707B">
        <w:rPr>
          <w:rFonts w:eastAsiaTheme="minorEastAsia"/>
          <w:i/>
          <w:sz w:val="24"/>
          <w:szCs w:val="24"/>
          <w:vertAlign w:val="subscript"/>
        </w:rPr>
        <w:t>1</w:t>
      </w:r>
      <w:r w:rsidRPr="007E707B">
        <w:rPr>
          <w:rFonts w:eastAsiaTheme="minorEastAsia"/>
          <w:i/>
          <w:sz w:val="24"/>
          <w:szCs w:val="24"/>
        </w:rPr>
        <w:t>D</w:t>
      </w:r>
      <w:r w:rsidRPr="007E707B">
        <w:rPr>
          <w:rFonts w:eastAsiaTheme="minorEastAsia"/>
          <w:i/>
          <w:sz w:val="24"/>
          <w:szCs w:val="24"/>
          <w:vertAlign w:val="superscript"/>
        </w:rPr>
        <w:t>x</w:t>
      </w:r>
      <w:r w:rsidRPr="007E707B">
        <w:rPr>
          <w:rFonts w:eastAsiaTheme="minorEastAsia"/>
          <w:i/>
          <w:sz w:val="24"/>
          <w:szCs w:val="24"/>
          <w:vertAlign w:val="subscript"/>
        </w:rPr>
        <w:t>2</w:t>
      </w:r>
      <w:r w:rsidRPr="007E707B">
        <w:rPr>
          <w:rFonts w:eastAsiaTheme="minorEastAsia"/>
          <w:i/>
          <w:sz w:val="24"/>
          <w:szCs w:val="24"/>
          <w:vertAlign w:val="super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w:r>
        <w:rPr>
          <w:rFonts w:eastAsiaTheme="minorEastAsia"/>
          <w:sz w:val="24"/>
          <w:szCs w:val="24"/>
        </w:rPr>
        <w:t xml:space="preserve"> </w:t>
      </w:r>
      <w:r w:rsidRPr="007E707B">
        <w:rPr>
          <w:rFonts w:eastAsiaTheme="minorEastAsia"/>
          <w:i/>
          <w:sz w:val="24"/>
          <w:szCs w:val="24"/>
        </w:rPr>
        <w:t>x</w:t>
      </w:r>
      <w:r w:rsidRPr="007E707B">
        <w:rPr>
          <w:rFonts w:eastAsiaTheme="minorEastAsia"/>
          <w:i/>
          <w:sz w:val="24"/>
          <w:szCs w:val="24"/>
          <w:vertAlign w:val="subscript"/>
        </w:rPr>
        <w:t>1,2</w:t>
      </w:r>
    </w:p>
    <w:p w:rsidR="007E707B" w:rsidRDefault="007E707B" w:rsidP="007338D9">
      <w:pPr>
        <w:rPr>
          <w:rFonts w:eastAsiaTheme="minorEastAsia"/>
          <w:sz w:val="24"/>
          <w:szCs w:val="24"/>
        </w:rPr>
      </w:pPr>
    </w:p>
    <w:p w:rsidR="007E707B" w:rsidRDefault="007E707B" w:rsidP="007338D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Konstrukci můžeme opakovat, ale lepší je použít afinitu.</w:t>
      </w:r>
    </w:p>
    <w:p w:rsidR="007E707B" w:rsidRDefault="007E707B" w:rsidP="007338D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Afinita je vztah mezi dvěma útvary v rovině, pro který platí:</w:t>
      </w:r>
    </w:p>
    <w:p w:rsidR="007E707B" w:rsidRDefault="007E707B" w:rsidP="007E707B">
      <w:pPr>
        <w:pStyle w:val="Odstavecseseznamem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body A </w:t>
      </w:r>
      <w:proofErr w:type="spellStart"/>
      <w:r>
        <w:rPr>
          <w:rFonts w:eastAsiaTheme="minorEastAsia"/>
          <w:sz w:val="24"/>
          <w:szCs w:val="24"/>
        </w:rPr>
        <w:t>a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A</w:t>
      </w:r>
      <w:r>
        <w:rPr>
          <w:rFonts w:eastAsiaTheme="minorEastAsia"/>
          <w:sz w:val="24"/>
          <w:szCs w:val="24"/>
          <w:vertAlign w:val="superscript"/>
        </w:rPr>
        <w:t>x</w:t>
      </w:r>
      <w:proofErr w:type="spellEnd"/>
      <w:r>
        <w:rPr>
          <w:rFonts w:eastAsiaTheme="minorEastAsia"/>
          <w:sz w:val="24"/>
          <w:szCs w:val="24"/>
        </w:rPr>
        <w:t xml:space="preserve">, B a </w:t>
      </w:r>
      <w:proofErr w:type="spellStart"/>
      <w:r>
        <w:rPr>
          <w:rFonts w:eastAsiaTheme="minorEastAsia"/>
          <w:sz w:val="24"/>
          <w:szCs w:val="24"/>
        </w:rPr>
        <w:t>B</w:t>
      </w:r>
      <w:r>
        <w:rPr>
          <w:rFonts w:eastAsiaTheme="minorEastAsia"/>
          <w:sz w:val="24"/>
          <w:szCs w:val="24"/>
          <w:vertAlign w:val="superscript"/>
        </w:rPr>
        <w:t>x</w:t>
      </w:r>
      <w:proofErr w:type="spellEnd"/>
      <w:r>
        <w:rPr>
          <w:rFonts w:eastAsiaTheme="minorEastAsia"/>
          <w:sz w:val="24"/>
          <w:szCs w:val="24"/>
        </w:rPr>
        <w:t>, …leží na vzájemně rovnoběžných přímkách, které určují směr afinity.</w:t>
      </w:r>
    </w:p>
    <w:p w:rsidR="004A7A44" w:rsidRDefault="007E707B" w:rsidP="007E707B">
      <w:pPr>
        <w:pStyle w:val="Odstavecseseznamem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přímky AB a </w:t>
      </w:r>
      <w:proofErr w:type="spellStart"/>
      <w:r>
        <w:rPr>
          <w:rFonts w:eastAsiaTheme="minorEastAsia"/>
          <w:sz w:val="24"/>
          <w:szCs w:val="24"/>
        </w:rPr>
        <w:t>A</w:t>
      </w:r>
      <w:r>
        <w:rPr>
          <w:rFonts w:eastAsiaTheme="minorEastAsia"/>
          <w:sz w:val="24"/>
          <w:szCs w:val="24"/>
          <w:vertAlign w:val="superscript"/>
        </w:rPr>
        <w:t>x</w:t>
      </w:r>
      <w:r>
        <w:rPr>
          <w:rFonts w:eastAsiaTheme="minorEastAsia"/>
          <w:sz w:val="24"/>
          <w:szCs w:val="24"/>
        </w:rPr>
        <w:t>B</w:t>
      </w:r>
      <w:r>
        <w:rPr>
          <w:rFonts w:eastAsiaTheme="minorEastAsia"/>
          <w:sz w:val="24"/>
          <w:szCs w:val="24"/>
          <w:vertAlign w:val="superscript"/>
        </w:rPr>
        <w:t>X</w:t>
      </w:r>
      <w:proofErr w:type="spellEnd"/>
      <w:r>
        <w:rPr>
          <w:rFonts w:eastAsiaTheme="minorEastAsia"/>
          <w:sz w:val="24"/>
          <w:szCs w:val="24"/>
        </w:rPr>
        <w:t xml:space="preserve">, BC a </w:t>
      </w:r>
      <w:proofErr w:type="spellStart"/>
      <w:r>
        <w:rPr>
          <w:rFonts w:eastAsiaTheme="minorEastAsia"/>
          <w:sz w:val="24"/>
          <w:szCs w:val="24"/>
        </w:rPr>
        <w:t>B</w:t>
      </w:r>
      <w:r>
        <w:rPr>
          <w:rFonts w:eastAsiaTheme="minorEastAsia"/>
          <w:sz w:val="24"/>
          <w:szCs w:val="24"/>
          <w:vertAlign w:val="superscript"/>
        </w:rPr>
        <w:t>x</w:t>
      </w:r>
      <w:r>
        <w:rPr>
          <w:rFonts w:eastAsiaTheme="minorEastAsia"/>
          <w:sz w:val="24"/>
          <w:szCs w:val="24"/>
        </w:rPr>
        <w:t>C</w:t>
      </w:r>
      <w:r>
        <w:rPr>
          <w:rFonts w:eastAsiaTheme="minorEastAsia"/>
          <w:sz w:val="24"/>
          <w:szCs w:val="24"/>
          <w:vertAlign w:val="superscript"/>
        </w:rPr>
        <w:t>x</w:t>
      </w:r>
      <w:proofErr w:type="spellEnd"/>
      <w:r>
        <w:rPr>
          <w:rFonts w:eastAsiaTheme="minorEastAsia"/>
          <w:sz w:val="24"/>
          <w:szCs w:val="24"/>
        </w:rPr>
        <w:t>, … se protínají na jedné přímce, kterou nazýváme osa afinity</w:t>
      </w:r>
      <w:r w:rsidR="004A7A44">
        <w:rPr>
          <w:rFonts w:eastAsiaTheme="minorEastAsia"/>
          <w:sz w:val="24"/>
          <w:szCs w:val="24"/>
        </w:rPr>
        <w:t>.</w:t>
      </w:r>
    </w:p>
    <w:p w:rsidR="007E707B" w:rsidRDefault="004A7A44" w:rsidP="007E707B">
      <w:pPr>
        <w:pStyle w:val="Odstavecseseznamem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Průsečíky odpovídajících si přímek s </w:t>
      </w:r>
      <w:r w:rsidR="008815C1">
        <w:rPr>
          <w:rFonts w:eastAsiaTheme="minorEastAsia"/>
          <w:sz w:val="24"/>
          <w:szCs w:val="24"/>
        </w:rPr>
        <w:t xml:space="preserve">osou afinity nazýváme </w:t>
      </w:r>
      <w:proofErr w:type="spellStart"/>
      <w:r w:rsidR="008815C1">
        <w:rPr>
          <w:rFonts w:eastAsiaTheme="minorEastAsia"/>
          <w:sz w:val="24"/>
          <w:szCs w:val="24"/>
        </w:rPr>
        <w:t>samodružné</w:t>
      </w:r>
      <w:proofErr w:type="spellEnd"/>
      <w:r>
        <w:rPr>
          <w:rFonts w:eastAsiaTheme="minorEastAsia"/>
          <w:sz w:val="24"/>
          <w:szCs w:val="24"/>
        </w:rPr>
        <w:t xml:space="preserve"> body.</w:t>
      </w:r>
    </w:p>
    <w:p w:rsidR="007E707B" w:rsidRDefault="007E707B" w:rsidP="007E707B">
      <w:pPr>
        <w:pStyle w:val="Odstavecseseznamem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Přímky rovnoběžné s osou afinity se zobrazí zase jako přímky rovnoběžné s osou afinity.</w:t>
      </w:r>
    </w:p>
    <w:p w:rsidR="007E707B" w:rsidRDefault="007E707B" w:rsidP="004A7A44">
      <w:pPr>
        <w:rPr>
          <w:rFonts w:eastAsiaTheme="minorEastAsia"/>
          <w:sz w:val="24"/>
          <w:szCs w:val="24"/>
        </w:rPr>
      </w:pPr>
    </w:p>
    <w:p w:rsidR="004A7A44" w:rsidRDefault="004A7A44" w:rsidP="004A7A4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V tomto příklad</w:t>
      </w:r>
      <w:r w:rsidR="00386FDE">
        <w:rPr>
          <w:rFonts w:eastAsiaTheme="minorEastAsia"/>
          <w:sz w:val="24"/>
          <w:szCs w:val="24"/>
        </w:rPr>
        <w:t>u</w:t>
      </w:r>
      <w:r>
        <w:rPr>
          <w:rFonts w:eastAsiaTheme="minorEastAsia"/>
          <w:sz w:val="24"/>
          <w:szCs w:val="24"/>
        </w:rPr>
        <w:t xml:space="preserve"> je osou afinity přímka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/>
          <w:sz w:val="24"/>
          <w:szCs w:val="24"/>
        </w:rPr>
        <w:t xml:space="preserve">, směr afinity určují body </w:t>
      </w:r>
      <w:r w:rsidRPr="004A7A44">
        <w:rPr>
          <w:rFonts w:eastAsiaTheme="minorEastAsia"/>
          <w:i/>
          <w:sz w:val="24"/>
          <w:szCs w:val="24"/>
        </w:rPr>
        <w:t>D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 w:rsidRPr="004A7A44">
        <w:rPr>
          <w:rFonts w:eastAsiaTheme="minorEastAsia"/>
          <w:i/>
          <w:sz w:val="24"/>
          <w:szCs w:val="24"/>
        </w:rPr>
        <w:t>D</w:t>
      </w:r>
      <w:r w:rsidRPr="004A7A44">
        <w:rPr>
          <w:rFonts w:eastAsiaTheme="minorEastAsia"/>
          <w:i/>
          <w:sz w:val="24"/>
          <w:szCs w:val="24"/>
          <w:vertAlign w:val="superscript"/>
        </w:rPr>
        <w:t>x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>.</w:t>
      </w:r>
    </w:p>
    <w:p w:rsidR="004A7A44" w:rsidRDefault="004A7A44" w:rsidP="004A7A44">
      <w:pPr>
        <w:rPr>
          <w:rFonts w:eastAsiaTheme="minorEastAsia"/>
          <w:sz w:val="24"/>
          <w:szCs w:val="24"/>
        </w:rPr>
      </w:pPr>
      <w:r w:rsidRPr="004A7A44">
        <w:rPr>
          <w:rFonts w:eastAsiaTheme="minorEastAsia"/>
          <w:i/>
          <w:sz w:val="24"/>
          <w:szCs w:val="24"/>
        </w:rPr>
        <w:t>A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 w:rsidRPr="004A7A44">
        <w:rPr>
          <w:rFonts w:eastAsiaTheme="minorEastAsia"/>
          <w:i/>
          <w:sz w:val="24"/>
          <w:szCs w:val="24"/>
        </w:rPr>
        <w:t>D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/>
          <w:sz w:val="24"/>
          <w:szCs w:val="24"/>
        </w:rPr>
        <w:t xml:space="preserve"> = </w:t>
      </w:r>
      <w:r w:rsidRPr="004A7A44">
        <w:rPr>
          <w:rFonts w:eastAsiaTheme="minorEastAsia"/>
          <w:i/>
          <w:sz w:val="24"/>
          <w:szCs w:val="24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4A7A44">
        <w:rPr>
          <w:rFonts w:eastAsiaTheme="minorEastAsia"/>
          <w:i/>
          <w:sz w:val="24"/>
          <w:szCs w:val="24"/>
        </w:rPr>
        <w:t>1D</w:t>
      </w:r>
      <w:r w:rsidRPr="004A7A44">
        <w:rPr>
          <w:rFonts w:eastAsiaTheme="minorEastAsia"/>
          <w:i/>
          <w:sz w:val="24"/>
          <w:szCs w:val="24"/>
          <w:vertAlign w:val="superscript"/>
        </w:rPr>
        <w:t>x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i/>
          <w:sz w:val="24"/>
          <w:szCs w:val="24"/>
          <w:vertAlign w:val="subscript"/>
        </w:rPr>
        <w:t xml:space="preserve"> </w:t>
      </w:r>
      <w:r>
        <w:rPr>
          <w:rFonts w:eastAsiaTheme="minorEastAsia"/>
          <w:i/>
          <w:sz w:val="24"/>
          <w:szCs w:val="24"/>
        </w:rPr>
        <w:t>A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i/>
          <w:sz w:val="24"/>
          <w:szCs w:val="24"/>
          <w:vertAlign w:val="superscript"/>
        </w:rPr>
        <w:t>´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= </w:t>
      </w:r>
      <w:r w:rsidRPr="004A7A44">
        <w:rPr>
          <w:rFonts w:eastAsiaTheme="minorEastAsia"/>
          <w:i/>
          <w:sz w:val="24"/>
          <w:szCs w:val="24"/>
        </w:rPr>
        <w:t>A</w:t>
      </w:r>
      <w:r w:rsidRPr="004A7A44">
        <w:rPr>
          <w:rFonts w:eastAsiaTheme="minorEastAsia"/>
          <w:i/>
          <w:sz w:val="24"/>
          <w:szCs w:val="24"/>
          <w:vertAlign w:val="superscript"/>
        </w:rPr>
        <w:t>x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i/>
          <w:sz w:val="24"/>
          <w:szCs w:val="24"/>
        </w:rPr>
        <w:t xml:space="preserve">, </w:t>
      </w:r>
      <w:r w:rsidRPr="004A7A44">
        <w:rPr>
          <w:rFonts w:eastAsiaTheme="minorEastAsia"/>
          <w:i/>
          <w:sz w:val="24"/>
          <w:szCs w:val="24"/>
        </w:rPr>
        <w:t>A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</w:rPr>
        <w:t>C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/>
          <w:sz w:val="24"/>
          <w:szCs w:val="24"/>
        </w:rPr>
        <w:t xml:space="preserve"> = </w:t>
      </w:r>
      <w:r>
        <w:rPr>
          <w:rFonts w:eastAsiaTheme="minorEastAsia"/>
          <w:i/>
          <w:sz w:val="24"/>
          <w:szCs w:val="24"/>
        </w:rPr>
        <w:t>2</w:t>
      </w:r>
      <w:r>
        <w:rPr>
          <w:rFonts w:eastAsiaTheme="minorEastAsia"/>
          <w:sz w:val="24"/>
          <w:szCs w:val="24"/>
        </w:rPr>
        <w:t xml:space="preserve">, </w:t>
      </w:r>
      <w:r>
        <w:rPr>
          <w:rFonts w:eastAsiaTheme="minorEastAsia"/>
          <w:i/>
          <w:sz w:val="24"/>
          <w:szCs w:val="24"/>
        </w:rPr>
        <w:t>2A</w:t>
      </w:r>
      <w:r w:rsidRPr="004A7A44">
        <w:rPr>
          <w:rFonts w:eastAsiaTheme="minorEastAsia"/>
          <w:i/>
          <w:sz w:val="24"/>
          <w:szCs w:val="24"/>
          <w:vertAlign w:val="superscript"/>
        </w:rPr>
        <w:t>x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∩</m:t>
        </m:r>
      </m:oMath>
      <w:r>
        <w:rPr>
          <w:rFonts w:eastAsiaTheme="minorEastAsia"/>
          <w:i/>
          <w:sz w:val="24"/>
          <w:szCs w:val="24"/>
          <w:vertAlign w:val="subscript"/>
        </w:rPr>
        <w:t xml:space="preserve"> </w:t>
      </w:r>
      <w:r>
        <w:rPr>
          <w:rFonts w:eastAsiaTheme="minorEastAsia"/>
          <w:i/>
          <w:sz w:val="24"/>
          <w:szCs w:val="24"/>
        </w:rPr>
        <w:t>C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</w:rPr>
        <w:t>C</w:t>
      </w:r>
      <w:r>
        <w:rPr>
          <w:rFonts w:eastAsiaTheme="minorEastAsia"/>
          <w:i/>
          <w:sz w:val="24"/>
          <w:szCs w:val="24"/>
          <w:vertAlign w:val="superscript"/>
        </w:rPr>
        <w:t>´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i/>
          <w:sz w:val="24"/>
          <w:szCs w:val="24"/>
        </w:rPr>
        <w:t xml:space="preserve"> = C</w:t>
      </w:r>
      <w:r w:rsidRPr="004A7A44">
        <w:rPr>
          <w:rFonts w:eastAsiaTheme="minorEastAsia"/>
          <w:i/>
          <w:sz w:val="24"/>
          <w:szCs w:val="24"/>
          <w:vertAlign w:val="superscript"/>
        </w:rPr>
        <w:t>x</w:t>
      </w:r>
      <w:r w:rsidRPr="004A7A44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>, …</w:t>
      </w:r>
    </w:p>
    <w:p w:rsidR="004A7A44" w:rsidRPr="004A7A44" w:rsidRDefault="004A7A44" w:rsidP="004A7A4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Pomocí ordinál určíme nárysy bodů řezu a podle viditelnosti hranolu doplníme viditelnost řezu v půdoryse i v náryse.</w:t>
      </w:r>
    </w:p>
    <w:p w:rsidR="004A7A44" w:rsidRPr="004A7A44" w:rsidRDefault="004A7A44" w:rsidP="004A7A44">
      <w:pPr>
        <w:rPr>
          <w:rFonts w:eastAsiaTheme="minorEastAsia"/>
          <w:sz w:val="24"/>
          <w:szCs w:val="24"/>
        </w:rPr>
      </w:pPr>
    </w:p>
    <w:p w:rsidR="007338D9" w:rsidRPr="007338D9" w:rsidRDefault="007338D9" w:rsidP="007338D9">
      <w:pPr>
        <w:rPr>
          <w:sz w:val="24"/>
          <w:szCs w:val="24"/>
        </w:rPr>
      </w:pPr>
    </w:p>
    <w:p w:rsidR="002D07C5" w:rsidRDefault="002D07C5" w:rsidP="00ED1FEC">
      <w:pPr>
        <w:jc w:val="center"/>
        <w:rPr>
          <w:sz w:val="24"/>
          <w:szCs w:val="24"/>
        </w:rPr>
      </w:pPr>
    </w:p>
    <w:sectPr w:rsidR="002D07C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BD6" w:rsidRDefault="003A5BD6" w:rsidP="00CA6778">
      <w:pPr>
        <w:spacing w:before="0" w:after="0"/>
      </w:pPr>
      <w:r>
        <w:separator/>
      </w:r>
    </w:p>
  </w:endnote>
  <w:endnote w:type="continuationSeparator" w:id="0">
    <w:p w:rsidR="003A5BD6" w:rsidRDefault="003A5BD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BD6" w:rsidRDefault="003A5BD6" w:rsidP="00CA6778">
      <w:pPr>
        <w:spacing w:before="0" w:after="0"/>
      </w:pPr>
      <w:r>
        <w:separator/>
      </w:r>
    </w:p>
  </w:footnote>
  <w:footnote w:type="continuationSeparator" w:id="0">
    <w:p w:rsidR="003A5BD6" w:rsidRDefault="003A5BD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22EAF"/>
    <w:multiLevelType w:val="hybridMultilevel"/>
    <w:tmpl w:val="00CCEE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434BE"/>
    <w:rsid w:val="00084AD2"/>
    <w:rsid w:val="00087F84"/>
    <w:rsid w:val="000B2B93"/>
    <w:rsid w:val="000C693B"/>
    <w:rsid w:val="000E0257"/>
    <w:rsid w:val="00145215"/>
    <w:rsid w:val="0015164B"/>
    <w:rsid w:val="0017080B"/>
    <w:rsid w:val="001B1DAD"/>
    <w:rsid w:val="001C60DB"/>
    <w:rsid w:val="001E7E1A"/>
    <w:rsid w:val="00235DCF"/>
    <w:rsid w:val="00247D1D"/>
    <w:rsid w:val="00252D2D"/>
    <w:rsid w:val="0026301E"/>
    <w:rsid w:val="00265BEC"/>
    <w:rsid w:val="00275746"/>
    <w:rsid w:val="00281EB3"/>
    <w:rsid w:val="002D07C5"/>
    <w:rsid w:val="00375125"/>
    <w:rsid w:val="00386FDE"/>
    <w:rsid w:val="003963ED"/>
    <w:rsid w:val="003A5BD6"/>
    <w:rsid w:val="003C040B"/>
    <w:rsid w:val="003D1D48"/>
    <w:rsid w:val="003E5821"/>
    <w:rsid w:val="003F6354"/>
    <w:rsid w:val="00441154"/>
    <w:rsid w:val="004513CC"/>
    <w:rsid w:val="00493682"/>
    <w:rsid w:val="004A7A44"/>
    <w:rsid w:val="004B0AD8"/>
    <w:rsid w:val="004D0EFA"/>
    <w:rsid w:val="004F5816"/>
    <w:rsid w:val="00571A24"/>
    <w:rsid w:val="00586956"/>
    <w:rsid w:val="005D4579"/>
    <w:rsid w:val="005D59D5"/>
    <w:rsid w:val="005F6DC8"/>
    <w:rsid w:val="006347FB"/>
    <w:rsid w:val="006515B1"/>
    <w:rsid w:val="006516F6"/>
    <w:rsid w:val="00666590"/>
    <w:rsid w:val="00684206"/>
    <w:rsid w:val="007269D6"/>
    <w:rsid w:val="007338D9"/>
    <w:rsid w:val="00757EE1"/>
    <w:rsid w:val="007960C5"/>
    <w:rsid w:val="007E707B"/>
    <w:rsid w:val="00837111"/>
    <w:rsid w:val="00843517"/>
    <w:rsid w:val="008811BC"/>
    <w:rsid w:val="008815C1"/>
    <w:rsid w:val="00941EB3"/>
    <w:rsid w:val="00947E9C"/>
    <w:rsid w:val="009768D3"/>
    <w:rsid w:val="009C77DA"/>
    <w:rsid w:val="00A67197"/>
    <w:rsid w:val="00A9604F"/>
    <w:rsid w:val="00AA43AF"/>
    <w:rsid w:val="00AB0C5F"/>
    <w:rsid w:val="00B61000"/>
    <w:rsid w:val="00BD287C"/>
    <w:rsid w:val="00BD446E"/>
    <w:rsid w:val="00BE0482"/>
    <w:rsid w:val="00BF29CB"/>
    <w:rsid w:val="00C03027"/>
    <w:rsid w:val="00C2079D"/>
    <w:rsid w:val="00C5446A"/>
    <w:rsid w:val="00CA4254"/>
    <w:rsid w:val="00CA6778"/>
    <w:rsid w:val="00CA68AF"/>
    <w:rsid w:val="00CC2DB1"/>
    <w:rsid w:val="00CE3730"/>
    <w:rsid w:val="00E0594A"/>
    <w:rsid w:val="00E46183"/>
    <w:rsid w:val="00E92B1F"/>
    <w:rsid w:val="00ED1FEC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13CD7-AAFA-4599-B06F-14EF6044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209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2013-05-20T14:48:00Z</dcterms:created>
  <dcterms:modified xsi:type="dcterms:W3CDTF">2013-05-29T19:24:00Z</dcterms:modified>
</cp:coreProperties>
</file>