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2E9">
        <w:rPr>
          <w:rFonts w:ascii="Comic Sans MS" w:hAnsi="Comic Sans MS" w:cs="Comic Sans MS"/>
          <w:b/>
          <w:bCs/>
          <w:color w:val="024595"/>
          <w:sz w:val="54"/>
          <w:szCs w:val="54"/>
        </w:rPr>
        <w:t>Průniky oblých a hranatých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9913D1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54"/>
          <w:szCs w:val="54"/>
        </w:rPr>
        <w:lastRenderedPageBreak/>
        <w:t>Řešení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2D22E9" w:rsidRDefault="002D22E9" w:rsidP="00AC77D2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Sestrojte průnik kužele a valbové střechy. Kužel je zadán středem podstavy </w:t>
      </w:r>
      <w:r w:rsidRPr="002D22E9">
        <w:rPr>
          <w:rFonts w:cs="Arial"/>
          <w:i/>
          <w:sz w:val="24"/>
          <w:szCs w:val="24"/>
        </w:rPr>
        <w:t>S</w:t>
      </w:r>
      <w:r>
        <w:rPr>
          <w:rFonts w:cs="Arial"/>
          <w:sz w:val="24"/>
          <w:szCs w:val="24"/>
        </w:rPr>
        <w:t xml:space="preserve"> [-4; 5; 0], poloměrem podstavy </w:t>
      </w:r>
      <w:r w:rsidRPr="002D22E9">
        <w:rPr>
          <w:rFonts w:cs="Arial"/>
          <w:i/>
          <w:sz w:val="24"/>
          <w:szCs w:val="24"/>
        </w:rPr>
        <w:t>r</w:t>
      </w:r>
      <w:r>
        <w:rPr>
          <w:rFonts w:cs="Arial"/>
          <w:sz w:val="24"/>
          <w:szCs w:val="24"/>
        </w:rPr>
        <w:t xml:space="preserve"> = 4 cm a výškou </w:t>
      </w:r>
      <w:r w:rsidRPr="002D22E9">
        <w:rPr>
          <w:rFonts w:cs="Arial"/>
          <w:i/>
          <w:sz w:val="24"/>
          <w:szCs w:val="24"/>
        </w:rPr>
        <w:t>v</w:t>
      </w:r>
      <w:r>
        <w:rPr>
          <w:rFonts w:cs="Arial"/>
          <w:sz w:val="24"/>
          <w:szCs w:val="24"/>
        </w:rPr>
        <w:t xml:space="preserve"> = 8 cm. Střecha má obdélníkový půdorys </w:t>
      </w:r>
      <w:r w:rsidRPr="002D22E9">
        <w:rPr>
          <w:rFonts w:cs="Arial"/>
          <w:i/>
          <w:sz w:val="24"/>
          <w:szCs w:val="24"/>
        </w:rPr>
        <w:t>ABCD</w:t>
      </w:r>
      <w:r>
        <w:rPr>
          <w:rFonts w:cs="Arial"/>
          <w:sz w:val="24"/>
          <w:szCs w:val="24"/>
        </w:rPr>
        <w:t xml:space="preserve">, </w:t>
      </w:r>
      <w:r w:rsidRPr="002D22E9">
        <w:rPr>
          <w:rFonts w:cs="Arial"/>
          <w:i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 [-6; 2; 0], </w:t>
      </w:r>
      <w:r w:rsidRPr="002D22E9">
        <w:rPr>
          <w:rFonts w:cs="Arial"/>
          <w:i/>
          <w:sz w:val="24"/>
          <w:szCs w:val="24"/>
        </w:rPr>
        <w:t>B</w:t>
      </w:r>
      <w:r>
        <w:rPr>
          <w:rFonts w:cs="Arial"/>
          <w:sz w:val="24"/>
          <w:szCs w:val="24"/>
        </w:rPr>
        <w:t xml:space="preserve"> [7; 2; 0], </w:t>
      </w:r>
      <w:r w:rsidRPr="002D22E9">
        <w:rPr>
          <w:rFonts w:cs="Arial"/>
          <w:i/>
          <w:sz w:val="24"/>
          <w:szCs w:val="24"/>
        </w:rPr>
        <w:t>C</w:t>
      </w:r>
      <w:r>
        <w:rPr>
          <w:rFonts w:cs="Arial"/>
          <w:sz w:val="24"/>
          <w:szCs w:val="24"/>
        </w:rPr>
        <w:t xml:space="preserve"> [7; 8; 0] a odchylka střešních rovin od půdorysny je 60°.</w:t>
      </w:r>
    </w:p>
    <w:p w:rsidR="002D22E9" w:rsidRDefault="002D22E9" w:rsidP="00AC77D2">
      <w:pPr>
        <w:rPr>
          <w:rFonts w:cs="Arial"/>
          <w:sz w:val="24"/>
          <w:szCs w:val="24"/>
        </w:rPr>
      </w:pPr>
    </w:p>
    <w:p w:rsidR="00AC77D2" w:rsidRDefault="00AC77D2" w:rsidP="00AC77D2">
      <w:pPr>
        <w:rPr>
          <w:rFonts w:cs="Arial"/>
          <w:sz w:val="24"/>
          <w:szCs w:val="24"/>
        </w:rPr>
      </w:pPr>
    </w:p>
    <w:p w:rsidR="00AC77D2" w:rsidRDefault="009913D1" w:rsidP="00AC77D2">
      <w:pPr>
        <w:jc w:val="center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drawing>
          <wp:inline distT="0" distB="0" distL="0" distR="0">
            <wp:extent cx="6120130" cy="5248275"/>
            <wp:effectExtent l="19050" t="0" r="0" b="0"/>
            <wp:docPr id="2" name="Obrázek 1" descr="žeš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žešení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A31" w:rsidRDefault="00D12A31" w:rsidP="00AC77D2">
      <w:pPr>
        <w:jc w:val="center"/>
        <w:rPr>
          <w:rFonts w:cs="Arial"/>
          <w:sz w:val="24"/>
          <w:szCs w:val="24"/>
        </w:rPr>
      </w:pPr>
    </w:p>
    <w:p w:rsidR="00D12A31" w:rsidRDefault="00D12A31" w:rsidP="00D12A3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Popis konstrukce:</w:t>
      </w:r>
    </w:p>
    <w:p w:rsidR="00D12A31" w:rsidRDefault="00D12A31" w:rsidP="00D12A31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Průnik těles řešíme tak, že zavádíme nové, pomocné útvary – nejčastěji roviny, určíme řezy obou těles těmito pomocnými útvary a společné body řezů těles jsou body průnikové křivky. </w:t>
      </w:r>
    </w:p>
    <w:p w:rsidR="00D12A31" w:rsidRDefault="00D12A31" w:rsidP="00D12A31">
      <w:pPr>
        <w:spacing w:before="0"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Jde-li se o průnik oblých těles nebo průnik oblého a hranatého tělesa, je průnikem křivka. Jde-li se o průnik hranatých těles, je průnikem lomená čára.</w:t>
      </w:r>
    </w:p>
    <w:p w:rsidR="00D12A31" w:rsidRDefault="00D12A31" w:rsidP="00D12A3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Pomocn</w:t>
      </w:r>
      <w:r w:rsidR="007E29AD">
        <w:rPr>
          <w:rFonts w:cs="Arial"/>
          <w:sz w:val="24"/>
          <w:szCs w:val="24"/>
        </w:rPr>
        <w:t>é</w:t>
      </w:r>
      <w:r>
        <w:rPr>
          <w:rFonts w:cs="Arial"/>
          <w:sz w:val="24"/>
          <w:szCs w:val="24"/>
        </w:rPr>
        <w:t xml:space="preserve"> roviny volíme vhodně, aby řezy na obou tělesech byly co možná nejjednodušší. V tomto příkladě volíme roviny rovnoběžné s podstavami obou těles</w:t>
      </w:r>
      <w:r w:rsidR="00F36137">
        <w:rPr>
          <w:rFonts w:cs="Arial"/>
          <w:sz w:val="24"/>
          <w:szCs w:val="24"/>
        </w:rPr>
        <w:t>, tj. rovnoběžné s půdorysnou</w:t>
      </w:r>
      <w:r>
        <w:rPr>
          <w:rFonts w:cs="Arial"/>
          <w:sz w:val="24"/>
          <w:szCs w:val="24"/>
        </w:rPr>
        <w:t>. Řezy na kuželu pak budou kružnice se střed</w:t>
      </w:r>
      <w:r w:rsidR="007E29AD">
        <w:rPr>
          <w:rFonts w:cs="Arial"/>
          <w:sz w:val="24"/>
          <w:szCs w:val="24"/>
        </w:rPr>
        <w:t>y</w:t>
      </w:r>
      <w:r>
        <w:rPr>
          <w:rFonts w:cs="Arial"/>
          <w:sz w:val="24"/>
          <w:szCs w:val="24"/>
        </w:rPr>
        <w:t xml:space="preserve"> na ose kužele</w:t>
      </w:r>
      <w:r w:rsidR="007E29AD">
        <w:rPr>
          <w:rFonts w:cs="Arial"/>
          <w:sz w:val="24"/>
          <w:szCs w:val="24"/>
        </w:rPr>
        <w:t xml:space="preserve"> a poloměry rovnými vzdálenosti od středu k povrchovým přímkám kužele.</w:t>
      </w:r>
      <w:r>
        <w:rPr>
          <w:rFonts w:cs="Arial"/>
          <w:sz w:val="24"/>
          <w:szCs w:val="24"/>
        </w:rPr>
        <w:t xml:space="preserve"> </w:t>
      </w:r>
      <w:r w:rsidR="007E29AD">
        <w:rPr>
          <w:rFonts w:cs="Arial"/>
          <w:sz w:val="24"/>
          <w:szCs w:val="24"/>
        </w:rPr>
        <w:t>Ř</w:t>
      </w:r>
      <w:r>
        <w:rPr>
          <w:rFonts w:cs="Arial"/>
          <w:sz w:val="24"/>
          <w:szCs w:val="24"/>
        </w:rPr>
        <w:t>ez</w:t>
      </w:r>
      <w:r w:rsidR="007E29AD">
        <w:rPr>
          <w:rFonts w:cs="Arial"/>
          <w:sz w:val="24"/>
          <w:szCs w:val="24"/>
        </w:rPr>
        <w:t>y střechy budou obdélníky, jejichž vrcholy leží v průsečících rovin řezu s nárožními hranami střechy.</w:t>
      </w:r>
    </w:p>
    <w:p w:rsidR="007E29AD" w:rsidRDefault="007E29AD" w:rsidP="00D12A31">
      <w:pPr>
        <w:rPr>
          <w:rFonts w:eastAsiaTheme="minorEastAsia" w:cs="Arial"/>
          <w:sz w:val="24"/>
          <w:szCs w:val="24"/>
        </w:rPr>
      </w:pPr>
      <w:r w:rsidRPr="00F36137">
        <w:rPr>
          <w:rFonts w:cs="Arial"/>
          <w:sz w:val="24"/>
          <w:szCs w:val="24"/>
          <w:vertAlign w:val="superscript"/>
        </w:rPr>
        <w:t>1</w:t>
      </w:r>
      <w:r w:rsidRPr="00F36137"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mbria Math" w:hAnsi="Cambria Math" w:cs="Arial"/>
          <w:sz w:val="24"/>
          <w:szCs w:val="24"/>
        </w:rPr>
        <w:t xml:space="preserve">‖ </w:t>
      </w:r>
      <w:r>
        <w:rPr>
          <w:rFonts w:cs="Arial"/>
          <w:sz w:val="24"/>
          <w:szCs w:val="24"/>
        </w:rPr>
        <w:sym w:font="Symbol" w:char="F070"/>
      </w:r>
      <w:r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E29AD">
        <w:rPr>
          <w:rFonts w:eastAsiaTheme="minorEastAsia" w:cs="Arial"/>
          <w:sz w:val="24"/>
          <w:szCs w:val="24"/>
        </w:rPr>
        <w:t>kužel</w:t>
      </w:r>
      <w:r>
        <w:rPr>
          <w:rFonts w:eastAsiaTheme="minorEastAsia" w:cs="Arial"/>
          <w:sz w:val="24"/>
          <w:szCs w:val="24"/>
        </w:rPr>
        <w:t xml:space="preserve"> = kružnice o středu </w:t>
      </w:r>
      <w:r w:rsidRPr="007E29AD">
        <w:rPr>
          <w:rFonts w:eastAsiaTheme="minorEastAsia" w:cs="Arial"/>
          <w:i/>
          <w:sz w:val="24"/>
          <w:szCs w:val="24"/>
        </w:rPr>
        <w:t>O</w:t>
      </w:r>
      <w:r>
        <w:rPr>
          <w:rFonts w:eastAsiaTheme="minorEastAsia" w:cs="Arial"/>
          <w:sz w:val="24"/>
          <w:szCs w:val="24"/>
        </w:rPr>
        <w:t xml:space="preserve"> a poloměru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OP</m:t>
            </m:r>
          </m:e>
        </m:d>
      </m:oMath>
      <w:r>
        <w:rPr>
          <w:rFonts w:eastAsiaTheme="minorEastAsia" w:cs="Arial"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</m:e>
        </m:d>
      </m:oMath>
    </w:p>
    <w:p w:rsidR="00D81873" w:rsidRDefault="007E29AD" w:rsidP="007E29A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          </w:t>
      </w:r>
      <w:r>
        <w:rPr>
          <w:rFonts w:cs="Arial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E29AD">
        <w:rPr>
          <w:rFonts w:eastAsiaTheme="minorEastAsia" w:cs="Arial"/>
          <w:sz w:val="24"/>
          <w:szCs w:val="24"/>
        </w:rPr>
        <w:t>střech</w:t>
      </w:r>
      <w:r>
        <w:rPr>
          <w:rFonts w:eastAsiaTheme="minorEastAsia" w:cs="Arial"/>
          <w:sz w:val="24"/>
          <w:szCs w:val="24"/>
        </w:rPr>
        <w:t xml:space="preserve">a = obdélník </w:t>
      </w:r>
      <w:r w:rsidRPr="007E29AD">
        <w:rPr>
          <w:rFonts w:eastAsiaTheme="minorEastAsia" w:cs="Arial"/>
          <w:i/>
          <w:sz w:val="24"/>
          <w:szCs w:val="24"/>
        </w:rPr>
        <w:t>1234</w:t>
      </w:r>
    </w:p>
    <w:p w:rsidR="007E29AD" w:rsidRDefault="007E29AD" w:rsidP="007E29A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i/>
          <w:sz w:val="24"/>
          <w:szCs w:val="24"/>
        </w:rPr>
        <w:t xml:space="preserve">          </w:t>
      </w:r>
      <w:r w:rsidRPr="007E29AD">
        <w:rPr>
          <w:rFonts w:eastAsiaTheme="minorEastAsia" w:cs="Arial"/>
          <w:i/>
          <w:sz w:val="24"/>
          <w:szCs w:val="24"/>
        </w:rPr>
        <w:t>1234</w:t>
      </w:r>
      <w:r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sz w:val="24"/>
          <w:szCs w:val="24"/>
        </w:rPr>
        <w:t xml:space="preserve"> kružnice = </w:t>
      </w:r>
      <w:r w:rsidRPr="007E29AD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sz w:val="24"/>
          <w:szCs w:val="24"/>
        </w:rPr>
        <w:t xml:space="preserve">, </w:t>
      </w:r>
      <w:r w:rsidRPr="007E29AD">
        <w:rPr>
          <w:rFonts w:eastAsiaTheme="minorEastAsia" w:cs="Arial"/>
          <w:i/>
          <w:sz w:val="24"/>
          <w:szCs w:val="24"/>
        </w:rPr>
        <w:t>I´</w:t>
      </w:r>
    </w:p>
    <w:p w:rsidR="007E29AD" w:rsidRDefault="007E29AD" w:rsidP="007E29A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Podobně </w:t>
      </w:r>
      <w:r>
        <w:rPr>
          <w:rFonts w:cs="Arial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ρ </w:t>
      </w:r>
      <w:r>
        <w:rPr>
          <w:rFonts w:ascii="Cambria Math" w:hAnsi="Cambria Math" w:cs="Arial"/>
          <w:sz w:val="24"/>
          <w:szCs w:val="24"/>
        </w:rPr>
        <w:t xml:space="preserve">‖ </w:t>
      </w:r>
      <w:r>
        <w:rPr>
          <w:rFonts w:cs="Arial"/>
          <w:sz w:val="24"/>
          <w:szCs w:val="24"/>
        </w:rPr>
        <w:sym w:font="Symbol" w:char="F070"/>
      </w:r>
      <w:r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E29AD">
        <w:rPr>
          <w:rFonts w:eastAsiaTheme="minorEastAsia" w:cs="Arial"/>
          <w:sz w:val="24"/>
          <w:szCs w:val="24"/>
        </w:rPr>
        <w:t>kužel</w:t>
      </w:r>
      <w:r>
        <w:rPr>
          <w:rFonts w:eastAsiaTheme="minorEastAsia" w:cs="Arial"/>
          <w:sz w:val="24"/>
          <w:szCs w:val="24"/>
        </w:rPr>
        <w:t xml:space="preserve"> = kružnice o středu </w:t>
      </w:r>
      <w:r w:rsidRPr="007E29AD">
        <w:rPr>
          <w:rFonts w:eastAsiaTheme="minorEastAsia" w:cs="Arial"/>
          <w:i/>
          <w:sz w:val="24"/>
          <w:szCs w:val="24"/>
        </w:rPr>
        <w:t>O</w:t>
      </w:r>
      <w:r>
        <w:rPr>
          <w:rFonts w:eastAsiaTheme="minorEastAsia" w:cs="Arial"/>
          <w:i/>
          <w:sz w:val="24"/>
          <w:szCs w:val="24"/>
        </w:rPr>
        <w:t>´</w:t>
      </w:r>
      <w:r>
        <w:rPr>
          <w:rFonts w:eastAsiaTheme="minorEastAsia" w:cs="Arial"/>
          <w:sz w:val="24"/>
          <w:szCs w:val="24"/>
        </w:rPr>
        <w:t xml:space="preserve"> a poloměru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O´P´</m:t>
            </m:r>
          </m:e>
        </m:d>
      </m:oMath>
      <w:r>
        <w:rPr>
          <w:rFonts w:eastAsiaTheme="minorEastAsia" w:cs="Arial"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´</m:t>
                </m:r>
              </m:sup>
            </m:sSubSup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´</m:t>
                </m:r>
              </m:sup>
            </m:sSubSup>
          </m:e>
        </m:d>
      </m:oMath>
    </w:p>
    <w:p w:rsidR="007E29AD" w:rsidRDefault="007E29AD" w:rsidP="007E29A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              </w:t>
      </w:r>
      <w:r>
        <w:rPr>
          <w:rFonts w:cs="Arial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E29AD">
        <w:rPr>
          <w:rFonts w:eastAsiaTheme="minorEastAsia" w:cs="Arial"/>
          <w:sz w:val="24"/>
          <w:szCs w:val="24"/>
        </w:rPr>
        <w:t>střech</w:t>
      </w:r>
      <w:r>
        <w:rPr>
          <w:rFonts w:eastAsiaTheme="minorEastAsia" w:cs="Arial"/>
          <w:sz w:val="24"/>
          <w:szCs w:val="24"/>
        </w:rPr>
        <w:t xml:space="preserve">a = obdélník </w:t>
      </w:r>
      <w:r w:rsidRPr="007E29AD">
        <w:rPr>
          <w:rFonts w:eastAsiaTheme="minorEastAsia" w:cs="Arial"/>
          <w:i/>
          <w:sz w:val="24"/>
          <w:szCs w:val="24"/>
        </w:rPr>
        <w:t>5678</w:t>
      </w:r>
    </w:p>
    <w:p w:rsidR="00F36137" w:rsidRDefault="007E29AD" w:rsidP="00F36137">
      <w:pPr>
        <w:rPr>
          <w:rFonts w:eastAsiaTheme="minorEastAsia" w:cs="Arial"/>
          <w:i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              </w:t>
      </w:r>
      <w:r w:rsidRPr="007E29AD">
        <w:rPr>
          <w:rFonts w:eastAsiaTheme="minorEastAsia" w:cs="Arial"/>
          <w:i/>
          <w:sz w:val="24"/>
          <w:szCs w:val="24"/>
        </w:rPr>
        <w:t>5678</w:t>
      </w:r>
      <w:r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sz w:val="24"/>
          <w:szCs w:val="24"/>
        </w:rPr>
        <w:t xml:space="preserve"> kružnice = </w:t>
      </w:r>
      <w:r w:rsidRPr="007E29AD">
        <w:rPr>
          <w:rFonts w:eastAsiaTheme="minorEastAsia" w:cs="Arial"/>
          <w:i/>
          <w:sz w:val="24"/>
          <w:szCs w:val="24"/>
        </w:rPr>
        <w:t>II</w:t>
      </w:r>
      <w:r>
        <w:rPr>
          <w:rFonts w:eastAsiaTheme="minorEastAsia" w:cs="Arial"/>
          <w:sz w:val="24"/>
          <w:szCs w:val="24"/>
        </w:rPr>
        <w:t xml:space="preserve">, </w:t>
      </w:r>
      <w:r w:rsidRPr="007E29AD">
        <w:rPr>
          <w:rFonts w:eastAsiaTheme="minorEastAsia" w:cs="Arial"/>
          <w:i/>
          <w:sz w:val="24"/>
          <w:szCs w:val="24"/>
        </w:rPr>
        <w:t>II</w:t>
      </w:r>
    </w:p>
    <w:p w:rsidR="00F36137" w:rsidRPr="00F36137" w:rsidRDefault="00F36137" w:rsidP="00F36137">
      <w:pPr>
        <w:rPr>
          <w:rFonts w:eastAsiaTheme="minorEastAsia" w:cs="Arial"/>
          <w:i/>
          <w:sz w:val="24"/>
          <w:szCs w:val="24"/>
        </w:rPr>
      </w:pPr>
      <w:r>
        <w:rPr>
          <w:rFonts w:cs="Arial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ρ </w:t>
      </w:r>
      <w:r>
        <w:rPr>
          <w:rFonts w:ascii="Cambria Math" w:hAnsi="Cambria Math" w:cs="Arial"/>
          <w:sz w:val="24"/>
          <w:szCs w:val="24"/>
        </w:rPr>
        <w:t xml:space="preserve">‖ </w:t>
      </w:r>
      <w:r>
        <w:rPr>
          <w:rFonts w:cs="Arial"/>
          <w:sz w:val="24"/>
          <w:szCs w:val="24"/>
        </w:rPr>
        <w:sym w:font="Symbol" w:char="F070"/>
      </w:r>
      <w:r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E29AD">
        <w:rPr>
          <w:rFonts w:eastAsiaTheme="minorEastAsia" w:cs="Arial"/>
          <w:sz w:val="24"/>
          <w:szCs w:val="24"/>
        </w:rPr>
        <w:t>kužel</w:t>
      </w:r>
      <w:r>
        <w:rPr>
          <w:rFonts w:eastAsiaTheme="minorEastAsia" w:cs="Arial"/>
          <w:sz w:val="24"/>
          <w:szCs w:val="24"/>
        </w:rPr>
        <w:t xml:space="preserve"> = kružnice o středu </w:t>
      </w:r>
      <w:r w:rsidRPr="007E29AD">
        <w:rPr>
          <w:rFonts w:eastAsiaTheme="minorEastAsia" w:cs="Arial"/>
          <w:i/>
          <w:sz w:val="24"/>
          <w:szCs w:val="24"/>
        </w:rPr>
        <w:t>O</w:t>
      </w:r>
      <w:r>
        <w:rPr>
          <w:rFonts w:eastAsiaTheme="minorEastAsia" w:cs="Arial"/>
          <w:i/>
          <w:sz w:val="24"/>
          <w:szCs w:val="24"/>
        </w:rPr>
        <w:t>´´</w:t>
      </w:r>
      <w:r>
        <w:rPr>
          <w:rFonts w:eastAsiaTheme="minorEastAsia" w:cs="Arial"/>
          <w:sz w:val="24"/>
          <w:szCs w:val="24"/>
        </w:rPr>
        <w:t xml:space="preserve"> a poloměru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O´´P´´</m:t>
            </m:r>
          </m:e>
        </m:d>
      </m:oMath>
      <w:r>
        <w:rPr>
          <w:rFonts w:eastAsiaTheme="minorEastAsia" w:cs="Arial"/>
          <w:sz w:val="24"/>
          <w:szCs w:val="24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´´</m:t>
                </m:r>
              </m:sup>
            </m:sSubSup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´´</m:t>
                </m:r>
              </m:sup>
            </m:sSubSup>
          </m:e>
        </m:d>
      </m:oMath>
    </w:p>
    <w:p w:rsidR="00F36137" w:rsidRDefault="00F36137" w:rsidP="00F3613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              </w:t>
      </w:r>
      <w:r>
        <w:rPr>
          <w:rFonts w:cs="Arial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ρ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E29AD">
        <w:rPr>
          <w:rFonts w:eastAsiaTheme="minorEastAsia" w:cs="Arial"/>
          <w:sz w:val="24"/>
          <w:szCs w:val="24"/>
        </w:rPr>
        <w:t>střech</w:t>
      </w:r>
      <w:r>
        <w:rPr>
          <w:rFonts w:eastAsiaTheme="minorEastAsia" w:cs="Arial"/>
          <w:sz w:val="24"/>
          <w:szCs w:val="24"/>
        </w:rPr>
        <w:t xml:space="preserve">a = obdélník </w:t>
      </w:r>
      <w:r>
        <w:rPr>
          <w:rFonts w:eastAsiaTheme="minorEastAsia" w:cs="Arial"/>
          <w:i/>
          <w:sz w:val="24"/>
          <w:szCs w:val="24"/>
        </w:rPr>
        <w:t>9101112</w:t>
      </w:r>
    </w:p>
    <w:p w:rsidR="00F36137" w:rsidRPr="00F36137" w:rsidRDefault="00F36137" w:rsidP="00F3613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               </w:t>
      </w:r>
      <w:r>
        <w:rPr>
          <w:rFonts w:eastAsiaTheme="minorEastAsia" w:cs="Arial"/>
          <w:i/>
          <w:sz w:val="24"/>
          <w:szCs w:val="24"/>
        </w:rPr>
        <w:t>9101112</w:t>
      </w:r>
      <w:r>
        <w:rPr>
          <w:rFonts w:eastAsiaTheme="minorEastAsia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∩</m:t>
        </m:r>
      </m:oMath>
      <w:r>
        <w:rPr>
          <w:rFonts w:eastAsiaTheme="minorEastAsia" w:cs="Arial"/>
          <w:sz w:val="24"/>
          <w:szCs w:val="24"/>
        </w:rPr>
        <w:t xml:space="preserve"> kružnice = </w:t>
      </w:r>
      <w:r w:rsidRPr="007E29AD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i/>
          <w:sz w:val="24"/>
          <w:szCs w:val="24"/>
        </w:rPr>
        <w:t>I</w:t>
      </w:r>
      <w:r w:rsidRPr="007E29AD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sz w:val="24"/>
          <w:szCs w:val="24"/>
        </w:rPr>
        <w:t xml:space="preserve">, </w:t>
      </w:r>
      <w:r w:rsidRPr="007E29AD">
        <w:rPr>
          <w:rFonts w:eastAsiaTheme="minorEastAsia" w:cs="Arial"/>
          <w:i/>
          <w:sz w:val="24"/>
          <w:szCs w:val="24"/>
        </w:rPr>
        <w:t>I</w:t>
      </w:r>
      <w:r>
        <w:rPr>
          <w:rFonts w:eastAsiaTheme="minorEastAsia" w:cs="Arial"/>
          <w:i/>
          <w:sz w:val="24"/>
          <w:szCs w:val="24"/>
        </w:rPr>
        <w:t>I</w:t>
      </w:r>
      <w:r w:rsidRPr="007E29AD">
        <w:rPr>
          <w:rFonts w:eastAsiaTheme="minorEastAsia" w:cs="Arial"/>
          <w:i/>
          <w:sz w:val="24"/>
          <w:szCs w:val="24"/>
        </w:rPr>
        <w:t>I´</w:t>
      </w:r>
      <w:r>
        <w:rPr>
          <w:rFonts w:eastAsiaTheme="minorEastAsia" w:cs="Arial"/>
          <w:sz w:val="24"/>
          <w:szCs w:val="24"/>
        </w:rPr>
        <w:t>, …</w:t>
      </w:r>
    </w:p>
    <w:p w:rsidR="00F36137" w:rsidRPr="00F36137" w:rsidRDefault="00F36137" w:rsidP="00F3613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Čím více rovin bychom </w:t>
      </w:r>
      <w:r w:rsidR="003D0A5A">
        <w:rPr>
          <w:rFonts w:eastAsiaTheme="minorEastAsia" w:cs="Arial"/>
          <w:sz w:val="24"/>
          <w:szCs w:val="24"/>
        </w:rPr>
        <w:t>zvoli</w:t>
      </w:r>
      <w:r>
        <w:rPr>
          <w:rFonts w:eastAsiaTheme="minorEastAsia" w:cs="Arial"/>
          <w:sz w:val="24"/>
          <w:szCs w:val="24"/>
        </w:rPr>
        <w:t>li, tím bude křivka přesnější.</w:t>
      </w:r>
    </w:p>
    <w:p w:rsidR="00F36137" w:rsidRDefault="00F36137" w:rsidP="00F3613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Poslední, nejníže zvolenou rovinou, v níž budou ležet body průnikové křivky, je půdorysna. Určíme tedy průsečíky obou podstav, tj. kružnice o středu </w:t>
      </w:r>
      <w:r w:rsidRPr="00F36137">
        <w:rPr>
          <w:rFonts w:eastAsiaTheme="minorEastAsia" w:cs="Arial"/>
          <w:i/>
          <w:sz w:val="24"/>
          <w:szCs w:val="24"/>
        </w:rPr>
        <w:t>S</w:t>
      </w:r>
      <w:r>
        <w:rPr>
          <w:rFonts w:eastAsiaTheme="minorEastAsia" w:cs="Arial"/>
          <w:sz w:val="24"/>
          <w:szCs w:val="24"/>
        </w:rPr>
        <w:t xml:space="preserve"> a poloměru </w:t>
      </w:r>
      <w:r w:rsidRPr="00F36137">
        <w:rPr>
          <w:rFonts w:eastAsiaTheme="minorEastAsia" w:cs="Arial"/>
          <w:i/>
          <w:sz w:val="24"/>
          <w:szCs w:val="24"/>
        </w:rPr>
        <w:t>r</w:t>
      </w:r>
      <w:r>
        <w:rPr>
          <w:rFonts w:eastAsiaTheme="minorEastAsia" w:cs="Arial"/>
          <w:sz w:val="24"/>
          <w:szCs w:val="24"/>
        </w:rPr>
        <w:t xml:space="preserve"> a obdélníku </w:t>
      </w:r>
      <w:r w:rsidRPr="00F36137">
        <w:rPr>
          <w:rFonts w:eastAsiaTheme="minorEastAsia" w:cs="Arial"/>
          <w:i/>
          <w:sz w:val="24"/>
          <w:szCs w:val="24"/>
        </w:rPr>
        <w:t>ABCD</w:t>
      </w:r>
      <w:r>
        <w:rPr>
          <w:rFonts w:eastAsiaTheme="minorEastAsia" w:cs="Arial"/>
          <w:i/>
          <w:sz w:val="24"/>
          <w:szCs w:val="24"/>
        </w:rPr>
        <w:t xml:space="preserve">. </w:t>
      </w:r>
      <w:r w:rsidRPr="00F36137">
        <w:rPr>
          <w:rFonts w:eastAsiaTheme="minorEastAsia" w:cs="Arial"/>
          <w:sz w:val="24"/>
          <w:szCs w:val="24"/>
        </w:rPr>
        <w:t>Označeny jsou</w:t>
      </w:r>
      <w:r>
        <w:rPr>
          <w:rFonts w:eastAsiaTheme="minorEastAsia" w:cs="Arial"/>
          <w:sz w:val="24"/>
          <w:szCs w:val="24"/>
        </w:rPr>
        <w:t xml:space="preserve"> </w:t>
      </w:r>
      <w:r w:rsidRPr="00F36137">
        <w:rPr>
          <w:rFonts w:eastAsiaTheme="minorEastAsia" w:cs="Arial"/>
          <w:i/>
          <w:sz w:val="24"/>
          <w:szCs w:val="24"/>
        </w:rPr>
        <w:t>IV</w:t>
      </w:r>
      <w:r>
        <w:rPr>
          <w:rFonts w:eastAsiaTheme="minorEastAsia" w:cs="Arial"/>
          <w:sz w:val="24"/>
          <w:szCs w:val="24"/>
        </w:rPr>
        <w:t xml:space="preserve"> a </w:t>
      </w:r>
      <w:r w:rsidRPr="00F36137">
        <w:rPr>
          <w:rFonts w:eastAsiaTheme="minorEastAsia" w:cs="Arial"/>
          <w:i/>
          <w:sz w:val="24"/>
          <w:szCs w:val="24"/>
        </w:rPr>
        <w:t>IV´</w:t>
      </w:r>
      <w:r>
        <w:rPr>
          <w:rFonts w:eastAsiaTheme="minorEastAsia" w:cs="Arial"/>
          <w:sz w:val="24"/>
          <w:szCs w:val="24"/>
        </w:rPr>
        <w:t>.</w:t>
      </w:r>
    </w:p>
    <w:p w:rsidR="00F36137" w:rsidRPr="00F36137" w:rsidRDefault="00F36137" w:rsidP="00F36137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 xml:space="preserve">Nejvýše zvolenou rovinou je rovina, která prochází hřebenem střechy. </w:t>
      </w:r>
      <w:r w:rsidR="003D0A5A">
        <w:rPr>
          <w:rFonts w:eastAsiaTheme="minorEastAsia" w:cs="Arial"/>
          <w:sz w:val="24"/>
          <w:szCs w:val="24"/>
        </w:rPr>
        <w:t>Tentokrát není řezem na střeše obdélník, ale jen úsečka</w:t>
      </w:r>
      <w:r>
        <w:rPr>
          <w:rFonts w:eastAsiaTheme="minorEastAsia" w:cs="Arial"/>
          <w:sz w:val="24"/>
          <w:szCs w:val="24"/>
        </w:rPr>
        <w:t xml:space="preserve"> – hřeben. Bod průnikové křivky v tomto případě bude jen jeden a to bod </w:t>
      </w:r>
      <w:r w:rsidRPr="00F36137">
        <w:rPr>
          <w:rFonts w:eastAsiaTheme="minorEastAsia" w:cs="Arial"/>
          <w:i/>
          <w:sz w:val="24"/>
          <w:szCs w:val="24"/>
        </w:rPr>
        <w:t>E</w:t>
      </w:r>
      <w:r>
        <w:rPr>
          <w:rFonts w:eastAsiaTheme="minorEastAsia" w:cs="Arial"/>
          <w:sz w:val="24"/>
          <w:szCs w:val="24"/>
        </w:rPr>
        <w:t>.</w:t>
      </w:r>
    </w:p>
    <w:p w:rsidR="007E29AD" w:rsidRDefault="00F36137" w:rsidP="007E29AD">
      <w:pPr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sz w:val="24"/>
          <w:szCs w:val="24"/>
        </w:rPr>
        <w:t>Všechny body průniků řezů spojíme do průnikové křivky. Určíme viditelnost těles.</w:t>
      </w:r>
    </w:p>
    <w:sectPr w:rsidR="007E29A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FEF" w:rsidRDefault="00E43FEF" w:rsidP="00CA6778">
      <w:pPr>
        <w:spacing w:before="0" w:after="0"/>
      </w:pPr>
      <w:r>
        <w:separator/>
      </w:r>
    </w:p>
  </w:endnote>
  <w:endnote w:type="continuationSeparator" w:id="1">
    <w:p w:rsidR="00E43FEF" w:rsidRDefault="00E43FE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>Martina Jarolímková.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FEF" w:rsidRDefault="00E43FEF" w:rsidP="00CA6778">
      <w:pPr>
        <w:spacing w:before="0" w:after="0"/>
      </w:pPr>
      <w:r>
        <w:separator/>
      </w:r>
    </w:p>
  </w:footnote>
  <w:footnote w:type="continuationSeparator" w:id="1">
    <w:p w:rsidR="00E43FEF" w:rsidRDefault="00E43FEF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912516"/>
    <w:rsid w:val="00022C37"/>
    <w:rsid w:val="0004610B"/>
    <w:rsid w:val="00084AD2"/>
    <w:rsid w:val="00143123"/>
    <w:rsid w:val="00144872"/>
    <w:rsid w:val="0015164B"/>
    <w:rsid w:val="0017080B"/>
    <w:rsid w:val="00174DDA"/>
    <w:rsid w:val="001852ED"/>
    <w:rsid w:val="001C530F"/>
    <w:rsid w:val="00207EE7"/>
    <w:rsid w:val="0023250F"/>
    <w:rsid w:val="00235DCF"/>
    <w:rsid w:val="00247D1D"/>
    <w:rsid w:val="00252D2D"/>
    <w:rsid w:val="0026274A"/>
    <w:rsid w:val="00281EB3"/>
    <w:rsid w:val="002D22E9"/>
    <w:rsid w:val="00375125"/>
    <w:rsid w:val="003C040B"/>
    <w:rsid w:val="003D0A5A"/>
    <w:rsid w:val="003D1D48"/>
    <w:rsid w:val="00441154"/>
    <w:rsid w:val="004513CC"/>
    <w:rsid w:val="004B0AD8"/>
    <w:rsid w:val="004B6843"/>
    <w:rsid w:val="005011DC"/>
    <w:rsid w:val="005275D4"/>
    <w:rsid w:val="005D1E62"/>
    <w:rsid w:val="005D33AD"/>
    <w:rsid w:val="005D4579"/>
    <w:rsid w:val="006347FB"/>
    <w:rsid w:val="006515B1"/>
    <w:rsid w:val="006516F6"/>
    <w:rsid w:val="00666590"/>
    <w:rsid w:val="00684206"/>
    <w:rsid w:val="00715EC7"/>
    <w:rsid w:val="007269D6"/>
    <w:rsid w:val="00765E7C"/>
    <w:rsid w:val="007A7BD6"/>
    <w:rsid w:val="007D318E"/>
    <w:rsid w:val="007E29AD"/>
    <w:rsid w:val="008974E0"/>
    <w:rsid w:val="00912516"/>
    <w:rsid w:val="009474A9"/>
    <w:rsid w:val="00947E9C"/>
    <w:rsid w:val="00990417"/>
    <w:rsid w:val="0099043C"/>
    <w:rsid w:val="009913D1"/>
    <w:rsid w:val="009C77DA"/>
    <w:rsid w:val="00A34311"/>
    <w:rsid w:val="00AC77D2"/>
    <w:rsid w:val="00AF2D7C"/>
    <w:rsid w:val="00BD3844"/>
    <w:rsid w:val="00BD446E"/>
    <w:rsid w:val="00C15280"/>
    <w:rsid w:val="00C52522"/>
    <w:rsid w:val="00C94278"/>
    <w:rsid w:val="00CA6778"/>
    <w:rsid w:val="00CA68AF"/>
    <w:rsid w:val="00CD2C38"/>
    <w:rsid w:val="00CF0565"/>
    <w:rsid w:val="00D1036C"/>
    <w:rsid w:val="00D1213E"/>
    <w:rsid w:val="00D12A31"/>
    <w:rsid w:val="00D43CE3"/>
    <w:rsid w:val="00D76B6E"/>
    <w:rsid w:val="00D81873"/>
    <w:rsid w:val="00E43FEF"/>
    <w:rsid w:val="00EA2ACB"/>
    <w:rsid w:val="00F23263"/>
    <w:rsid w:val="00F26480"/>
    <w:rsid w:val="00F36137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3</Pages>
  <Words>307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2</cp:revision>
  <dcterms:created xsi:type="dcterms:W3CDTF">2013-06-12T21:10:00Z</dcterms:created>
  <dcterms:modified xsi:type="dcterms:W3CDTF">2013-06-12T21:10:00Z</dcterms:modified>
</cp:coreProperties>
</file>