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0E82" w:rsidRDefault="006928DB" w:rsidP="00E10E82">
      <w:r>
        <w:rPr>
          <w:noProof/>
        </w:rPr>
        <w:drawing>
          <wp:anchor distT="0" distB="0" distL="0" distR="0" simplePos="0" relativeHeight="251657728" behindDoc="0" locked="0" layoutInCell="1" allowOverlap="1">
            <wp:simplePos x="0" y="0"/>
            <wp:positionH relativeFrom="column">
              <wp:posOffset>775335</wp:posOffset>
            </wp:positionH>
            <wp:positionV relativeFrom="paragraph">
              <wp:posOffset>-450850</wp:posOffset>
            </wp:positionV>
            <wp:extent cx="4825365" cy="1179195"/>
            <wp:effectExtent l="19050" t="0" r="0" b="0"/>
            <wp:wrapSquare wrapText="largest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5365" cy="117919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10E82" w:rsidRDefault="00E10E82" w:rsidP="00E10E82"/>
    <w:p w:rsidR="00E10E82" w:rsidRDefault="00E10E82" w:rsidP="00E10E82"/>
    <w:p w:rsidR="00E10E82" w:rsidRDefault="00E10E82" w:rsidP="00E10E82"/>
    <w:p w:rsidR="00E10E82" w:rsidRDefault="00E10E82" w:rsidP="00E10E82"/>
    <w:p w:rsidR="00E10E82" w:rsidRDefault="00E10E82" w:rsidP="00E10E82"/>
    <w:tbl>
      <w:tblPr>
        <w:tblW w:w="9923" w:type="dxa"/>
        <w:tblInd w:w="-214" w:type="dxa"/>
        <w:tblCellMar>
          <w:left w:w="70" w:type="dxa"/>
          <w:right w:w="70" w:type="dxa"/>
        </w:tblCellMar>
        <w:tblLook w:val="0000"/>
      </w:tblPr>
      <w:tblGrid>
        <w:gridCol w:w="1702"/>
        <w:gridCol w:w="992"/>
        <w:gridCol w:w="1559"/>
        <w:gridCol w:w="851"/>
        <w:gridCol w:w="1528"/>
        <w:gridCol w:w="3291"/>
      </w:tblGrid>
      <w:tr w:rsidR="00E10E82" w:rsidTr="008A753A">
        <w:trPr>
          <w:trHeight w:val="28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10E82" w:rsidRDefault="00E10E82" w:rsidP="008647EF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Název školy:</w:t>
            </w:r>
          </w:p>
        </w:tc>
        <w:tc>
          <w:tcPr>
            <w:tcW w:w="822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10E82" w:rsidRDefault="001C00B6" w:rsidP="008647EF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ZŠ Brno, Měšťanská 21, </w:t>
            </w:r>
            <w:r w:rsidR="00E10E82">
              <w:rPr>
                <w:rFonts w:ascii="Arial" w:hAnsi="Arial" w:cs="Arial"/>
                <w:color w:val="000000"/>
                <w:sz w:val="22"/>
                <w:szCs w:val="22"/>
              </w:rPr>
              <w:t>Brno-Tuřany </w:t>
            </w:r>
          </w:p>
        </w:tc>
      </w:tr>
      <w:tr w:rsidR="00E10E82" w:rsidTr="008A753A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10E82" w:rsidRDefault="00E10E82" w:rsidP="008647EF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Název práce:</w:t>
            </w:r>
          </w:p>
        </w:tc>
        <w:tc>
          <w:tcPr>
            <w:tcW w:w="822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10E82" w:rsidRDefault="00E10E82" w:rsidP="008647EF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Působení magnetu na tělesa z různých látek</w:t>
            </w:r>
          </w:p>
        </w:tc>
      </w:tr>
      <w:tr w:rsidR="00E10E82" w:rsidTr="008A753A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10E82" w:rsidRDefault="00E10E82" w:rsidP="008647EF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Pořadové číslo: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10E82" w:rsidRPr="00A34845" w:rsidRDefault="00E10E82" w:rsidP="008647EF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  <w:r w:rsidRPr="00A34845">
              <w:rPr>
                <w:rFonts w:ascii="Arial" w:hAnsi="Arial" w:cs="Arial"/>
                <w:color w:val="000000"/>
                <w:sz w:val="22"/>
                <w:szCs w:val="22"/>
              </w:rPr>
              <w:t>III_2-02_0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8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10E82" w:rsidRDefault="00E10E82" w:rsidP="008647EF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Předmět:</w:t>
            </w:r>
          </w:p>
        </w:tc>
        <w:tc>
          <w:tcPr>
            <w:tcW w:w="3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10E82" w:rsidRDefault="00E10E82" w:rsidP="008647EF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Fyzika</w:t>
            </w:r>
          </w:p>
        </w:tc>
      </w:tr>
      <w:tr w:rsidR="00E10E82" w:rsidTr="0004723F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10E82" w:rsidRDefault="00E10E82" w:rsidP="0004723F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Třída: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10E82" w:rsidRDefault="00E10E82" w:rsidP="0004723F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6</w:t>
            </w:r>
            <w:r w:rsidR="0039010D">
              <w:rPr>
                <w:rFonts w:ascii="Arial" w:hAnsi="Arial" w:cs="Arial"/>
                <w:color w:val="000000"/>
                <w:sz w:val="22"/>
                <w:szCs w:val="22"/>
              </w:rPr>
              <w:t>. A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10E82" w:rsidRDefault="00E10E82" w:rsidP="0004723F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Téma hodiny:</w:t>
            </w:r>
          </w:p>
        </w:tc>
        <w:tc>
          <w:tcPr>
            <w:tcW w:w="3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10E82" w:rsidRDefault="001513CD" w:rsidP="0004723F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Magnetismus</w:t>
            </w:r>
          </w:p>
        </w:tc>
      </w:tr>
      <w:tr w:rsidR="00E10E82" w:rsidTr="0004723F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10E82" w:rsidRDefault="00E10E82" w:rsidP="0004723F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Vyučující: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10E82" w:rsidRDefault="001C00B6" w:rsidP="0004723F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Mgr.</w:t>
            </w:r>
            <w:r w:rsidR="00E10E82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  <w:r w:rsidR="0039010D">
              <w:rPr>
                <w:rFonts w:ascii="Arial" w:hAnsi="Arial" w:cs="Arial"/>
                <w:color w:val="000000"/>
                <w:sz w:val="22"/>
                <w:szCs w:val="22"/>
              </w:rPr>
              <w:t xml:space="preserve">Leona </w:t>
            </w:r>
            <w:r w:rsidR="00E10E82">
              <w:rPr>
                <w:rFonts w:ascii="Arial" w:hAnsi="Arial" w:cs="Arial"/>
                <w:color w:val="000000"/>
                <w:sz w:val="22"/>
                <w:szCs w:val="22"/>
              </w:rPr>
              <w:t>Patloková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10E82" w:rsidRDefault="00E10E82" w:rsidP="0004723F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Cíl hodiny:</w:t>
            </w:r>
          </w:p>
        </w:tc>
        <w:tc>
          <w:tcPr>
            <w:tcW w:w="3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10E82" w:rsidRDefault="001C00B6" w:rsidP="0004723F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Vyhledat a získat</w:t>
            </w:r>
            <w:r w:rsidR="00E10E82">
              <w:rPr>
                <w:rFonts w:ascii="Arial" w:hAnsi="Arial" w:cs="Arial"/>
                <w:color w:val="000000"/>
                <w:sz w:val="22"/>
                <w:szCs w:val="22"/>
              </w:rPr>
              <w:t xml:space="preserve"> vědomost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i</w:t>
            </w:r>
            <w:r w:rsidR="00E10E82">
              <w:rPr>
                <w:rFonts w:ascii="Arial" w:hAnsi="Arial" w:cs="Arial"/>
                <w:color w:val="000000"/>
                <w:sz w:val="22"/>
                <w:szCs w:val="22"/>
              </w:rPr>
              <w:t xml:space="preserve"> z učiva Působení magnetu na tělesa z různých látek</w:t>
            </w:r>
          </w:p>
        </w:tc>
      </w:tr>
      <w:tr w:rsidR="001C00B6" w:rsidTr="0004723F">
        <w:trPr>
          <w:trHeight w:val="28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C00B6" w:rsidRPr="00A70695" w:rsidRDefault="001C00B6" w:rsidP="0004723F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70695">
              <w:rPr>
                <w:rFonts w:ascii="Arial" w:hAnsi="Arial" w:cs="Arial"/>
                <w:color w:val="000000"/>
                <w:sz w:val="22"/>
                <w:szCs w:val="22"/>
              </w:rPr>
              <w:t>Odučeno: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</w:tcPr>
          <w:p w:rsidR="001C00B6" w:rsidRPr="00A70695" w:rsidRDefault="008A753A" w:rsidP="0004723F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20</w:t>
            </w:r>
            <w:r w:rsidR="001C00B6">
              <w:rPr>
                <w:rFonts w:ascii="Arial" w:hAnsi="Arial" w:cs="Arial"/>
                <w:color w:val="000000"/>
                <w:sz w:val="22"/>
                <w:szCs w:val="22"/>
              </w:rPr>
              <w:t>. 5</w:t>
            </w:r>
            <w:r w:rsidR="001C00B6" w:rsidRPr="00A70695">
              <w:rPr>
                <w:rFonts w:ascii="Arial" w:hAnsi="Arial" w:cs="Arial"/>
                <w:color w:val="000000"/>
                <w:sz w:val="22"/>
                <w:szCs w:val="22"/>
              </w:rPr>
              <w:t>. 2011</w:t>
            </w: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</w:tcPr>
          <w:p w:rsidR="001C00B6" w:rsidRPr="00A70695" w:rsidRDefault="001C00B6" w:rsidP="0004723F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70695">
              <w:rPr>
                <w:rFonts w:ascii="Arial" w:hAnsi="Arial" w:cs="Arial"/>
                <w:color w:val="000000"/>
                <w:sz w:val="22"/>
                <w:szCs w:val="22"/>
              </w:rPr>
              <w:t>Vytvořeno:</w:t>
            </w:r>
          </w:p>
        </w:tc>
        <w:tc>
          <w:tcPr>
            <w:tcW w:w="3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C00B6" w:rsidRPr="00A70695" w:rsidRDefault="001C00B6" w:rsidP="0004723F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květen</w:t>
            </w:r>
            <w:r w:rsidRPr="00A70695">
              <w:rPr>
                <w:rFonts w:ascii="Arial" w:hAnsi="Arial" w:cs="Arial"/>
                <w:color w:val="000000"/>
                <w:sz w:val="22"/>
                <w:szCs w:val="22"/>
              </w:rPr>
              <w:t xml:space="preserve"> 2011 </w:t>
            </w:r>
          </w:p>
        </w:tc>
      </w:tr>
      <w:tr w:rsidR="00E10E82" w:rsidTr="0004723F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10E82" w:rsidRDefault="00E10E82" w:rsidP="0004723F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Pomůcky:</w:t>
            </w:r>
          </w:p>
        </w:tc>
        <w:tc>
          <w:tcPr>
            <w:tcW w:w="822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</w:tcPr>
          <w:p w:rsidR="00E10E82" w:rsidRPr="001C00B6" w:rsidRDefault="00E10E82" w:rsidP="0004723F">
            <w:pPr>
              <w:ind w:left="72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 Učebnice, pracovní list, pastelky, tužka, </w:t>
            </w:r>
            <w:r w:rsidRPr="00C0026A">
              <w:rPr>
                <w:rFonts w:ascii="Arial" w:hAnsi="Arial" w:cs="Arial"/>
                <w:sz w:val="22"/>
                <w:szCs w:val="22"/>
              </w:rPr>
              <w:t>tyčové magnety, nerezový hrnec, papír, tužka, zeď, měděný drát, sklo, pades</w:t>
            </w:r>
            <w:r w:rsidR="008A753A">
              <w:rPr>
                <w:rFonts w:ascii="Arial" w:hAnsi="Arial" w:cs="Arial"/>
                <w:sz w:val="22"/>
                <w:szCs w:val="22"/>
              </w:rPr>
              <w:t>átihaléřová mince, cukr, železo,</w:t>
            </w:r>
            <w:r w:rsidRPr="00C0026A">
              <w:rPr>
                <w:rFonts w:ascii="Arial" w:hAnsi="Arial" w:cs="Arial"/>
                <w:sz w:val="22"/>
                <w:szCs w:val="22"/>
              </w:rPr>
              <w:t xml:space="preserve"> voda, hlína, mosazné piliny, kůže, desetikorunová mince</w:t>
            </w:r>
          </w:p>
        </w:tc>
      </w:tr>
      <w:tr w:rsidR="00E10E82" w:rsidTr="0004723F">
        <w:trPr>
          <w:trHeight w:val="28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10E82" w:rsidRDefault="00E10E82" w:rsidP="0004723F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Zdroje:</w:t>
            </w:r>
          </w:p>
        </w:tc>
        <w:tc>
          <w:tcPr>
            <w:tcW w:w="822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</w:tcPr>
          <w:p w:rsidR="00E10E82" w:rsidRPr="008966FE" w:rsidRDefault="00E10E82" w:rsidP="0004723F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 RAUNER, </w:t>
            </w:r>
            <w:proofErr w:type="spellStart"/>
            <w:r>
              <w:rPr>
                <w:rFonts w:ascii="Arial" w:hAnsi="Arial" w:cs="Arial"/>
                <w:color w:val="000000"/>
                <w:sz w:val="22"/>
                <w:szCs w:val="22"/>
              </w:rPr>
              <w:t>K</w:t>
            </w:r>
            <w:proofErr w:type="spellEnd"/>
            <w:r>
              <w:rPr>
                <w:rFonts w:ascii="Arial" w:hAnsi="Arial" w:cs="Arial"/>
                <w:color w:val="000000"/>
                <w:sz w:val="22"/>
                <w:szCs w:val="22"/>
              </w:rPr>
              <w:t>.</w:t>
            </w:r>
            <w:r>
              <w:rPr>
                <w:rFonts w:ascii="Arial" w:hAnsi="Arial" w:cs="Arial"/>
                <w:i/>
                <w:color w:val="000000"/>
                <w:sz w:val="22"/>
                <w:szCs w:val="22"/>
              </w:rPr>
              <w:t>Učebnice Fyziky pro 6</w:t>
            </w:r>
            <w:r w:rsidRPr="008966FE">
              <w:rPr>
                <w:rFonts w:ascii="Arial" w:hAnsi="Arial" w:cs="Arial"/>
                <w:i/>
                <w:color w:val="000000"/>
                <w:sz w:val="22"/>
                <w:szCs w:val="22"/>
              </w:rPr>
              <w:t>.ročník</w:t>
            </w:r>
            <w:r>
              <w:rPr>
                <w:rFonts w:ascii="Arial" w:hAnsi="Arial" w:cs="Arial"/>
                <w:i/>
                <w:color w:val="000000"/>
                <w:sz w:val="22"/>
                <w:szCs w:val="22"/>
              </w:rPr>
              <w:t>.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1.vyd. Plzeň: Fraus 2004. ISBN 80-7238-210-1</w:t>
            </w:r>
          </w:p>
        </w:tc>
      </w:tr>
      <w:tr w:rsidR="00E10E82" w:rsidTr="0004723F">
        <w:trPr>
          <w:trHeight w:val="28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10E82" w:rsidRDefault="00E10E82" w:rsidP="0004723F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Počet příloh: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</w:tcPr>
          <w:p w:rsidR="00E10E82" w:rsidRDefault="00E10E82" w:rsidP="0004723F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10E82" w:rsidRDefault="00E10E82" w:rsidP="0004723F">
            <w:pPr>
              <w:ind w:left="-212" w:firstLine="142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Název příloh:</w:t>
            </w:r>
          </w:p>
        </w:tc>
        <w:tc>
          <w:tcPr>
            <w:tcW w:w="56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10E82" w:rsidRDefault="0039010D" w:rsidP="0004723F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VY_32_INOVACE_</w:t>
            </w:r>
            <w:r w:rsidR="00E10E82">
              <w:rPr>
                <w:rFonts w:ascii="Arial" w:hAnsi="Arial" w:cs="Arial"/>
                <w:color w:val="000000"/>
                <w:sz w:val="22"/>
                <w:szCs w:val="22"/>
              </w:rPr>
              <w:t>III_2-02_08- Působení magnetu na tělesa z různých látek</w:t>
            </w:r>
          </w:p>
        </w:tc>
      </w:tr>
    </w:tbl>
    <w:p w:rsidR="00E10E82" w:rsidRDefault="00E10E82" w:rsidP="00E10E82"/>
    <w:p w:rsidR="00E10E82" w:rsidRPr="008A753A" w:rsidRDefault="00E10E82" w:rsidP="00E10E82">
      <w:pPr>
        <w:rPr>
          <w:b/>
          <w:u w:val="single"/>
        </w:rPr>
      </w:pPr>
      <w:r w:rsidRPr="008A753A">
        <w:rPr>
          <w:b/>
          <w:u w:val="single"/>
        </w:rPr>
        <w:t xml:space="preserve">Pro žáky: </w:t>
      </w:r>
    </w:p>
    <w:p w:rsidR="00E10E82" w:rsidRDefault="00E10E82" w:rsidP="00E10E82">
      <w:pPr>
        <w:numPr>
          <w:ilvl w:val="0"/>
          <w:numId w:val="1"/>
        </w:numPr>
      </w:pPr>
      <w:r>
        <w:t>pracovní list, učebnici, tužku obyčejnou, pastelky</w:t>
      </w:r>
    </w:p>
    <w:p w:rsidR="00E10E82" w:rsidRDefault="00E10E82" w:rsidP="00E10E82">
      <w:pPr>
        <w:numPr>
          <w:ilvl w:val="0"/>
          <w:numId w:val="1"/>
        </w:numPr>
      </w:pPr>
      <w:r>
        <w:t>žáci si po výkladu učiva učitelem sami mohou vyzkoušet působení magnetu na tělesa z různých látek (motivační)</w:t>
      </w:r>
    </w:p>
    <w:p w:rsidR="00E10E82" w:rsidRDefault="00E10E82" w:rsidP="00E10E82"/>
    <w:p w:rsidR="00E10E82" w:rsidRPr="008A753A" w:rsidRDefault="00E10E82" w:rsidP="00E10E82">
      <w:pPr>
        <w:rPr>
          <w:b/>
          <w:u w:val="single"/>
        </w:rPr>
      </w:pPr>
      <w:r w:rsidRPr="008A753A">
        <w:rPr>
          <w:b/>
          <w:u w:val="single"/>
        </w:rPr>
        <w:t xml:space="preserve">Pro učitele: </w:t>
      </w:r>
    </w:p>
    <w:p w:rsidR="00E10E82" w:rsidRDefault="00E10E82" w:rsidP="00E10E82">
      <w:pPr>
        <w:numPr>
          <w:ilvl w:val="0"/>
          <w:numId w:val="1"/>
        </w:numPr>
      </w:pPr>
      <w:r>
        <w:t>nakopíruje pracovní listy</w:t>
      </w:r>
    </w:p>
    <w:p w:rsidR="00E10E82" w:rsidRDefault="00E10E82" w:rsidP="00E10E82">
      <w:pPr>
        <w:numPr>
          <w:ilvl w:val="0"/>
          <w:numId w:val="1"/>
        </w:numPr>
      </w:pPr>
      <w:r>
        <w:t>po výkladu učiva „</w:t>
      </w:r>
      <w:r w:rsidRPr="00C0026A">
        <w:rPr>
          <w:color w:val="000000"/>
          <w:sz w:val="22"/>
          <w:szCs w:val="22"/>
        </w:rPr>
        <w:t>Působení magnetu na tělesa z různých látek</w:t>
      </w:r>
      <w:r>
        <w:t>“ žáci pomocí učebnice ze strany 76 samostatně vyplní vynechaná místa pracovního listu. Případně zodpoví otázky v něm uvedené,</w:t>
      </w:r>
      <w:r w:rsidR="008A753A">
        <w:t xml:space="preserve"> </w:t>
      </w:r>
      <w:r>
        <w:t>učitel zkontroluje vyplněné listy, žákům s poruchami učení a integrovaným pomáhá při vyplnění individuálně.</w:t>
      </w:r>
    </w:p>
    <w:p w:rsidR="00E10E82" w:rsidRDefault="00E10E82" w:rsidP="00E10E82">
      <w:pPr>
        <w:numPr>
          <w:ilvl w:val="0"/>
          <w:numId w:val="1"/>
        </w:numPr>
      </w:pPr>
      <w:r>
        <w:t>pracovní list slouží jako zápis k samostatnému studiu žáků.</w:t>
      </w:r>
    </w:p>
    <w:p w:rsidR="00E10E82" w:rsidRDefault="00E10E82" w:rsidP="00E10E82"/>
    <w:p w:rsidR="00E10E82" w:rsidRPr="008A753A" w:rsidRDefault="00E10E82" w:rsidP="00E10E82">
      <w:pPr>
        <w:rPr>
          <w:b/>
          <w:u w:val="single"/>
        </w:rPr>
      </w:pPr>
      <w:r w:rsidRPr="008A753A">
        <w:rPr>
          <w:b/>
          <w:u w:val="single"/>
        </w:rPr>
        <w:t xml:space="preserve">Zhodnocení hodiny: </w:t>
      </w:r>
    </w:p>
    <w:p w:rsidR="00E10E82" w:rsidRDefault="00E10E82" w:rsidP="00E10E82">
      <w:pPr>
        <w:numPr>
          <w:ilvl w:val="0"/>
          <w:numId w:val="1"/>
        </w:numPr>
      </w:pPr>
      <w:r>
        <w:t>žáci úkol splnili bez problémů</w:t>
      </w:r>
    </w:p>
    <w:p w:rsidR="00E10E82" w:rsidRDefault="00E10E82" w:rsidP="00E10E82">
      <w:pPr>
        <w:ind w:left="360"/>
      </w:pPr>
    </w:p>
    <w:p w:rsidR="00E10E82" w:rsidRPr="008A753A" w:rsidRDefault="00E10E82" w:rsidP="00E10E82">
      <w:pPr>
        <w:rPr>
          <w:b/>
          <w:u w:val="single"/>
        </w:rPr>
      </w:pPr>
      <w:r w:rsidRPr="008A753A">
        <w:rPr>
          <w:b/>
          <w:u w:val="single"/>
        </w:rPr>
        <w:t>Závěr:</w:t>
      </w:r>
    </w:p>
    <w:p w:rsidR="00E10E82" w:rsidRDefault="00E10E82" w:rsidP="00E10E82">
      <w:pPr>
        <w:numPr>
          <w:ilvl w:val="0"/>
          <w:numId w:val="1"/>
        </w:numPr>
      </w:pPr>
      <w:r>
        <w:t>zápis učiva formou těchto PL je rychlejší a přehlednější, žákům zbývá dostatek času na zafixování látky během hodiny</w:t>
      </w:r>
    </w:p>
    <w:p w:rsidR="00E10E82" w:rsidRDefault="00E10E82" w:rsidP="00E10E82">
      <w:pPr>
        <w:numPr>
          <w:ilvl w:val="0"/>
          <w:numId w:val="1"/>
        </w:numPr>
      </w:pPr>
      <w:r>
        <w:t>podpora čtenářské gramotnosti</w:t>
      </w:r>
    </w:p>
    <w:p w:rsidR="0039010D" w:rsidRPr="0039010D" w:rsidRDefault="00E10E82" w:rsidP="0039010D">
      <w:pPr>
        <w:pStyle w:val="Zkladntext"/>
        <w:rPr>
          <w:b/>
          <w:sz w:val="32"/>
          <w:szCs w:val="32"/>
        </w:rPr>
      </w:pPr>
      <w:r>
        <w:rPr>
          <w:b/>
          <w:sz w:val="40"/>
          <w:szCs w:val="40"/>
        </w:rPr>
        <w:br w:type="page"/>
      </w:r>
      <w:r w:rsidR="0039010D" w:rsidRPr="0039010D">
        <w:rPr>
          <w:b/>
          <w:sz w:val="32"/>
          <w:szCs w:val="32"/>
        </w:rPr>
        <w:lastRenderedPageBreak/>
        <w:t>Pracovní list:</w:t>
      </w:r>
    </w:p>
    <w:p w:rsidR="00A55ECD" w:rsidRDefault="00A55ECD" w:rsidP="00A55ECD">
      <w:pPr>
        <w:pStyle w:val="Zkladntext"/>
        <w:jc w:val="center"/>
        <w:rPr>
          <w:b/>
          <w:sz w:val="40"/>
          <w:szCs w:val="40"/>
        </w:rPr>
      </w:pPr>
      <w:r w:rsidRPr="00DF60C1">
        <w:rPr>
          <w:b/>
          <w:sz w:val="40"/>
          <w:szCs w:val="40"/>
        </w:rPr>
        <w:t>Působení magnetu na tělesa z různých látek</w:t>
      </w:r>
    </w:p>
    <w:p w:rsidR="00A55ECD" w:rsidRDefault="00A55ECD" w:rsidP="00A55ECD">
      <w:pPr>
        <w:pStyle w:val="Zkladntext"/>
        <w:jc w:val="center"/>
        <w:rPr>
          <w:b/>
          <w:sz w:val="40"/>
          <w:szCs w:val="40"/>
        </w:rPr>
      </w:pPr>
    </w:p>
    <w:p w:rsidR="00A55ECD" w:rsidRDefault="00A55ECD" w:rsidP="00A55ECD">
      <w:pPr>
        <w:pStyle w:val="Zkladntext"/>
        <w:spacing w:line="360" w:lineRule="auto"/>
        <w:rPr>
          <w:sz w:val="28"/>
          <w:szCs w:val="28"/>
        </w:rPr>
      </w:pPr>
      <w:r w:rsidRPr="00DF60C1">
        <w:rPr>
          <w:sz w:val="28"/>
          <w:szCs w:val="28"/>
        </w:rPr>
        <w:t>Tělesa, která jsou přitahována magnetem, jsou tvořena látkami</w:t>
      </w:r>
      <w:r>
        <w:rPr>
          <w:sz w:val="28"/>
          <w:szCs w:val="28"/>
        </w:rPr>
        <w:t xml:space="preserve"> s feromagnetickými vlastnostmi = ________________ látky</w:t>
      </w:r>
      <w:r w:rsidR="00DF1A8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(např. železo, kobalt, nikl).</w:t>
      </w:r>
    </w:p>
    <w:p w:rsidR="00A55ECD" w:rsidRDefault="00A55ECD" w:rsidP="00A55ECD">
      <w:pPr>
        <w:pStyle w:val="Zkladntext"/>
        <w:spacing w:line="360" w:lineRule="auto"/>
        <w:rPr>
          <w:sz w:val="28"/>
          <w:szCs w:val="28"/>
        </w:rPr>
      </w:pPr>
    </w:p>
    <w:p w:rsidR="00A55ECD" w:rsidRDefault="00A55ECD" w:rsidP="00A55ECD">
      <w:pPr>
        <w:pStyle w:val="Zkladntext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Látky, na které magnet nepůsobí, nazýváme __________________ (např. dřevo, sklo, plast, hliníková lžíce).</w:t>
      </w:r>
    </w:p>
    <w:p w:rsidR="00A55ECD" w:rsidRDefault="00A55ECD" w:rsidP="00A55ECD">
      <w:pPr>
        <w:pStyle w:val="Zkladntext"/>
        <w:spacing w:line="360" w:lineRule="auto"/>
        <w:rPr>
          <w:sz w:val="28"/>
          <w:szCs w:val="28"/>
        </w:rPr>
      </w:pPr>
    </w:p>
    <w:p w:rsidR="00A55ECD" w:rsidRDefault="00A55ECD" w:rsidP="00A55ECD">
      <w:pPr>
        <w:pStyle w:val="Zkladntext"/>
        <w:spacing w:line="360" w:lineRule="auto"/>
        <w:rPr>
          <w:i/>
          <w:sz w:val="28"/>
          <w:szCs w:val="28"/>
        </w:rPr>
      </w:pPr>
      <w:r w:rsidRPr="00E113CA">
        <w:rPr>
          <w:sz w:val="28"/>
          <w:szCs w:val="28"/>
          <w:u w:val="single"/>
        </w:rPr>
        <w:t>Úkol:</w:t>
      </w:r>
      <w:r>
        <w:rPr>
          <w:sz w:val="28"/>
          <w:szCs w:val="28"/>
        </w:rPr>
        <w:t xml:space="preserve"> Pomocí malého magnetu vyzkoušej (případně z vlastní zkušenosti) roztřiď následující tělesa a  látky na feromagnetické a nemagnetické: </w:t>
      </w:r>
      <w:r w:rsidRPr="00E113CA">
        <w:rPr>
          <w:i/>
          <w:sz w:val="28"/>
          <w:szCs w:val="28"/>
        </w:rPr>
        <w:t>nerezový hrnec, papír, tužka, zeď, měděný drát, sklo, pades</w:t>
      </w:r>
      <w:r w:rsidR="006928DB">
        <w:rPr>
          <w:i/>
          <w:sz w:val="28"/>
          <w:szCs w:val="28"/>
        </w:rPr>
        <w:t>átihaléřová mince, cukr, železo,</w:t>
      </w:r>
      <w:r w:rsidRPr="00E113CA">
        <w:rPr>
          <w:i/>
          <w:sz w:val="28"/>
          <w:szCs w:val="28"/>
        </w:rPr>
        <w:t xml:space="preserve"> voda,</w:t>
      </w:r>
      <w:r>
        <w:rPr>
          <w:i/>
          <w:sz w:val="28"/>
          <w:szCs w:val="28"/>
        </w:rPr>
        <w:t xml:space="preserve"> hlína, mosazné piliny, kůže, desetikorunová mince.</w:t>
      </w:r>
    </w:p>
    <w:p w:rsidR="00A55ECD" w:rsidRPr="00E113CA" w:rsidRDefault="00A55ECD" w:rsidP="00A55ECD">
      <w:pPr>
        <w:pStyle w:val="Zkladntext"/>
        <w:spacing w:line="360" w:lineRule="auto"/>
        <w:jc w:val="center"/>
        <w:rPr>
          <w:i/>
          <w:sz w:val="28"/>
          <w:szCs w:val="28"/>
        </w:rPr>
      </w:pPr>
    </w:p>
    <w:tbl>
      <w:tblPr>
        <w:tblW w:w="44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28"/>
        <w:gridCol w:w="2251"/>
      </w:tblGrid>
      <w:tr w:rsidR="00A55ECD" w:rsidRPr="008647EF" w:rsidTr="008647EF">
        <w:trPr>
          <w:trHeight w:val="764"/>
        </w:trPr>
        <w:tc>
          <w:tcPr>
            <w:tcW w:w="0" w:type="auto"/>
            <w:shd w:val="clear" w:color="auto" w:fill="auto"/>
          </w:tcPr>
          <w:p w:rsidR="00A55ECD" w:rsidRPr="008647EF" w:rsidRDefault="00A55ECD" w:rsidP="008647EF">
            <w:pPr>
              <w:pStyle w:val="Zkladntext"/>
              <w:jc w:val="center"/>
              <w:rPr>
                <w:sz w:val="28"/>
                <w:szCs w:val="28"/>
              </w:rPr>
            </w:pPr>
            <w:r w:rsidRPr="008647EF">
              <w:rPr>
                <w:sz w:val="28"/>
                <w:szCs w:val="28"/>
              </w:rPr>
              <w:t>Látky a tělesa</w:t>
            </w:r>
          </w:p>
          <w:p w:rsidR="00A55ECD" w:rsidRPr="008647EF" w:rsidRDefault="00A55ECD" w:rsidP="008647EF">
            <w:pPr>
              <w:pStyle w:val="Zkladntext"/>
              <w:jc w:val="center"/>
              <w:rPr>
                <w:sz w:val="28"/>
                <w:szCs w:val="28"/>
              </w:rPr>
            </w:pPr>
            <w:r w:rsidRPr="008647EF">
              <w:rPr>
                <w:sz w:val="28"/>
                <w:szCs w:val="28"/>
              </w:rPr>
              <w:t>feromagnetické</w:t>
            </w:r>
          </w:p>
        </w:tc>
        <w:tc>
          <w:tcPr>
            <w:tcW w:w="2251" w:type="dxa"/>
            <w:shd w:val="clear" w:color="auto" w:fill="auto"/>
          </w:tcPr>
          <w:p w:rsidR="00A55ECD" w:rsidRPr="008647EF" w:rsidRDefault="00A55ECD" w:rsidP="008647EF">
            <w:pPr>
              <w:pStyle w:val="Zkladntext"/>
              <w:jc w:val="center"/>
              <w:rPr>
                <w:sz w:val="28"/>
                <w:szCs w:val="28"/>
              </w:rPr>
            </w:pPr>
            <w:r w:rsidRPr="008647EF">
              <w:rPr>
                <w:sz w:val="28"/>
                <w:szCs w:val="28"/>
              </w:rPr>
              <w:t>Látky a tělesa</w:t>
            </w:r>
          </w:p>
          <w:p w:rsidR="00A55ECD" w:rsidRPr="008647EF" w:rsidRDefault="00A55ECD" w:rsidP="008647EF">
            <w:pPr>
              <w:pStyle w:val="Zkladntext"/>
              <w:jc w:val="center"/>
              <w:rPr>
                <w:sz w:val="28"/>
                <w:szCs w:val="28"/>
              </w:rPr>
            </w:pPr>
            <w:r w:rsidRPr="008647EF">
              <w:rPr>
                <w:sz w:val="28"/>
                <w:szCs w:val="28"/>
              </w:rPr>
              <w:t>nemagnetické</w:t>
            </w:r>
          </w:p>
        </w:tc>
      </w:tr>
      <w:tr w:rsidR="00A55ECD" w:rsidRPr="008647EF" w:rsidTr="008647EF">
        <w:trPr>
          <w:trHeight w:val="582"/>
        </w:trPr>
        <w:tc>
          <w:tcPr>
            <w:tcW w:w="0" w:type="auto"/>
            <w:shd w:val="clear" w:color="auto" w:fill="auto"/>
          </w:tcPr>
          <w:p w:rsidR="00A55ECD" w:rsidRPr="008647EF" w:rsidRDefault="00A55ECD" w:rsidP="008647EF">
            <w:pPr>
              <w:pStyle w:val="Zkladntext"/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251" w:type="dxa"/>
            <w:shd w:val="clear" w:color="auto" w:fill="auto"/>
          </w:tcPr>
          <w:p w:rsidR="00A55ECD" w:rsidRPr="008647EF" w:rsidRDefault="00A55ECD" w:rsidP="008647EF">
            <w:pPr>
              <w:pStyle w:val="Zkladntext"/>
              <w:spacing w:line="360" w:lineRule="auto"/>
              <w:jc w:val="center"/>
              <w:rPr>
                <w:sz w:val="28"/>
                <w:szCs w:val="28"/>
              </w:rPr>
            </w:pPr>
          </w:p>
        </w:tc>
      </w:tr>
      <w:tr w:rsidR="00A55ECD" w:rsidRPr="008647EF" w:rsidTr="008647EF">
        <w:trPr>
          <w:trHeight w:val="582"/>
        </w:trPr>
        <w:tc>
          <w:tcPr>
            <w:tcW w:w="0" w:type="auto"/>
            <w:shd w:val="clear" w:color="auto" w:fill="auto"/>
          </w:tcPr>
          <w:p w:rsidR="00A55ECD" w:rsidRPr="008647EF" w:rsidRDefault="00A55ECD" w:rsidP="008647EF">
            <w:pPr>
              <w:pStyle w:val="Zkladntext"/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251" w:type="dxa"/>
            <w:shd w:val="clear" w:color="auto" w:fill="auto"/>
          </w:tcPr>
          <w:p w:rsidR="00A55ECD" w:rsidRPr="008647EF" w:rsidRDefault="00A55ECD" w:rsidP="008647EF">
            <w:pPr>
              <w:pStyle w:val="Zkladntext"/>
              <w:spacing w:line="360" w:lineRule="auto"/>
              <w:jc w:val="center"/>
              <w:rPr>
                <w:sz w:val="28"/>
                <w:szCs w:val="28"/>
              </w:rPr>
            </w:pPr>
          </w:p>
        </w:tc>
      </w:tr>
      <w:tr w:rsidR="00A55ECD" w:rsidRPr="008647EF" w:rsidTr="008647EF">
        <w:trPr>
          <w:trHeight w:val="582"/>
        </w:trPr>
        <w:tc>
          <w:tcPr>
            <w:tcW w:w="0" w:type="auto"/>
            <w:shd w:val="clear" w:color="auto" w:fill="auto"/>
          </w:tcPr>
          <w:p w:rsidR="00A55ECD" w:rsidRPr="008647EF" w:rsidRDefault="00A55ECD" w:rsidP="008647EF">
            <w:pPr>
              <w:pStyle w:val="Zkladntext"/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251" w:type="dxa"/>
            <w:shd w:val="clear" w:color="auto" w:fill="auto"/>
          </w:tcPr>
          <w:p w:rsidR="00A55ECD" w:rsidRPr="008647EF" w:rsidRDefault="00A55ECD" w:rsidP="008647EF">
            <w:pPr>
              <w:pStyle w:val="Zkladntext"/>
              <w:spacing w:line="360" w:lineRule="auto"/>
              <w:jc w:val="center"/>
              <w:rPr>
                <w:sz w:val="28"/>
                <w:szCs w:val="28"/>
              </w:rPr>
            </w:pPr>
          </w:p>
        </w:tc>
      </w:tr>
      <w:tr w:rsidR="00A55ECD" w:rsidRPr="008647EF" w:rsidTr="008647EF">
        <w:trPr>
          <w:trHeight w:val="582"/>
        </w:trPr>
        <w:tc>
          <w:tcPr>
            <w:tcW w:w="0" w:type="auto"/>
            <w:shd w:val="clear" w:color="auto" w:fill="auto"/>
          </w:tcPr>
          <w:p w:rsidR="00A55ECD" w:rsidRPr="008647EF" w:rsidRDefault="00A55ECD" w:rsidP="008647EF">
            <w:pPr>
              <w:pStyle w:val="Zkladntext"/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251" w:type="dxa"/>
            <w:shd w:val="clear" w:color="auto" w:fill="auto"/>
          </w:tcPr>
          <w:p w:rsidR="00A55ECD" w:rsidRPr="008647EF" w:rsidRDefault="00A55ECD" w:rsidP="008647EF">
            <w:pPr>
              <w:pStyle w:val="Zkladntext"/>
              <w:spacing w:line="360" w:lineRule="auto"/>
              <w:jc w:val="center"/>
              <w:rPr>
                <w:sz w:val="28"/>
                <w:szCs w:val="28"/>
              </w:rPr>
            </w:pPr>
          </w:p>
        </w:tc>
      </w:tr>
      <w:tr w:rsidR="00A55ECD" w:rsidRPr="008647EF" w:rsidTr="008647EF">
        <w:trPr>
          <w:trHeight w:val="582"/>
        </w:trPr>
        <w:tc>
          <w:tcPr>
            <w:tcW w:w="0" w:type="auto"/>
            <w:shd w:val="clear" w:color="auto" w:fill="auto"/>
          </w:tcPr>
          <w:p w:rsidR="00A55ECD" w:rsidRPr="008647EF" w:rsidRDefault="00A55ECD" w:rsidP="008647EF">
            <w:pPr>
              <w:pStyle w:val="Zkladntext"/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251" w:type="dxa"/>
            <w:shd w:val="clear" w:color="auto" w:fill="auto"/>
          </w:tcPr>
          <w:p w:rsidR="00A55ECD" w:rsidRPr="008647EF" w:rsidRDefault="00A55ECD" w:rsidP="008647EF">
            <w:pPr>
              <w:pStyle w:val="Zkladntext"/>
              <w:spacing w:line="360" w:lineRule="auto"/>
              <w:jc w:val="center"/>
              <w:rPr>
                <w:sz w:val="28"/>
                <w:szCs w:val="28"/>
              </w:rPr>
            </w:pPr>
          </w:p>
        </w:tc>
      </w:tr>
      <w:tr w:rsidR="00A55ECD" w:rsidRPr="008647EF" w:rsidTr="008647EF">
        <w:trPr>
          <w:trHeight w:val="582"/>
        </w:trPr>
        <w:tc>
          <w:tcPr>
            <w:tcW w:w="0" w:type="auto"/>
            <w:shd w:val="clear" w:color="auto" w:fill="auto"/>
          </w:tcPr>
          <w:p w:rsidR="00A55ECD" w:rsidRPr="008647EF" w:rsidRDefault="00A55ECD" w:rsidP="008647EF">
            <w:pPr>
              <w:pStyle w:val="Zkladntext"/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251" w:type="dxa"/>
            <w:shd w:val="clear" w:color="auto" w:fill="auto"/>
          </w:tcPr>
          <w:p w:rsidR="00A55ECD" w:rsidRPr="008647EF" w:rsidRDefault="00A55ECD" w:rsidP="008647EF">
            <w:pPr>
              <w:pStyle w:val="Zkladntext"/>
              <w:spacing w:line="360" w:lineRule="auto"/>
              <w:jc w:val="center"/>
              <w:rPr>
                <w:sz w:val="28"/>
                <w:szCs w:val="28"/>
              </w:rPr>
            </w:pPr>
          </w:p>
        </w:tc>
      </w:tr>
      <w:tr w:rsidR="00A55ECD" w:rsidRPr="008647EF" w:rsidTr="008647EF">
        <w:trPr>
          <w:trHeight w:val="582"/>
        </w:trPr>
        <w:tc>
          <w:tcPr>
            <w:tcW w:w="0" w:type="auto"/>
            <w:shd w:val="clear" w:color="auto" w:fill="auto"/>
          </w:tcPr>
          <w:p w:rsidR="00A55ECD" w:rsidRPr="008647EF" w:rsidRDefault="00A55ECD" w:rsidP="008647EF">
            <w:pPr>
              <w:pStyle w:val="Zkladntext"/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251" w:type="dxa"/>
            <w:shd w:val="clear" w:color="auto" w:fill="auto"/>
          </w:tcPr>
          <w:p w:rsidR="00A55ECD" w:rsidRPr="008647EF" w:rsidRDefault="00A55ECD" w:rsidP="008647EF">
            <w:pPr>
              <w:pStyle w:val="Zkladntext"/>
              <w:spacing w:line="360" w:lineRule="auto"/>
              <w:jc w:val="center"/>
              <w:rPr>
                <w:sz w:val="28"/>
                <w:szCs w:val="28"/>
              </w:rPr>
            </w:pPr>
          </w:p>
        </w:tc>
      </w:tr>
      <w:tr w:rsidR="00A55ECD" w:rsidRPr="008647EF" w:rsidTr="008647EF">
        <w:trPr>
          <w:trHeight w:val="582"/>
        </w:trPr>
        <w:tc>
          <w:tcPr>
            <w:tcW w:w="0" w:type="auto"/>
            <w:shd w:val="clear" w:color="auto" w:fill="auto"/>
          </w:tcPr>
          <w:p w:rsidR="00A55ECD" w:rsidRPr="008647EF" w:rsidRDefault="00A55ECD" w:rsidP="008647EF">
            <w:pPr>
              <w:pStyle w:val="Zkladntext"/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251" w:type="dxa"/>
            <w:shd w:val="clear" w:color="auto" w:fill="auto"/>
          </w:tcPr>
          <w:p w:rsidR="00A55ECD" w:rsidRPr="008647EF" w:rsidRDefault="00A55ECD" w:rsidP="008647EF">
            <w:pPr>
              <w:pStyle w:val="Zkladntext"/>
              <w:spacing w:line="360" w:lineRule="auto"/>
              <w:jc w:val="center"/>
              <w:rPr>
                <w:sz w:val="28"/>
                <w:szCs w:val="28"/>
              </w:rPr>
            </w:pPr>
          </w:p>
        </w:tc>
      </w:tr>
      <w:tr w:rsidR="00A55ECD" w:rsidRPr="008647EF" w:rsidTr="008647EF">
        <w:trPr>
          <w:trHeight w:val="582"/>
        </w:trPr>
        <w:tc>
          <w:tcPr>
            <w:tcW w:w="0" w:type="auto"/>
            <w:shd w:val="clear" w:color="auto" w:fill="auto"/>
          </w:tcPr>
          <w:p w:rsidR="00A55ECD" w:rsidRPr="008647EF" w:rsidRDefault="00A55ECD" w:rsidP="008647EF">
            <w:pPr>
              <w:pStyle w:val="Zkladntext"/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251" w:type="dxa"/>
            <w:shd w:val="clear" w:color="auto" w:fill="auto"/>
          </w:tcPr>
          <w:p w:rsidR="00A55ECD" w:rsidRPr="008647EF" w:rsidRDefault="00A55ECD" w:rsidP="008647EF">
            <w:pPr>
              <w:pStyle w:val="Zkladntext"/>
              <w:spacing w:line="360" w:lineRule="auto"/>
              <w:jc w:val="center"/>
              <w:rPr>
                <w:sz w:val="28"/>
                <w:szCs w:val="28"/>
              </w:rPr>
            </w:pPr>
          </w:p>
        </w:tc>
      </w:tr>
    </w:tbl>
    <w:p w:rsidR="00A55ECD" w:rsidRPr="00DF60C1" w:rsidRDefault="00A55ECD" w:rsidP="00A55ECD">
      <w:pPr>
        <w:pStyle w:val="Zkladntext"/>
        <w:spacing w:line="360" w:lineRule="auto"/>
        <w:jc w:val="center"/>
        <w:rPr>
          <w:sz w:val="28"/>
          <w:szCs w:val="28"/>
        </w:rPr>
      </w:pPr>
    </w:p>
    <w:p w:rsidR="00500947" w:rsidRDefault="00500947"/>
    <w:sectPr w:rsidR="0050094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8C718D"/>
    <w:multiLevelType w:val="hybridMultilevel"/>
    <w:tmpl w:val="969E9926"/>
    <w:lvl w:ilvl="0" w:tplc="8AC635C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characterSpacingControl w:val="doNotCompress"/>
  <w:compat/>
  <w:rsids>
    <w:rsidRoot w:val="00A55ECD"/>
    <w:rsid w:val="0004723F"/>
    <w:rsid w:val="001513CD"/>
    <w:rsid w:val="001C00B6"/>
    <w:rsid w:val="0038127F"/>
    <w:rsid w:val="0039010D"/>
    <w:rsid w:val="00473A03"/>
    <w:rsid w:val="00500947"/>
    <w:rsid w:val="006928DB"/>
    <w:rsid w:val="007F1960"/>
    <w:rsid w:val="008647EF"/>
    <w:rsid w:val="008A753A"/>
    <w:rsid w:val="00A55ECD"/>
    <w:rsid w:val="00BA7C4A"/>
    <w:rsid w:val="00D24B96"/>
    <w:rsid w:val="00DF1A81"/>
    <w:rsid w:val="00E10E82"/>
    <w:rsid w:val="00E72E41"/>
    <w:rsid w:val="00EE3C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A55ECD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kladntext">
    <w:name w:val="Body Text"/>
    <w:basedOn w:val="Normln"/>
    <w:rsid w:val="00A55ECD"/>
    <w:pPr>
      <w:widowControl w:val="0"/>
    </w:pPr>
    <w:rPr>
      <w:szCs w:val="20"/>
    </w:rPr>
  </w:style>
  <w:style w:type="table" w:styleId="Mkatabulky">
    <w:name w:val="Table Grid"/>
    <w:basedOn w:val="Normlntabulka"/>
    <w:rsid w:val="00A55EC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D983C9-7CFF-4083-A46D-132D52E9D2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326</Words>
  <Characters>1928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Působení magnetu na tělesa z různých látek</vt:lpstr>
    </vt:vector>
  </TitlesOfParts>
  <Company>ZS Měšťanská</Company>
  <LinksUpToDate>false</LinksUpToDate>
  <CharactersWithSpaces>2250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Působení magnetu na tělesa z různých látek</dc:title>
  <dc:creator>ecechova</dc:creator>
  <cp:lastModifiedBy>expert</cp:lastModifiedBy>
  <cp:revision>3</cp:revision>
  <cp:lastPrinted>2012-02-27T20:28:00Z</cp:lastPrinted>
  <dcterms:created xsi:type="dcterms:W3CDTF">2012-03-16T07:37:00Z</dcterms:created>
  <dcterms:modified xsi:type="dcterms:W3CDTF">2012-03-16T07:38:00Z</dcterms:modified>
</cp:coreProperties>
</file>