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037" w:rsidRDefault="000B0004"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889000</wp:posOffset>
            </wp:positionH>
            <wp:positionV relativeFrom="paragraph">
              <wp:posOffset>-248285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565D" w:rsidRDefault="0066565D"/>
    <w:p w:rsidR="00567141" w:rsidRDefault="00567141"/>
    <w:p w:rsidR="00E8714F" w:rsidRDefault="00E8714F"/>
    <w:p w:rsidR="00B93037" w:rsidRDefault="00B93037"/>
    <w:p w:rsidR="00B93037" w:rsidRDefault="00B93037"/>
    <w:tbl>
      <w:tblPr>
        <w:tblW w:w="10206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574"/>
      </w:tblGrid>
      <w:tr w:rsidR="00E8714F" w:rsidTr="00CE459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2D4C6A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CE459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317CA7">
              <w:rPr>
                <w:rFonts w:ascii="Arial" w:hAnsi="Arial" w:cs="Arial"/>
                <w:color w:val="000000"/>
                <w:sz w:val="22"/>
                <w:szCs w:val="22"/>
              </w:rPr>
              <w:t>Rovnoměrný a nerovnoměrný pohyb</w:t>
            </w:r>
          </w:p>
        </w:tc>
      </w:tr>
      <w:tr w:rsidR="00E8714F" w:rsidTr="00CE459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317CA7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9E4DA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9E4DA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F0498B">
              <w:rPr>
                <w:rFonts w:ascii="Arial" w:hAnsi="Arial" w:cs="Arial"/>
                <w:color w:val="000000"/>
                <w:sz w:val="22"/>
                <w:szCs w:val="22"/>
              </w:rPr>
              <w:t xml:space="preserve">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CE739E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Pohyb tělesa</w:t>
            </w:r>
          </w:p>
        </w:tc>
      </w:tr>
      <w:tr w:rsidR="00E8714F" w:rsidTr="009E4DA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4519C0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0498B">
              <w:rPr>
                <w:rFonts w:ascii="Arial" w:hAnsi="Arial" w:cs="Arial"/>
                <w:color w:val="000000"/>
                <w:sz w:val="22"/>
                <w:szCs w:val="22"/>
              </w:rPr>
              <w:t xml:space="preserve">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2D4C6A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Vyhledat a získat 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učiva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0B000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17CA7">
              <w:rPr>
                <w:rFonts w:ascii="Arial" w:hAnsi="Arial" w:cs="Arial"/>
                <w:color w:val="000000"/>
                <w:sz w:val="22"/>
                <w:szCs w:val="22"/>
              </w:rPr>
              <w:t>Rovnoměrný a nerovnoměrný pohyb</w:t>
            </w:r>
            <w:r w:rsidR="000B000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4A41D4" w:rsidTr="009E4DA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1D4" w:rsidRPr="00CE4599" w:rsidRDefault="004A41D4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4599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A41D4" w:rsidRPr="00CE4599" w:rsidRDefault="0072215C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4599">
              <w:rPr>
                <w:rFonts w:ascii="Arial" w:hAnsi="Arial" w:cs="Arial"/>
                <w:color w:val="000000"/>
                <w:sz w:val="22"/>
                <w:szCs w:val="22"/>
              </w:rPr>
              <w:t>7. 10</w:t>
            </w:r>
            <w:r w:rsidR="004A41D4" w:rsidRPr="00CE4599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A41D4" w:rsidRPr="00CE4599" w:rsidRDefault="004A41D4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4599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1D4" w:rsidRPr="00CE4599" w:rsidRDefault="0072215C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4599"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="004A41D4" w:rsidRPr="00CE4599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9E4DA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2D4C6A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pero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, tužka</w:t>
            </w:r>
          </w:p>
        </w:tc>
      </w:tr>
      <w:tr w:rsidR="00567141" w:rsidTr="009E4DA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2005. ISBN 80-7238-431-7</w:t>
            </w:r>
          </w:p>
        </w:tc>
      </w:tr>
      <w:tr w:rsidR="00567141" w:rsidTr="009E4DA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9E4DA9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F0498B" w:rsidP="009E4DA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317CA7">
              <w:rPr>
                <w:rFonts w:ascii="Arial" w:hAnsi="Arial" w:cs="Arial"/>
                <w:color w:val="000000"/>
                <w:sz w:val="22"/>
                <w:szCs w:val="22"/>
              </w:rPr>
              <w:t>III_2-02_15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317CA7">
              <w:rPr>
                <w:rFonts w:ascii="Arial" w:hAnsi="Arial" w:cs="Arial"/>
                <w:color w:val="000000"/>
                <w:sz w:val="22"/>
                <w:szCs w:val="22"/>
              </w:rPr>
              <w:t xml:space="preserve"> Rovnoměrný a nerovnoměrný pohyb</w:t>
            </w:r>
          </w:p>
        </w:tc>
      </w:tr>
    </w:tbl>
    <w:p w:rsidR="008966FE" w:rsidRDefault="008966FE"/>
    <w:p w:rsidR="00E8714F" w:rsidRPr="002D4C6A" w:rsidRDefault="00D62F86">
      <w:pPr>
        <w:rPr>
          <w:b/>
          <w:u w:val="single"/>
        </w:rPr>
      </w:pPr>
      <w:r w:rsidRPr="002D4C6A">
        <w:rPr>
          <w:b/>
          <w:u w:val="single"/>
        </w:rPr>
        <w:t>Pro</w:t>
      </w:r>
      <w:r w:rsidR="00567141" w:rsidRPr="002D4C6A">
        <w:rPr>
          <w:b/>
          <w:u w:val="single"/>
        </w:rPr>
        <w:t xml:space="preserve"> žáky:</w:t>
      </w:r>
      <w:r w:rsidR="00B40687" w:rsidRPr="002D4C6A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</w:p>
    <w:p w:rsidR="00567141" w:rsidRDefault="00567141"/>
    <w:p w:rsidR="00567141" w:rsidRPr="002D4C6A" w:rsidRDefault="00567141">
      <w:pPr>
        <w:rPr>
          <w:b/>
          <w:u w:val="single"/>
        </w:rPr>
      </w:pPr>
      <w:r w:rsidRPr="002D4C6A">
        <w:rPr>
          <w:b/>
          <w:u w:val="single"/>
        </w:rPr>
        <w:t>Pro učitele:</w:t>
      </w:r>
      <w:r w:rsidR="00D62F86" w:rsidRPr="002D4C6A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317CA7" w:rsidRPr="00317CA7">
        <w:rPr>
          <w:color w:val="000000"/>
          <w:sz w:val="22"/>
          <w:szCs w:val="22"/>
        </w:rPr>
        <w:t>Rovnoměrný a nerovnoměrný pohyb</w:t>
      </w:r>
      <w:r>
        <w:t>“ žáci pomocí učebnice</w:t>
      </w:r>
      <w:r w:rsidR="006269FD">
        <w:t xml:space="preserve"> ze stran </w:t>
      </w:r>
      <w:r w:rsidR="00317CA7">
        <w:t>20-21</w:t>
      </w:r>
      <w:r>
        <w:t xml:space="preserve"> samostatně vyplní vynechaná místa pracovního listu. Případně zodpoví otázky v něm uvedené.</w:t>
      </w:r>
    </w:p>
    <w:p w:rsidR="008966FE" w:rsidRDefault="00617A50" w:rsidP="008966FE">
      <w:pPr>
        <w:numPr>
          <w:ilvl w:val="0"/>
          <w:numId w:val="1"/>
        </w:numPr>
      </w:pPr>
      <w:r>
        <w:t>u</w:t>
      </w:r>
      <w:r w:rsidR="008966FE">
        <w:t>čitel zkontroluje vyplněné listy, žákům s poruchami učení a integrovaným p</w:t>
      </w:r>
      <w:r w:rsidR="000B0004">
        <w:t>omáhá při vyplnění individuálně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</w:t>
      </w:r>
      <w:r w:rsidR="000B0004">
        <w:t>ápis k samostatnému studiu žáků</w:t>
      </w:r>
    </w:p>
    <w:p w:rsidR="00567141" w:rsidRDefault="00567141"/>
    <w:p w:rsidR="00D62F86" w:rsidRPr="002D4C6A" w:rsidRDefault="00D62F86">
      <w:pPr>
        <w:rPr>
          <w:b/>
          <w:u w:val="single"/>
        </w:rPr>
      </w:pPr>
      <w:r w:rsidRPr="002D4C6A">
        <w:rPr>
          <w:b/>
          <w:u w:val="single"/>
        </w:rPr>
        <w:t xml:space="preserve">Zhodnocení hodiny: </w:t>
      </w:r>
    </w:p>
    <w:p w:rsidR="001F1864" w:rsidRDefault="001F1864" w:rsidP="001F1864">
      <w:pPr>
        <w:numPr>
          <w:ilvl w:val="0"/>
          <w:numId w:val="1"/>
        </w:numPr>
      </w:pPr>
      <w:r>
        <w:t>větší problémy u tohoto PL nastaly u hledání příkladů rovnoměrného otáčivého pohybu, někteří žáci nezvládli práci s grafem závislosti rychlosti na čase</w:t>
      </w:r>
      <w:r w:rsidR="002D4C6A">
        <w:br/>
      </w:r>
    </w:p>
    <w:p w:rsidR="00D62F86" w:rsidRPr="002D4C6A" w:rsidRDefault="00D62F86">
      <w:pPr>
        <w:rPr>
          <w:b/>
          <w:u w:val="single"/>
        </w:rPr>
      </w:pPr>
      <w:r w:rsidRPr="002D4C6A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F0498B" w:rsidRPr="00F0498B" w:rsidRDefault="00B93037" w:rsidP="00F0498B">
      <w:pPr>
        <w:rPr>
          <w:b/>
          <w:sz w:val="32"/>
          <w:szCs w:val="32"/>
        </w:rPr>
      </w:pPr>
      <w:r>
        <w:br w:type="page"/>
      </w:r>
      <w:r w:rsidR="00F0498B">
        <w:rPr>
          <w:b/>
          <w:sz w:val="32"/>
          <w:szCs w:val="32"/>
        </w:rPr>
        <w:lastRenderedPageBreak/>
        <w:t>Pracovní list:</w:t>
      </w:r>
    </w:p>
    <w:p w:rsidR="00F0498B" w:rsidRDefault="00F0498B" w:rsidP="00B93037">
      <w:pPr>
        <w:jc w:val="center"/>
        <w:rPr>
          <w:b/>
          <w:sz w:val="44"/>
          <w:szCs w:val="44"/>
        </w:rPr>
      </w:pPr>
    </w:p>
    <w:p w:rsidR="00B93037" w:rsidRPr="009E53B9" w:rsidRDefault="00B93037" w:rsidP="00B93037">
      <w:pPr>
        <w:jc w:val="center"/>
        <w:rPr>
          <w:b/>
          <w:sz w:val="44"/>
          <w:szCs w:val="44"/>
        </w:rPr>
      </w:pPr>
      <w:r w:rsidRPr="009E53B9">
        <w:rPr>
          <w:b/>
          <w:sz w:val="44"/>
          <w:szCs w:val="44"/>
        </w:rPr>
        <w:t>Rovnoměrný a nerovnoměrný pohyb</w:t>
      </w:r>
    </w:p>
    <w:p w:rsidR="00B93037" w:rsidRPr="009E53B9" w:rsidRDefault="00B93037" w:rsidP="00B93037">
      <w:pPr>
        <w:rPr>
          <w:sz w:val="28"/>
          <w:szCs w:val="28"/>
        </w:rPr>
      </w:pPr>
    </w:p>
    <w:p w:rsidR="00B93037" w:rsidRPr="009E53B9" w:rsidRDefault="00B93037" w:rsidP="00B93037">
      <w:pPr>
        <w:spacing w:line="360" w:lineRule="auto"/>
        <w:rPr>
          <w:sz w:val="28"/>
          <w:szCs w:val="28"/>
        </w:rPr>
      </w:pPr>
      <w:r w:rsidRPr="009E53B9">
        <w:rPr>
          <w:sz w:val="28"/>
          <w:szCs w:val="28"/>
        </w:rPr>
        <w:t>Podle časového průběhu rychlosti rozdělujeme pohyby</w:t>
      </w:r>
    </w:p>
    <w:p w:rsidR="00B93037" w:rsidRPr="009E53B9" w:rsidRDefault="00B93037" w:rsidP="00B9303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E53B9">
        <w:rPr>
          <w:sz w:val="28"/>
          <w:szCs w:val="28"/>
        </w:rPr>
        <w:t xml:space="preserve">__________________ </w:t>
      </w:r>
    </w:p>
    <w:p w:rsidR="00B93037" w:rsidRPr="009E53B9" w:rsidRDefault="00B93037" w:rsidP="00B93037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E53B9">
        <w:rPr>
          <w:sz w:val="28"/>
          <w:szCs w:val="28"/>
        </w:rPr>
        <w:t>__________________</w:t>
      </w:r>
    </w:p>
    <w:p w:rsidR="00B93037" w:rsidRPr="009E53B9" w:rsidRDefault="00B93037" w:rsidP="00B93037">
      <w:pPr>
        <w:spacing w:line="360" w:lineRule="auto"/>
        <w:rPr>
          <w:sz w:val="28"/>
          <w:szCs w:val="28"/>
        </w:rPr>
      </w:pPr>
    </w:p>
    <w:p w:rsidR="00B93037" w:rsidRDefault="00B93037" w:rsidP="00B93037">
      <w:pPr>
        <w:spacing w:line="360" w:lineRule="auto"/>
        <w:rPr>
          <w:sz w:val="28"/>
          <w:szCs w:val="28"/>
        </w:rPr>
      </w:pPr>
      <w:r w:rsidRPr="009E53B9">
        <w:rPr>
          <w:sz w:val="28"/>
          <w:szCs w:val="28"/>
        </w:rPr>
        <w:t xml:space="preserve">_________________________________ - je pohyb, při němž se </w:t>
      </w:r>
      <w:r w:rsidRPr="009E53B9">
        <w:rPr>
          <w:rStyle w:val="Zvraznn"/>
          <w:sz w:val="28"/>
          <w:szCs w:val="28"/>
        </w:rPr>
        <w:t>všechny body</w:t>
      </w:r>
      <w:r w:rsidRPr="009E53B9">
        <w:rPr>
          <w:sz w:val="28"/>
          <w:szCs w:val="28"/>
        </w:rPr>
        <w:t xml:space="preserve"> tělesa pohybují </w:t>
      </w:r>
      <w:r w:rsidRPr="009E53B9">
        <w:rPr>
          <w:rStyle w:val="Zvraznn"/>
          <w:sz w:val="28"/>
          <w:szCs w:val="28"/>
        </w:rPr>
        <w:t>stále stejnou rychlostí</w:t>
      </w:r>
      <w:r w:rsidRPr="009E53B9">
        <w:rPr>
          <w:sz w:val="28"/>
          <w:szCs w:val="28"/>
        </w:rPr>
        <w:t xml:space="preserve">. Grafem časového průběhu rychlosti je </w:t>
      </w:r>
      <w:r w:rsidRPr="009E53B9">
        <w:rPr>
          <w:rStyle w:val="Zvraznn"/>
          <w:sz w:val="28"/>
          <w:szCs w:val="28"/>
        </w:rPr>
        <w:t>úsečka rovnoběžná s časovou osou</w:t>
      </w:r>
      <w:r w:rsidRPr="009E53B9">
        <w:rPr>
          <w:sz w:val="28"/>
          <w:szCs w:val="28"/>
        </w:rPr>
        <w:t>.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Např. 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Pr="009E53B9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Pr="00C51A50" w:rsidRDefault="000B0004" w:rsidP="00B93037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3764915" cy="25939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59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037" w:rsidRDefault="00B93037" w:rsidP="00B93037">
      <w:pPr>
        <w:spacing w:line="360" w:lineRule="auto"/>
      </w:pPr>
    </w:p>
    <w:p w:rsidR="00B93037" w:rsidRDefault="00B93037" w:rsidP="00B93037">
      <w:pPr>
        <w:spacing w:line="360" w:lineRule="auto"/>
      </w:pPr>
    </w:p>
    <w:p w:rsidR="00B93037" w:rsidRDefault="00B93037" w:rsidP="00B93037">
      <w:pPr>
        <w:spacing w:line="360" w:lineRule="auto"/>
        <w:rPr>
          <w:rStyle w:val="Zvraznn"/>
          <w:sz w:val="28"/>
          <w:szCs w:val="28"/>
        </w:rPr>
      </w:pPr>
      <w:r w:rsidRPr="009E53B9">
        <w:rPr>
          <w:rStyle w:val="Siln"/>
          <w:sz w:val="28"/>
          <w:szCs w:val="28"/>
        </w:rPr>
        <w:t>Rovnoměrný otáčivý pohyb</w:t>
      </w:r>
      <w:r>
        <w:rPr>
          <w:rStyle w:val="Siln"/>
          <w:sz w:val="28"/>
          <w:szCs w:val="28"/>
        </w:rPr>
        <w:t xml:space="preserve"> - </w:t>
      </w:r>
      <w:r w:rsidRPr="009E53B9">
        <w:rPr>
          <w:sz w:val="28"/>
          <w:szCs w:val="28"/>
        </w:rPr>
        <w:t xml:space="preserve"> je pohyb, při němž se </w:t>
      </w:r>
      <w:r>
        <w:rPr>
          <w:rStyle w:val="Zvraznn"/>
          <w:sz w:val="28"/>
          <w:szCs w:val="28"/>
        </w:rPr>
        <w:t>_____________________</w:t>
      </w:r>
    </w:p>
    <w:p w:rsidR="00B93037" w:rsidRDefault="00B93037" w:rsidP="00B93037">
      <w:pPr>
        <w:spacing w:line="360" w:lineRule="auto"/>
        <w:rPr>
          <w:rStyle w:val="Zvraznn"/>
          <w:sz w:val="28"/>
          <w:szCs w:val="28"/>
        </w:rPr>
      </w:pPr>
      <w:r>
        <w:rPr>
          <w:rStyle w:val="Zvraznn"/>
          <w:sz w:val="28"/>
          <w:szCs w:val="28"/>
        </w:rPr>
        <w:t>________________________________________________________________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Např.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Pr="009E53B9" w:rsidRDefault="00B93037" w:rsidP="00B93037">
      <w:pPr>
        <w:spacing w:line="360" w:lineRule="auto"/>
        <w:rPr>
          <w:sz w:val="28"/>
          <w:szCs w:val="28"/>
        </w:rPr>
      </w:pPr>
      <w:r>
        <w:rPr>
          <w:rStyle w:val="Siln"/>
          <w:sz w:val="28"/>
          <w:szCs w:val="28"/>
        </w:rPr>
        <w:lastRenderedPageBreak/>
        <w:t>_______________________ -</w:t>
      </w:r>
      <w:r w:rsidRPr="009E53B9">
        <w:rPr>
          <w:sz w:val="28"/>
          <w:szCs w:val="28"/>
        </w:rPr>
        <w:t xml:space="preserve"> je pohyb, který není rovnoměrný. Nerovnoměrným pohybem je například </w:t>
      </w:r>
      <w:r w:rsidRPr="00FF69B1">
        <w:rPr>
          <w:sz w:val="28"/>
          <w:szCs w:val="28"/>
          <w:u w:val="single"/>
        </w:rPr>
        <w:t>zrychlený pohyb</w:t>
      </w:r>
      <w:r w:rsidRPr="009E53B9">
        <w:rPr>
          <w:sz w:val="28"/>
          <w:szCs w:val="28"/>
        </w:rPr>
        <w:t xml:space="preserve"> a </w:t>
      </w:r>
      <w:r w:rsidRPr="00FF69B1">
        <w:rPr>
          <w:sz w:val="28"/>
          <w:szCs w:val="28"/>
          <w:u w:val="single"/>
        </w:rPr>
        <w:t>pohyb zpomalený</w:t>
      </w:r>
      <w:r w:rsidRPr="009E53B9">
        <w:rPr>
          <w:sz w:val="28"/>
          <w:szCs w:val="28"/>
        </w:rPr>
        <w:t>.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Např.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Default="00B93037" w:rsidP="00B930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B93037" w:rsidRPr="001B63C2" w:rsidRDefault="000B0004" w:rsidP="00B93037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-182880</wp:posOffset>
            </wp:positionH>
            <wp:positionV relativeFrom="paragraph">
              <wp:posOffset>42545</wp:posOffset>
            </wp:positionV>
            <wp:extent cx="3136265" cy="2466975"/>
            <wp:effectExtent l="0" t="0" r="0" b="0"/>
            <wp:wrapTight wrapText="bothSides">
              <wp:wrapPolygon edited="0">
                <wp:start x="131" y="500"/>
                <wp:lineTo x="131" y="21016"/>
                <wp:lineTo x="21386" y="21016"/>
                <wp:lineTo x="21386" y="500"/>
                <wp:lineTo x="131" y="50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424555" cy="244411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244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037" w:rsidRPr="00C15BD9" w:rsidRDefault="00B93037" w:rsidP="00B93037">
      <w:pPr>
        <w:spacing w:line="360" w:lineRule="auto"/>
        <w:jc w:val="center"/>
        <w:rPr>
          <w:sz w:val="28"/>
          <w:szCs w:val="28"/>
        </w:rPr>
      </w:pPr>
    </w:p>
    <w:p w:rsidR="00B93037" w:rsidRPr="004E33BE" w:rsidRDefault="00B93037" w:rsidP="00B93037">
      <w:pPr>
        <w:spacing w:line="360" w:lineRule="auto"/>
        <w:rPr>
          <w:b/>
          <w:sz w:val="28"/>
          <w:szCs w:val="28"/>
        </w:rPr>
      </w:pPr>
      <w:r w:rsidRPr="004E33BE">
        <w:rPr>
          <w:b/>
          <w:sz w:val="28"/>
          <w:szCs w:val="28"/>
          <w:u w:val="single"/>
        </w:rPr>
        <w:t>Úkol:</w:t>
      </w:r>
      <w:r w:rsidRPr="004E33BE">
        <w:rPr>
          <w:b/>
          <w:sz w:val="28"/>
          <w:szCs w:val="28"/>
        </w:rPr>
        <w:t xml:space="preserve"> </w:t>
      </w:r>
    </w:p>
    <w:p w:rsidR="00B93037" w:rsidRPr="004E10AA" w:rsidRDefault="00B93037" w:rsidP="00B93037">
      <w:p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U následujících vět rozhodni,</w:t>
      </w:r>
      <w:r w:rsidR="000B0004">
        <w:rPr>
          <w:sz w:val="28"/>
          <w:szCs w:val="28"/>
        </w:rPr>
        <w:t xml:space="preserve"> </w:t>
      </w:r>
      <w:r w:rsidRPr="004E10AA">
        <w:rPr>
          <w:sz w:val="28"/>
          <w:szCs w:val="28"/>
        </w:rPr>
        <w:t>zda jsou pravdivé P, nebo nepravdivé N. Situace – řidič automobilu, který jede po přímé vodorovné silnici stálou rychlostí, koná pohyb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rovnoměrný vzhledem k silnici,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posuvný vzhledem k silnici,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přímočarý nerovnoměrný,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zadní kolo koná vzhledem k sedadlu jen otáčivý pohyb,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kolo koná vzhledem k silnici jen otáčivý pohyb,</w:t>
      </w:r>
    </w:p>
    <w:p w:rsidR="00B93037" w:rsidRPr="004E10AA" w:rsidRDefault="00B93037" w:rsidP="00B93037">
      <w:pPr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E10AA">
        <w:rPr>
          <w:sz w:val="28"/>
          <w:szCs w:val="28"/>
        </w:rPr>
        <w:t>řidič je vzhledem k podlaze automobilu v klidu.</w:t>
      </w:r>
    </w:p>
    <w:p w:rsidR="00567141" w:rsidRDefault="00567141"/>
    <w:sectPr w:rsidR="00567141" w:rsidSect="00B93037">
      <w:pgSz w:w="11906" w:h="16838"/>
      <w:pgMar w:top="993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860A9"/>
    <w:multiLevelType w:val="hybridMultilevel"/>
    <w:tmpl w:val="1FFEABD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610AFC"/>
    <w:multiLevelType w:val="hybridMultilevel"/>
    <w:tmpl w:val="07E6549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B0004"/>
    <w:rsid w:val="000F1463"/>
    <w:rsid w:val="001F1864"/>
    <w:rsid w:val="002D4C6A"/>
    <w:rsid w:val="00317CA7"/>
    <w:rsid w:val="004519C0"/>
    <w:rsid w:val="004A41D4"/>
    <w:rsid w:val="00567141"/>
    <w:rsid w:val="00606B24"/>
    <w:rsid w:val="00617A50"/>
    <w:rsid w:val="006269FD"/>
    <w:rsid w:val="0066565D"/>
    <w:rsid w:val="0072215C"/>
    <w:rsid w:val="00877B09"/>
    <w:rsid w:val="008966FE"/>
    <w:rsid w:val="0090322A"/>
    <w:rsid w:val="009E4DA9"/>
    <w:rsid w:val="00A34845"/>
    <w:rsid w:val="00AE51E3"/>
    <w:rsid w:val="00B00D7D"/>
    <w:rsid w:val="00B40687"/>
    <w:rsid w:val="00B578F0"/>
    <w:rsid w:val="00B93037"/>
    <w:rsid w:val="00BA6EC9"/>
    <w:rsid w:val="00CE4599"/>
    <w:rsid w:val="00CE739E"/>
    <w:rsid w:val="00D62F86"/>
    <w:rsid w:val="00DA5D3A"/>
    <w:rsid w:val="00E569B1"/>
    <w:rsid w:val="00E8714F"/>
    <w:rsid w:val="00EF6AA7"/>
    <w:rsid w:val="00F04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Zvraznn">
    <w:name w:val="Emphasis"/>
    <w:qFormat/>
    <w:rsid w:val="00B93037"/>
    <w:rPr>
      <w:i/>
      <w:iCs/>
    </w:rPr>
  </w:style>
  <w:style w:type="character" w:styleId="Siln">
    <w:name w:val="Strong"/>
    <w:qFormat/>
    <w:rsid w:val="00B930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2012-02-27T20:39:00Z</cp:lastPrinted>
  <dcterms:created xsi:type="dcterms:W3CDTF">2012-03-16T09:54:00Z</dcterms:created>
  <dcterms:modified xsi:type="dcterms:W3CDTF">2012-03-16T09:54:00Z</dcterms:modified>
</cp:coreProperties>
</file>