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F354EE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4"/>
          <w:szCs w:val="24"/>
        </w:rPr>
      </w:pPr>
      <w:r w:rsidRPr="00F354EE">
        <w:rPr>
          <w:rFonts w:ascii="Arial" w:hAnsi="Arial" w:cs="Arial"/>
          <w:sz w:val="24"/>
          <w:szCs w:val="24"/>
        </w:rPr>
        <w:t>Autor:</w:t>
      </w:r>
      <w:r w:rsidRPr="00F354EE">
        <w:rPr>
          <w:rFonts w:ascii="Arial" w:hAnsi="Arial" w:cs="Arial"/>
          <w:sz w:val="24"/>
          <w:szCs w:val="24"/>
        </w:rPr>
        <w:tab/>
      </w:r>
      <w:r w:rsidR="006856C8" w:rsidRPr="00F354EE">
        <w:rPr>
          <w:rFonts w:ascii="Arial" w:hAnsi="Arial" w:cs="Arial"/>
          <w:sz w:val="24"/>
          <w:szCs w:val="24"/>
        </w:rPr>
        <w:t>Mgr. Jitka Bartošová</w:t>
      </w:r>
    </w:p>
    <w:p w:rsidR="00832B71" w:rsidRPr="00F354EE" w:rsidRDefault="00E05991" w:rsidP="00523271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4"/>
          <w:szCs w:val="24"/>
        </w:rPr>
      </w:pPr>
      <w:r w:rsidRPr="00F354EE">
        <w:rPr>
          <w:rFonts w:ascii="Arial" w:hAnsi="Arial" w:cs="Arial"/>
          <w:sz w:val="24"/>
          <w:szCs w:val="24"/>
        </w:rPr>
        <w:t>Název materiálu</w:t>
      </w:r>
      <w:r w:rsidR="00756E76" w:rsidRPr="00F354EE">
        <w:rPr>
          <w:rFonts w:ascii="Arial" w:hAnsi="Arial" w:cs="Arial"/>
          <w:sz w:val="24"/>
          <w:szCs w:val="24"/>
        </w:rPr>
        <w:t>:</w:t>
      </w:r>
      <w:r w:rsidR="006856C8" w:rsidRPr="00F354EE">
        <w:rPr>
          <w:rFonts w:ascii="Arial" w:hAnsi="Arial" w:cs="Arial"/>
          <w:sz w:val="24"/>
          <w:szCs w:val="24"/>
        </w:rPr>
        <w:tab/>
      </w:r>
      <w:r w:rsidR="00832B71" w:rsidRPr="00F354EE">
        <w:rPr>
          <w:rFonts w:ascii="Arial" w:hAnsi="Arial" w:cs="Arial"/>
          <w:b/>
          <w:bCs/>
          <w:sz w:val="24"/>
          <w:szCs w:val="24"/>
        </w:rPr>
        <w:t>VY_32_INOVACE_7_PLANIMETRIE_STEREOMETRIE_09</w:t>
      </w:r>
    </w:p>
    <w:p w:rsidR="00832B71" w:rsidRPr="00F354EE" w:rsidRDefault="00832B71" w:rsidP="00523271">
      <w:pPr>
        <w:tabs>
          <w:tab w:val="left" w:pos="2127"/>
        </w:tabs>
        <w:ind w:left="2268" w:right="-567" w:hanging="142"/>
        <w:rPr>
          <w:rFonts w:ascii="Arial" w:hAnsi="Arial" w:cs="Arial"/>
          <w:b/>
          <w:bCs/>
          <w:sz w:val="24"/>
          <w:szCs w:val="24"/>
        </w:rPr>
      </w:pPr>
      <w:r w:rsidRPr="00F354EE">
        <w:rPr>
          <w:rFonts w:ascii="Arial" w:hAnsi="Arial" w:cs="Arial"/>
          <w:b/>
          <w:bCs/>
          <w:sz w:val="24"/>
          <w:szCs w:val="24"/>
        </w:rPr>
        <w:t>Válec, kužel</w:t>
      </w:r>
    </w:p>
    <w:p w:rsidR="00C8768A" w:rsidRPr="00F354EE" w:rsidRDefault="00E05991" w:rsidP="00523271">
      <w:pPr>
        <w:tabs>
          <w:tab w:val="left" w:pos="2127"/>
        </w:tabs>
        <w:ind w:left="2268" w:right="-567" w:hanging="2552"/>
        <w:rPr>
          <w:rFonts w:ascii="Arial" w:hAnsi="Arial" w:cs="Arial"/>
          <w:sz w:val="24"/>
          <w:szCs w:val="24"/>
        </w:rPr>
      </w:pPr>
      <w:r w:rsidRPr="00F354EE">
        <w:rPr>
          <w:rFonts w:ascii="Arial" w:hAnsi="Arial" w:cs="Arial"/>
          <w:sz w:val="24"/>
          <w:szCs w:val="24"/>
        </w:rPr>
        <w:t>Téma sady:</w:t>
      </w:r>
      <w:r w:rsidRPr="00F354EE">
        <w:rPr>
          <w:rFonts w:ascii="Arial" w:hAnsi="Arial" w:cs="Arial"/>
          <w:sz w:val="24"/>
          <w:szCs w:val="24"/>
        </w:rPr>
        <w:tab/>
      </w:r>
      <w:r w:rsidR="006856C8" w:rsidRPr="00F354EE">
        <w:rPr>
          <w:rFonts w:ascii="Arial" w:hAnsi="Arial" w:cs="Arial"/>
          <w:sz w:val="24"/>
          <w:szCs w:val="24"/>
        </w:rPr>
        <w:t>Planimetrie a stereometrie</w:t>
      </w:r>
    </w:p>
    <w:p w:rsidR="00C8768A" w:rsidRPr="00F354EE" w:rsidRDefault="00E05991" w:rsidP="00523271">
      <w:pPr>
        <w:tabs>
          <w:tab w:val="left" w:pos="2127"/>
        </w:tabs>
        <w:ind w:left="2126" w:right="-567" w:hanging="2410"/>
        <w:rPr>
          <w:rFonts w:ascii="Arial" w:hAnsi="Arial" w:cs="Arial"/>
          <w:sz w:val="24"/>
          <w:szCs w:val="24"/>
        </w:rPr>
      </w:pPr>
      <w:r w:rsidRPr="00F354EE">
        <w:rPr>
          <w:rFonts w:ascii="Arial" w:hAnsi="Arial" w:cs="Arial"/>
          <w:sz w:val="24"/>
          <w:szCs w:val="24"/>
        </w:rPr>
        <w:t>Obor, ročník:</w:t>
      </w:r>
      <w:r w:rsidRPr="00F354EE">
        <w:rPr>
          <w:rFonts w:ascii="Arial" w:hAnsi="Arial" w:cs="Arial"/>
          <w:sz w:val="24"/>
          <w:szCs w:val="24"/>
        </w:rPr>
        <w:tab/>
      </w:r>
      <w:r w:rsidR="006856C8" w:rsidRPr="00F354EE">
        <w:rPr>
          <w:rFonts w:ascii="Arial" w:hAnsi="Arial" w:cs="Arial"/>
          <w:sz w:val="24"/>
          <w:szCs w:val="24"/>
        </w:rPr>
        <w:t>Ekonomické lyceum, Obchodní akademie, Sociální činn</w:t>
      </w:r>
      <w:r w:rsidR="00756E76" w:rsidRPr="00F354EE">
        <w:rPr>
          <w:rFonts w:ascii="Arial" w:hAnsi="Arial" w:cs="Arial"/>
          <w:sz w:val="24"/>
          <w:szCs w:val="24"/>
        </w:rPr>
        <w:t xml:space="preserve">ost, Veřejnosprávní </w:t>
      </w:r>
      <w:proofErr w:type="gramStart"/>
      <w:r w:rsidR="00756E76" w:rsidRPr="00F354EE">
        <w:rPr>
          <w:rFonts w:ascii="Arial" w:hAnsi="Arial" w:cs="Arial"/>
          <w:sz w:val="24"/>
          <w:szCs w:val="24"/>
        </w:rPr>
        <w:t>činnost, 1.–</w:t>
      </w:r>
      <w:r w:rsidR="006856C8" w:rsidRPr="00F354EE">
        <w:rPr>
          <w:rFonts w:ascii="Arial" w:hAnsi="Arial" w:cs="Arial"/>
          <w:sz w:val="24"/>
          <w:szCs w:val="24"/>
        </w:rPr>
        <w:t>4. ročník</w:t>
      </w:r>
      <w:proofErr w:type="gramEnd"/>
    </w:p>
    <w:p w:rsidR="00E05991" w:rsidRPr="00F354EE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F354EE">
        <w:rPr>
          <w:rFonts w:ascii="Arial" w:hAnsi="Arial" w:cs="Arial"/>
          <w:sz w:val="24"/>
          <w:szCs w:val="24"/>
        </w:rPr>
        <w:t>Datum vytvoření:</w:t>
      </w:r>
      <w:r w:rsidRPr="00F354EE">
        <w:rPr>
          <w:rFonts w:ascii="Arial" w:hAnsi="Arial" w:cs="Arial"/>
          <w:sz w:val="24"/>
          <w:szCs w:val="24"/>
        </w:rPr>
        <w:tab/>
      </w:r>
      <w:r w:rsidR="008C2877" w:rsidRPr="00F354EE">
        <w:rPr>
          <w:rFonts w:ascii="Arial" w:hAnsi="Arial" w:cs="Arial"/>
          <w:sz w:val="24"/>
          <w:szCs w:val="24"/>
        </w:rPr>
        <w:t>d</w:t>
      </w:r>
      <w:r w:rsidR="006856C8" w:rsidRPr="00F354EE">
        <w:rPr>
          <w:rFonts w:ascii="Arial" w:hAnsi="Arial" w:cs="Arial"/>
          <w:sz w:val="24"/>
          <w:szCs w:val="24"/>
        </w:rPr>
        <w:t>uben 2013</w:t>
      </w:r>
    </w:p>
    <w:p w:rsidR="00523271" w:rsidRPr="00F354EE" w:rsidRDefault="00E05991" w:rsidP="00523271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F354EE">
        <w:rPr>
          <w:rFonts w:ascii="Arial" w:hAnsi="Arial" w:cs="Arial"/>
          <w:sz w:val="24"/>
          <w:szCs w:val="24"/>
        </w:rPr>
        <w:t>Anotace:</w:t>
      </w:r>
      <w:r w:rsidRPr="00F354EE">
        <w:rPr>
          <w:rFonts w:ascii="Arial" w:hAnsi="Arial" w:cs="Arial"/>
          <w:sz w:val="24"/>
          <w:szCs w:val="24"/>
        </w:rPr>
        <w:tab/>
      </w:r>
      <w:r w:rsidR="00523271" w:rsidRPr="00F354EE">
        <w:rPr>
          <w:rFonts w:ascii="Arial" w:hAnsi="Arial" w:cs="Arial"/>
          <w:sz w:val="24"/>
          <w:szCs w:val="24"/>
        </w:rPr>
        <w:t>Pracovní list pro zopakování vlastností válce a kužele, typů kuželů</w:t>
      </w:r>
    </w:p>
    <w:p w:rsidR="00523271" w:rsidRPr="00F354EE" w:rsidRDefault="00E05991" w:rsidP="00523271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  <w:r w:rsidRPr="00F354EE">
        <w:rPr>
          <w:rFonts w:ascii="Arial" w:hAnsi="Arial" w:cs="Arial"/>
          <w:sz w:val="24"/>
          <w:szCs w:val="24"/>
        </w:rPr>
        <w:t>Metodický obsah:</w:t>
      </w:r>
      <w:r w:rsidRPr="00F354EE">
        <w:rPr>
          <w:rFonts w:ascii="Arial" w:hAnsi="Arial" w:cs="Arial"/>
          <w:sz w:val="24"/>
          <w:szCs w:val="24"/>
        </w:rPr>
        <w:tab/>
      </w:r>
      <w:r w:rsidR="00523271" w:rsidRPr="00F354EE">
        <w:rPr>
          <w:rFonts w:ascii="Arial" w:hAnsi="Arial" w:cs="Arial"/>
          <w:sz w:val="24"/>
          <w:szCs w:val="24"/>
        </w:rPr>
        <w:t>Sedm úloh na popis válce a kuže</w:t>
      </w:r>
      <w:r w:rsidR="00353E29">
        <w:rPr>
          <w:rFonts w:ascii="Arial" w:hAnsi="Arial" w:cs="Arial"/>
          <w:sz w:val="24"/>
          <w:szCs w:val="24"/>
        </w:rPr>
        <w:t>le, vzorce pro výpočet objemu a </w:t>
      </w:r>
      <w:r w:rsidR="00523271" w:rsidRPr="00F354EE">
        <w:rPr>
          <w:rFonts w:ascii="Arial" w:hAnsi="Arial" w:cs="Arial"/>
          <w:sz w:val="24"/>
          <w:szCs w:val="24"/>
        </w:rPr>
        <w:t>povrchu válce a kužele</w:t>
      </w:r>
    </w:p>
    <w:p w:rsidR="008C2877" w:rsidRPr="00F354EE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</w:p>
    <w:p w:rsidR="008C2877" w:rsidRPr="00F354EE" w:rsidRDefault="008C2877" w:rsidP="00392384">
      <w:pPr>
        <w:spacing w:after="0"/>
        <w:jc w:val="center"/>
        <w:rPr>
          <w:rFonts w:ascii="Arial" w:hAnsi="Arial" w:cs="Arial"/>
          <w:sz w:val="24"/>
          <w:szCs w:val="24"/>
        </w:rPr>
        <w:sectPr w:rsidR="008C2877" w:rsidRPr="00F354EE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94BF5" w:rsidRPr="00394BF5" w:rsidRDefault="00394BF5" w:rsidP="00394BF5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bookmarkStart w:id="0" w:name="internal-source-marker_0.993799988646060"/>
      <w:bookmarkEnd w:id="0"/>
      <w:r w:rsidRPr="00394BF5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523271" w:rsidRPr="00771D4A" w:rsidRDefault="00523271" w:rsidP="00771D4A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394BF5">
        <w:rPr>
          <w:rFonts w:ascii="Arial" w:hAnsi="Arial" w:cs="Arial"/>
          <w:b/>
          <w:bCs/>
          <w:caps/>
          <w:sz w:val="36"/>
          <w:szCs w:val="36"/>
        </w:rPr>
        <w:t>Válec, kužel</w:t>
      </w:r>
    </w:p>
    <w:p w:rsidR="00523271" w:rsidRPr="00F354EE" w:rsidRDefault="00523271" w:rsidP="00353E29">
      <w:pPr>
        <w:pStyle w:val="Tlotextu"/>
        <w:spacing w:after="360"/>
        <w:rPr>
          <w:rFonts w:ascii="Arial" w:hAnsi="Arial" w:cs="Arial"/>
        </w:rPr>
      </w:pPr>
      <w:r w:rsidRPr="00787672">
        <w:rPr>
          <w:rFonts w:ascii="Arial" w:hAnsi="Arial" w:cs="Arial"/>
          <w:i/>
          <w:color w:val="000000"/>
        </w:rPr>
        <w:t>rotační válec</w:t>
      </w:r>
      <w:r w:rsidRPr="00F354EE">
        <w:rPr>
          <w:rFonts w:ascii="Arial" w:hAnsi="Arial" w:cs="Arial"/>
          <w:color w:val="000000"/>
        </w:rPr>
        <w:t xml:space="preserve"> – vznikne rotací obdélníku (čtverce) okolo přímky, která obsahuje jednu jeho stranu</w:t>
      </w:r>
    </w:p>
    <w:p w:rsidR="00787672" w:rsidRPr="00F43001" w:rsidRDefault="00787672" w:rsidP="00F43001">
      <w:pPr>
        <w:pStyle w:val="Vchoz"/>
        <w:rPr>
          <w:rFonts w:ascii="Arial" w:hAnsi="Arial" w:cs="Arial"/>
          <w:b/>
          <w:bCs/>
          <w:iCs/>
        </w:rPr>
      </w:pPr>
      <w:r w:rsidRPr="00F43001">
        <w:rPr>
          <w:rFonts w:ascii="Arial" w:hAnsi="Arial" w:cs="Arial"/>
          <w:b/>
          <w:bCs/>
          <w:iCs/>
        </w:rPr>
        <w:t>Úkol 1</w:t>
      </w:r>
    </w:p>
    <w:p w:rsidR="00523271" w:rsidRPr="00787672" w:rsidRDefault="00523271">
      <w:pPr>
        <w:pStyle w:val="Tlotextu"/>
        <w:spacing w:after="0"/>
        <w:rPr>
          <w:rFonts w:ascii="Arial" w:hAnsi="Arial" w:cs="Arial"/>
        </w:rPr>
      </w:pPr>
      <w:r w:rsidRPr="00787672">
        <w:rPr>
          <w:rFonts w:ascii="Arial" w:hAnsi="Arial" w:cs="Arial"/>
          <w:bCs/>
          <w:iCs/>
          <w:color w:val="000000"/>
        </w:rPr>
        <w:t>V</w:t>
      </w:r>
      <w:r w:rsidR="00787672" w:rsidRPr="00787672">
        <w:rPr>
          <w:rFonts w:ascii="Arial" w:hAnsi="Arial" w:cs="Arial"/>
          <w:bCs/>
          <w:iCs/>
          <w:color w:val="000000"/>
        </w:rPr>
        <w:t> </w:t>
      </w:r>
      <w:r w:rsidRPr="00787672">
        <w:rPr>
          <w:rFonts w:ascii="Arial" w:hAnsi="Arial" w:cs="Arial"/>
          <w:bCs/>
          <w:iCs/>
          <w:color w:val="000000"/>
        </w:rPr>
        <w:t xml:space="preserve">obrázku válce vyznačte: podstavy válce, </w:t>
      </w:r>
      <w:r w:rsidRPr="00353E29">
        <w:rPr>
          <w:rFonts w:ascii="Arial" w:hAnsi="Arial" w:cs="Arial"/>
          <w:bCs/>
          <w:i/>
          <w:iCs/>
          <w:color w:val="000000"/>
        </w:rPr>
        <w:t>r</w:t>
      </w:r>
      <w:r w:rsidRPr="00787672">
        <w:rPr>
          <w:rFonts w:ascii="Arial" w:hAnsi="Arial" w:cs="Arial"/>
          <w:bCs/>
          <w:iCs/>
          <w:color w:val="000000"/>
        </w:rPr>
        <w:t xml:space="preserve"> – poloměr podstavy, </w:t>
      </w:r>
      <w:r w:rsidRPr="00353E29">
        <w:rPr>
          <w:rFonts w:ascii="Arial" w:hAnsi="Arial" w:cs="Arial"/>
          <w:bCs/>
          <w:i/>
          <w:iCs/>
          <w:color w:val="000000"/>
        </w:rPr>
        <w:t>v</w:t>
      </w:r>
      <w:r w:rsidRPr="00787672">
        <w:rPr>
          <w:rFonts w:ascii="Arial" w:hAnsi="Arial" w:cs="Arial"/>
          <w:bCs/>
          <w:iCs/>
          <w:color w:val="000000"/>
        </w:rPr>
        <w:t xml:space="preserve"> – výšku válce</w:t>
      </w:r>
      <w:r w:rsidR="00787672" w:rsidRPr="00787672">
        <w:rPr>
          <w:rFonts w:ascii="Arial" w:hAnsi="Arial" w:cs="Arial"/>
          <w:bCs/>
          <w:iCs/>
          <w:color w:val="000000"/>
        </w:rPr>
        <w:t>.</w:t>
      </w:r>
    </w:p>
    <w:p w:rsidR="00523271" w:rsidRPr="00F354EE" w:rsidRDefault="00523271">
      <w:pPr>
        <w:pStyle w:val="Tlotextu"/>
        <w:spacing w:after="0"/>
        <w:rPr>
          <w:rFonts w:ascii="Arial" w:hAnsi="Arial" w:cs="Arial"/>
          <w:i/>
          <w:iCs/>
          <w:color w:val="000000"/>
        </w:rPr>
      </w:pPr>
      <w:r w:rsidRPr="00F354EE">
        <w:rPr>
          <w:rFonts w:ascii="Arial" w:hAnsi="Arial" w:cs="Arial"/>
          <w:i/>
          <w:iCs/>
          <w:noProof/>
          <w:color w:val="000000"/>
          <w:lang w:eastAsia="cs-CZ" w:bidi="ar-SA"/>
        </w:rPr>
        <w:drawing>
          <wp:inline distT="0" distB="0" distL="0" distR="0">
            <wp:extent cx="1876425" cy="2205432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288" cy="2204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E29" w:rsidRDefault="00523271" w:rsidP="00353E29">
      <w:pPr>
        <w:pStyle w:val="Tlotextu"/>
        <w:spacing w:after="360"/>
        <w:rPr>
          <w:rFonts w:ascii="Arial" w:hAnsi="Arial" w:cs="Arial"/>
          <w:iCs/>
          <w:color w:val="000000"/>
        </w:rPr>
      </w:pPr>
      <w:r w:rsidRPr="00F354EE">
        <w:rPr>
          <w:rFonts w:ascii="Arial" w:hAnsi="Arial" w:cs="Arial"/>
          <w:iCs/>
          <w:color w:val="000000"/>
        </w:rPr>
        <w:t>Zdroj</w:t>
      </w:r>
      <w:r w:rsidR="00787672">
        <w:rPr>
          <w:rFonts w:ascii="Arial" w:hAnsi="Arial" w:cs="Arial"/>
          <w:iCs/>
          <w:color w:val="000000"/>
        </w:rPr>
        <w:t> </w:t>
      </w:r>
      <w:r w:rsidR="00787672">
        <w:rPr>
          <w:rFonts w:ascii="Arial" w:hAnsi="Arial" w:cs="Arial"/>
          <w:iCs/>
          <w:color w:val="000000"/>
          <w:lang w:val="en-US"/>
        </w:rPr>
        <w:t>[3]</w:t>
      </w:r>
      <w:r w:rsidR="00787672">
        <w:rPr>
          <w:rFonts w:ascii="Arial" w:hAnsi="Arial" w:cs="Arial"/>
          <w:iCs/>
          <w:color w:val="000000"/>
        </w:rPr>
        <w:t>, s. </w:t>
      </w:r>
      <w:r w:rsidRPr="00F354EE">
        <w:rPr>
          <w:rFonts w:ascii="Arial" w:hAnsi="Arial" w:cs="Arial"/>
          <w:iCs/>
          <w:color w:val="000000"/>
        </w:rPr>
        <w:t>361</w:t>
      </w:r>
      <w:r w:rsidR="00787672">
        <w:rPr>
          <w:rFonts w:ascii="Arial" w:hAnsi="Arial" w:cs="Arial"/>
          <w:iCs/>
          <w:color w:val="000000"/>
        </w:rPr>
        <w:t>.</w:t>
      </w:r>
    </w:p>
    <w:p w:rsidR="00353E29" w:rsidRPr="00353E29" w:rsidRDefault="00523271" w:rsidP="00353E29">
      <w:pPr>
        <w:pStyle w:val="Vchoz"/>
        <w:rPr>
          <w:rFonts w:ascii="Arial" w:hAnsi="Arial" w:cs="Arial"/>
          <w:b/>
          <w:bCs/>
          <w:iCs/>
        </w:rPr>
      </w:pPr>
      <w:r w:rsidRPr="00353E29">
        <w:rPr>
          <w:rFonts w:ascii="Arial" w:hAnsi="Arial" w:cs="Arial"/>
          <w:b/>
          <w:bCs/>
          <w:iCs/>
        </w:rPr>
        <w:t>Úkol</w:t>
      </w:r>
      <w:r w:rsidR="00771D4A">
        <w:rPr>
          <w:rFonts w:ascii="Arial" w:hAnsi="Arial" w:cs="Arial"/>
          <w:b/>
          <w:bCs/>
          <w:iCs/>
        </w:rPr>
        <w:t> </w:t>
      </w:r>
      <w:r w:rsidRPr="00353E29">
        <w:rPr>
          <w:rFonts w:ascii="Arial" w:hAnsi="Arial" w:cs="Arial"/>
          <w:b/>
          <w:bCs/>
          <w:iCs/>
        </w:rPr>
        <w:t>2</w:t>
      </w:r>
    </w:p>
    <w:p w:rsidR="002D5EA6" w:rsidRPr="00862F2B" w:rsidRDefault="00353E29" w:rsidP="00862F2B">
      <w:pPr>
        <w:pStyle w:val="Tlotextu"/>
        <w:spacing w:after="1600"/>
        <w:rPr>
          <w:rFonts w:ascii="Arial" w:hAnsi="Arial" w:cs="Arial"/>
        </w:rPr>
      </w:pPr>
      <w:r>
        <w:rPr>
          <w:rFonts w:ascii="Arial" w:hAnsi="Arial" w:cs="Arial"/>
          <w:bCs/>
          <w:iCs/>
          <w:color w:val="000000"/>
        </w:rPr>
        <w:t>Odvoďte vzorce pro objem a </w:t>
      </w:r>
      <w:r w:rsidR="00523271" w:rsidRPr="00353E29">
        <w:rPr>
          <w:rFonts w:ascii="Arial" w:hAnsi="Arial" w:cs="Arial"/>
          <w:bCs/>
          <w:iCs/>
          <w:color w:val="000000"/>
        </w:rPr>
        <w:t>povrch válce</w:t>
      </w:r>
      <w:r>
        <w:rPr>
          <w:rFonts w:ascii="Arial" w:hAnsi="Arial" w:cs="Arial"/>
          <w:bCs/>
          <w:iCs/>
          <w:color w:val="000000"/>
        </w:rPr>
        <w:t>.</w:t>
      </w:r>
    </w:p>
    <w:p w:rsidR="00862F2B" w:rsidRDefault="00862F2B">
      <w:pPr>
        <w:rPr>
          <w:rFonts w:ascii="Arial" w:eastAsia="SimSun" w:hAnsi="Arial" w:cs="Arial"/>
          <w:i/>
          <w:color w:val="000000"/>
          <w:sz w:val="24"/>
          <w:szCs w:val="24"/>
          <w:lang w:eastAsia="zh-CN" w:bidi="hi-IN"/>
        </w:rPr>
      </w:pPr>
      <w:r>
        <w:rPr>
          <w:rFonts w:ascii="Arial" w:hAnsi="Arial" w:cs="Arial"/>
          <w:i/>
          <w:color w:val="000000"/>
        </w:rPr>
        <w:br w:type="page"/>
      </w:r>
    </w:p>
    <w:p w:rsidR="00523271" w:rsidRPr="00F354EE" w:rsidRDefault="00523271" w:rsidP="00353E29">
      <w:pPr>
        <w:pStyle w:val="Tlotextu"/>
        <w:spacing w:after="480"/>
        <w:rPr>
          <w:rFonts w:ascii="Arial" w:hAnsi="Arial" w:cs="Arial"/>
        </w:rPr>
      </w:pPr>
      <w:bookmarkStart w:id="1" w:name="_GoBack"/>
      <w:bookmarkEnd w:id="1"/>
      <w:r w:rsidRPr="00787672">
        <w:rPr>
          <w:rFonts w:ascii="Arial" w:hAnsi="Arial" w:cs="Arial"/>
          <w:i/>
          <w:color w:val="000000"/>
        </w:rPr>
        <w:lastRenderedPageBreak/>
        <w:t>rotační kužel</w:t>
      </w:r>
      <w:r w:rsidRPr="00F354EE">
        <w:rPr>
          <w:rFonts w:ascii="Arial" w:hAnsi="Arial" w:cs="Arial"/>
          <w:color w:val="000000"/>
        </w:rPr>
        <w:t xml:space="preserve"> – vznikne rotací pravoúhlého trojúhelníku kolem jedné jeho odvěsny</w:t>
      </w:r>
    </w:p>
    <w:p w:rsidR="00F43001" w:rsidRPr="00353E29" w:rsidRDefault="00F43001" w:rsidP="00353E29">
      <w:pPr>
        <w:pStyle w:val="Vchoz"/>
        <w:rPr>
          <w:rFonts w:ascii="Arial" w:hAnsi="Arial" w:cs="Arial"/>
          <w:b/>
          <w:bCs/>
          <w:iCs/>
        </w:rPr>
      </w:pPr>
      <w:r w:rsidRPr="00353E29">
        <w:rPr>
          <w:rFonts w:ascii="Arial" w:hAnsi="Arial" w:cs="Arial"/>
          <w:b/>
          <w:bCs/>
          <w:iCs/>
        </w:rPr>
        <w:t>Úkol 3</w:t>
      </w:r>
    </w:p>
    <w:p w:rsidR="00523271" w:rsidRPr="00F43001" w:rsidRDefault="00F43001">
      <w:pPr>
        <w:pStyle w:val="Tlotextu"/>
        <w:spacing w:after="0"/>
        <w:rPr>
          <w:rFonts w:ascii="Arial" w:hAnsi="Arial" w:cs="Arial"/>
        </w:rPr>
      </w:pPr>
      <w:r>
        <w:rPr>
          <w:rFonts w:ascii="Arial" w:hAnsi="Arial" w:cs="Arial"/>
          <w:bCs/>
          <w:iCs/>
          <w:color w:val="000000"/>
        </w:rPr>
        <w:t>V </w:t>
      </w:r>
      <w:r w:rsidR="00523271" w:rsidRPr="00F43001">
        <w:rPr>
          <w:rFonts w:ascii="Arial" w:hAnsi="Arial" w:cs="Arial"/>
          <w:bCs/>
          <w:iCs/>
          <w:color w:val="000000"/>
        </w:rPr>
        <w:t xml:space="preserve">obrázku kužele vyznačte: podstavu kužele, </w:t>
      </w:r>
      <w:r w:rsidR="00523271" w:rsidRPr="00F43001">
        <w:rPr>
          <w:rFonts w:ascii="Arial" w:hAnsi="Arial" w:cs="Arial"/>
          <w:bCs/>
          <w:i/>
          <w:iCs/>
          <w:color w:val="000000"/>
        </w:rPr>
        <w:t>r</w:t>
      </w:r>
      <w:r w:rsidR="00523271" w:rsidRPr="00F43001">
        <w:rPr>
          <w:rFonts w:ascii="Arial" w:hAnsi="Arial" w:cs="Arial"/>
          <w:bCs/>
          <w:iCs/>
          <w:color w:val="000000"/>
        </w:rPr>
        <w:t xml:space="preserve"> – poloměr podstavy, </w:t>
      </w:r>
      <w:r w:rsidR="00523271" w:rsidRPr="00F43001">
        <w:rPr>
          <w:rFonts w:ascii="Arial" w:hAnsi="Arial" w:cs="Arial"/>
          <w:bCs/>
          <w:i/>
          <w:iCs/>
          <w:color w:val="000000"/>
        </w:rPr>
        <w:t>v</w:t>
      </w:r>
      <w:r w:rsidR="00523271" w:rsidRPr="00F43001">
        <w:rPr>
          <w:rFonts w:ascii="Arial" w:hAnsi="Arial" w:cs="Arial"/>
          <w:bCs/>
          <w:iCs/>
          <w:color w:val="000000"/>
        </w:rPr>
        <w:t xml:space="preserve"> – výšku kužele, </w:t>
      </w:r>
      <w:r w:rsidR="00523271" w:rsidRPr="00F43001">
        <w:rPr>
          <w:rFonts w:ascii="Arial" w:hAnsi="Arial" w:cs="Arial"/>
          <w:bCs/>
          <w:i/>
          <w:iCs/>
          <w:color w:val="000000"/>
        </w:rPr>
        <w:t>V</w:t>
      </w:r>
      <w:r w:rsidR="00523271" w:rsidRPr="00F43001">
        <w:rPr>
          <w:rFonts w:ascii="Arial" w:hAnsi="Arial" w:cs="Arial"/>
          <w:bCs/>
          <w:iCs/>
          <w:color w:val="000000"/>
        </w:rPr>
        <w:t xml:space="preserve"> – vrchol kužele, </w:t>
      </w:r>
      <w:r w:rsidR="00523271" w:rsidRPr="00353E29">
        <w:rPr>
          <w:rFonts w:ascii="Arial" w:hAnsi="Arial" w:cs="Arial"/>
          <w:bCs/>
          <w:i/>
          <w:iCs/>
          <w:color w:val="000000"/>
        </w:rPr>
        <w:t>s</w:t>
      </w:r>
      <w:r w:rsidR="00523271" w:rsidRPr="00F43001">
        <w:rPr>
          <w:rFonts w:ascii="Arial" w:hAnsi="Arial" w:cs="Arial"/>
          <w:bCs/>
          <w:iCs/>
          <w:color w:val="000000"/>
        </w:rPr>
        <w:t xml:space="preserve"> – strana kužele</w:t>
      </w:r>
      <w:r>
        <w:rPr>
          <w:rFonts w:ascii="Arial" w:hAnsi="Arial" w:cs="Arial"/>
          <w:bCs/>
          <w:iCs/>
          <w:color w:val="000000"/>
        </w:rPr>
        <w:t>.</w:t>
      </w:r>
    </w:p>
    <w:p w:rsidR="00523271" w:rsidRPr="00F354EE" w:rsidRDefault="00523271">
      <w:pPr>
        <w:pStyle w:val="Tlotextu"/>
        <w:spacing w:after="0"/>
        <w:rPr>
          <w:rFonts w:ascii="Arial" w:hAnsi="Arial" w:cs="Arial"/>
          <w:i/>
          <w:iCs/>
          <w:color w:val="000000"/>
        </w:rPr>
      </w:pPr>
      <w:r w:rsidRPr="00F354EE">
        <w:rPr>
          <w:rFonts w:ascii="Arial" w:hAnsi="Arial" w:cs="Arial"/>
          <w:i/>
          <w:iCs/>
          <w:noProof/>
          <w:color w:val="000000"/>
          <w:lang w:eastAsia="cs-CZ" w:bidi="ar-SA"/>
        </w:rPr>
        <w:drawing>
          <wp:inline distT="0" distB="0" distL="0" distR="0">
            <wp:extent cx="1562100" cy="2620896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701" cy="262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271" w:rsidRPr="00F354EE" w:rsidRDefault="00F43001" w:rsidP="00E836DF">
      <w:pPr>
        <w:pStyle w:val="Tlotextu"/>
        <w:spacing w:after="240"/>
        <w:rPr>
          <w:rFonts w:ascii="Arial" w:hAnsi="Arial" w:cs="Arial"/>
        </w:rPr>
      </w:pPr>
      <w:r>
        <w:rPr>
          <w:rFonts w:ascii="Arial" w:hAnsi="Arial" w:cs="Arial"/>
          <w:iCs/>
          <w:color w:val="000000"/>
        </w:rPr>
        <w:t>Zdroj [3], s. </w:t>
      </w:r>
      <w:r w:rsidR="00523271" w:rsidRPr="00F354EE">
        <w:rPr>
          <w:rFonts w:ascii="Arial" w:hAnsi="Arial" w:cs="Arial"/>
          <w:iCs/>
          <w:color w:val="000000"/>
        </w:rPr>
        <w:t>363</w:t>
      </w:r>
      <w:r>
        <w:rPr>
          <w:rFonts w:ascii="Arial" w:hAnsi="Arial" w:cs="Arial"/>
          <w:iCs/>
          <w:color w:val="000000"/>
        </w:rPr>
        <w:t>.</w:t>
      </w:r>
    </w:p>
    <w:p w:rsidR="00787672" w:rsidRPr="00787672" w:rsidRDefault="00787672" w:rsidP="00787672">
      <w:pPr>
        <w:pStyle w:val="Vchoz"/>
        <w:rPr>
          <w:rFonts w:ascii="Arial" w:hAnsi="Arial" w:cs="Arial"/>
          <w:b/>
          <w:bCs/>
          <w:iCs/>
        </w:rPr>
      </w:pPr>
      <w:r w:rsidRPr="00787672">
        <w:rPr>
          <w:rFonts w:ascii="Arial" w:hAnsi="Arial" w:cs="Arial"/>
          <w:b/>
          <w:bCs/>
          <w:iCs/>
        </w:rPr>
        <w:t>Úkol 4</w:t>
      </w:r>
    </w:p>
    <w:p w:rsidR="00523271" w:rsidRPr="00787672" w:rsidRDefault="00E836DF" w:rsidP="002D5EA6">
      <w:pPr>
        <w:pStyle w:val="Tlotextu"/>
        <w:spacing w:after="2400"/>
        <w:rPr>
          <w:rFonts w:ascii="Arial" w:hAnsi="Arial" w:cs="Arial"/>
        </w:rPr>
      </w:pPr>
      <w:r>
        <w:rPr>
          <w:rFonts w:ascii="Arial" w:hAnsi="Arial" w:cs="Arial"/>
          <w:bCs/>
          <w:iCs/>
          <w:color w:val="000000"/>
        </w:rPr>
        <w:t>Napiš vzorce pro objem a </w:t>
      </w:r>
      <w:r w:rsidR="00523271" w:rsidRPr="00787672">
        <w:rPr>
          <w:rFonts w:ascii="Arial" w:hAnsi="Arial" w:cs="Arial"/>
          <w:bCs/>
          <w:iCs/>
          <w:color w:val="000000"/>
        </w:rPr>
        <w:t>povrch kužele.</w:t>
      </w:r>
    </w:p>
    <w:p w:rsidR="002D5EA6" w:rsidRDefault="002D5EA6">
      <w:pPr>
        <w:rPr>
          <w:rFonts w:ascii="Arial" w:eastAsia="SimSun" w:hAnsi="Arial" w:cs="Arial"/>
          <w:i/>
          <w:color w:val="000000"/>
          <w:sz w:val="24"/>
          <w:szCs w:val="24"/>
          <w:lang w:eastAsia="zh-CN" w:bidi="hi-IN"/>
        </w:rPr>
      </w:pPr>
      <w:r>
        <w:rPr>
          <w:rFonts w:ascii="Arial" w:hAnsi="Arial" w:cs="Arial"/>
          <w:i/>
          <w:color w:val="000000"/>
        </w:rPr>
        <w:br w:type="page"/>
      </w:r>
    </w:p>
    <w:p w:rsidR="00523271" w:rsidRPr="00F354EE" w:rsidRDefault="00787672">
      <w:pPr>
        <w:pStyle w:val="Tlotextu"/>
        <w:spacing w:after="0"/>
        <w:rPr>
          <w:rFonts w:ascii="Arial" w:hAnsi="Arial" w:cs="Arial"/>
        </w:rPr>
      </w:pPr>
      <w:r>
        <w:rPr>
          <w:rFonts w:ascii="Arial" w:hAnsi="Arial" w:cs="Arial"/>
          <w:i/>
          <w:color w:val="000000"/>
        </w:rPr>
        <w:lastRenderedPageBreak/>
        <w:t>k</w:t>
      </w:r>
      <w:r w:rsidR="00523271" w:rsidRPr="00E47DFF">
        <w:rPr>
          <w:rFonts w:ascii="Arial" w:hAnsi="Arial" w:cs="Arial"/>
          <w:i/>
          <w:color w:val="000000"/>
        </w:rPr>
        <w:t>omolý kužel</w:t>
      </w:r>
      <w:r w:rsidR="00523271" w:rsidRPr="00E47DFF">
        <w:rPr>
          <w:rFonts w:ascii="Arial" w:hAnsi="Arial" w:cs="Arial"/>
          <w:color w:val="000000"/>
        </w:rPr>
        <w:t xml:space="preserve"> </w:t>
      </w:r>
      <w:r w:rsidR="00523271" w:rsidRPr="00F354EE">
        <w:rPr>
          <w:rFonts w:ascii="Arial" w:hAnsi="Arial" w:cs="Arial"/>
          <w:color w:val="000000"/>
        </w:rPr>
        <w:t>– vznikne rotací pravoúhlého lichoběžníku kolem kratšího ramena</w:t>
      </w:r>
    </w:p>
    <w:p w:rsidR="00523271" w:rsidRPr="00F354EE" w:rsidRDefault="00523271">
      <w:pPr>
        <w:pStyle w:val="Tlotextu"/>
        <w:spacing w:after="0"/>
        <w:rPr>
          <w:rFonts w:ascii="Arial" w:hAnsi="Arial" w:cs="Arial"/>
          <w:i/>
          <w:iCs/>
          <w:color w:val="000000"/>
        </w:rPr>
      </w:pPr>
      <w:r w:rsidRPr="00F354EE">
        <w:rPr>
          <w:rFonts w:ascii="Arial" w:hAnsi="Arial" w:cs="Arial"/>
          <w:i/>
          <w:iCs/>
          <w:noProof/>
          <w:color w:val="000000"/>
          <w:lang w:eastAsia="cs-CZ" w:bidi="ar-SA"/>
        </w:rPr>
        <w:drawing>
          <wp:inline distT="0" distB="0" distL="0" distR="0">
            <wp:extent cx="1476375" cy="1347057"/>
            <wp:effectExtent l="19050" t="0" r="9525" b="0"/>
            <wp:docPr id="1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47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271" w:rsidRPr="00F354EE" w:rsidRDefault="00787672">
      <w:pPr>
        <w:pStyle w:val="Tlotextu"/>
        <w:spacing w:after="0"/>
        <w:rPr>
          <w:rFonts w:ascii="Arial" w:hAnsi="Arial" w:cs="Arial"/>
        </w:rPr>
      </w:pPr>
      <w:r>
        <w:rPr>
          <w:rFonts w:ascii="Arial" w:hAnsi="Arial" w:cs="Arial"/>
          <w:iCs/>
          <w:color w:val="000000"/>
        </w:rPr>
        <w:t>Zdroj </w:t>
      </w:r>
      <w:r w:rsidR="00E47DFF">
        <w:rPr>
          <w:rFonts w:ascii="Arial" w:hAnsi="Arial" w:cs="Arial"/>
          <w:iCs/>
          <w:color w:val="000000"/>
        </w:rPr>
        <w:t>[3], s. </w:t>
      </w:r>
      <w:r w:rsidR="00523271" w:rsidRPr="00F354EE">
        <w:rPr>
          <w:rFonts w:ascii="Arial" w:hAnsi="Arial" w:cs="Arial"/>
          <w:iCs/>
          <w:color w:val="000000"/>
        </w:rPr>
        <w:t>365</w:t>
      </w:r>
    </w:p>
    <w:p w:rsidR="00E47DFF" w:rsidRPr="00E47DFF" w:rsidRDefault="00E47DFF" w:rsidP="00771D4A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E47DFF">
        <w:rPr>
          <w:rFonts w:ascii="Arial" w:hAnsi="Arial" w:cs="Arial"/>
          <w:b/>
          <w:bCs/>
          <w:iCs/>
        </w:rPr>
        <w:t>Úkol 5</w:t>
      </w:r>
    </w:p>
    <w:p w:rsidR="00E47DFF" w:rsidRPr="00E47DFF" w:rsidRDefault="00E47DFF" w:rsidP="00E47DFF">
      <w:pPr>
        <w:pStyle w:val="Tlotextu"/>
        <w:spacing w:after="0"/>
        <w:rPr>
          <w:rFonts w:ascii="Arial" w:hAnsi="Arial" w:cs="Arial"/>
        </w:rPr>
      </w:pPr>
      <w:r w:rsidRPr="00E47DFF">
        <w:rPr>
          <w:rFonts w:ascii="Arial" w:hAnsi="Arial" w:cs="Arial"/>
          <w:bCs/>
          <w:iCs/>
          <w:color w:val="000000"/>
        </w:rPr>
        <w:t>Jaké množství vody proteče za hodi</w:t>
      </w:r>
      <w:r>
        <w:rPr>
          <w:rFonts w:ascii="Arial" w:hAnsi="Arial" w:cs="Arial"/>
          <w:bCs/>
          <w:iCs/>
          <w:color w:val="000000"/>
        </w:rPr>
        <w:t>nu potrubím kruhového průřezu s průměrem 16 cm, teče-li voda rychlostí 2,5 </w:t>
      </w:r>
      <w:r w:rsidRPr="00E47DFF">
        <w:rPr>
          <w:rFonts w:ascii="Arial" w:hAnsi="Arial" w:cs="Arial"/>
          <w:bCs/>
          <w:iCs/>
          <w:color w:val="000000"/>
        </w:rPr>
        <w:t>m/s?</w:t>
      </w:r>
    </w:p>
    <w:p w:rsidR="00E47DFF" w:rsidRPr="00E47DFF" w:rsidRDefault="00523271" w:rsidP="00771D4A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E47DFF">
        <w:rPr>
          <w:rFonts w:ascii="Arial" w:hAnsi="Arial" w:cs="Arial"/>
          <w:b/>
          <w:bCs/>
          <w:iCs/>
        </w:rPr>
        <w:t>Úkol</w:t>
      </w:r>
      <w:r w:rsidR="00E47DFF" w:rsidRPr="00E47DFF">
        <w:rPr>
          <w:rFonts w:ascii="Arial" w:hAnsi="Arial" w:cs="Arial"/>
          <w:b/>
          <w:bCs/>
          <w:iCs/>
        </w:rPr>
        <w:t> </w:t>
      </w:r>
      <w:r w:rsidRPr="00E47DFF">
        <w:rPr>
          <w:rFonts w:ascii="Arial" w:hAnsi="Arial" w:cs="Arial"/>
          <w:b/>
          <w:bCs/>
          <w:iCs/>
        </w:rPr>
        <w:t>6</w:t>
      </w:r>
    </w:p>
    <w:p w:rsidR="00523271" w:rsidRPr="00E47DFF" w:rsidRDefault="00E47DFF">
      <w:pPr>
        <w:pStyle w:val="Tlotextu"/>
        <w:spacing w:after="0"/>
        <w:rPr>
          <w:rFonts w:ascii="Arial" w:hAnsi="Arial" w:cs="Arial"/>
        </w:rPr>
      </w:pPr>
      <w:r>
        <w:rPr>
          <w:rFonts w:ascii="Arial" w:hAnsi="Arial" w:cs="Arial"/>
          <w:bCs/>
          <w:iCs/>
          <w:color w:val="000000"/>
        </w:rPr>
        <w:t>Hromada uhlí má tvar ku</w:t>
      </w:r>
      <w:r w:rsidR="00F43001">
        <w:rPr>
          <w:rFonts w:ascii="Arial" w:hAnsi="Arial" w:cs="Arial"/>
          <w:bCs/>
          <w:iCs/>
          <w:color w:val="000000"/>
        </w:rPr>
        <w:t>žele o obvodu podstavy 31,5 m a </w:t>
      </w:r>
      <w:r>
        <w:rPr>
          <w:rFonts w:ascii="Arial" w:hAnsi="Arial" w:cs="Arial"/>
          <w:bCs/>
          <w:iCs/>
          <w:color w:val="000000"/>
        </w:rPr>
        <w:t>straně dlouhé 13 </w:t>
      </w:r>
      <w:r w:rsidR="00523271" w:rsidRPr="00E47DFF">
        <w:rPr>
          <w:rFonts w:ascii="Arial" w:hAnsi="Arial" w:cs="Arial"/>
          <w:bCs/>
          <w:iCs/>
          <w:color w:val="000000"/>
        </w:rPr>
        <w:t>m. Kolik železničních vagónů potřebujeme na její</w:t>
      </w:r>
      <w:r>
        <w:rPr>
          <w:rFonts w:ascii="Arial" w:hAnsi="Arial" w:cs="Arial"/>
          <w:bCs/>
          <w:iCs/>
          <w:color w:val="000000"/>
        </w:rPr>
        <w:t xml:space="preserve"> odvezení, je-li hustota uhlí </w:t>
      </w:r>
      <w:r w:rsidRPr="00E47DFF">
        <w:rPr>
          <w:rFonts w:ascii="Arial" w:hAnsi="Arial" w:cs="Arial"/>
          <w:bCs/>
          <w:i/>
          <w:iCs/>
          <w:color w:val="000000"/>
        </w:rPr>
        <w:t>ρ</w:t>
      </w:r>
      <w:r>
        <w:rPr>
          <w:rFonts w:ascii="Arial" w:hAnsi="Arial" w:cs="Arial"/>
          <w:bCs/>
          <w:iCs/>
          <w:color w:val="000000"/>
        </w:rPr>
        <w:t> = </w:t>
      </w:r>
      <w:r w:rsidR="00523271" w:rsidRPr="00E47DFF">
        <w:rPr>
          <w:rFonts w:ascii="Arial" w:hAnsi="Arial" w:cs="Arial"/>
          <w:bCs/>
          <w:iCs/>
          <w:color w:val="000000"/>
        </w:rPr>
        <w:t>1</w:t>
      </w:r>
      <w:r>
        <w:rPr>
          <w:rFonts w:ascii="Arial" w:hAnsi="Arial" w:cs="Arial"/>
          <w:bCs/>
          <w:iCs/>
          <w:color w:val="000000"/>
        </w:rPr>
        <w:t> 250 </w:t>
      </w:r>
      <w:r w:rsidR="00523271" w:rsidRPr="00E47DFF">
        <w:rPr>
          <w:rFonts w:ascii="Arial" w:hAnsi="Arial" w:cs="Arial"/>
          <w:bCs/>
          <w:iCs/>
          <w:color w:val="000000"/>
        </w:rPr>
        <w:t>kg/m</w:t>
      </w:r>
      <w:r w:rsidR="00523271" w:rsidRPr="00E47DFF">
        <w:rPr>
          <w:rFonts w:ascii="Arial" w:hAnsi="Arial" w:cs="Arial"/>
          <w:bCs/>
          <w:iCs/>
          <w:color w:val="000000"/>
          <w:vertAlign w:val="superscript"/>
        </w:rPr>
        <w:t>3</w:t>
      </w:r>
      <w:r>
        <w:rPr>
          <w:rFonts w:ascii="Arial" w:hAnsi="Arial" w:cs="Arial"/>
          <w:bCs/>
          <w:iCs/>
          <w:color w:val="000000"/>
        </w:rPr>
        <w:t xml:space="preserve"> a nosnost jednoho vagónu je 10 </w:t>
      </w:r>
      <w:r w:rsidR="00523271" w:rsidRPr="00E47DFF">
        <w:rPr>
          <w:rFonts w:ascii="Arial" w:hAnsi="Arial" w:cs="Arial"/>
          <w:bCs/>
          <w:iCs/>
          <w:color w:val="000000"/>
        </w:rPr>
        <w:t>tun?</w:t>
      </w: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E47DFF" w:rsidRPr="00E47DFF" w:rsidRDefault="00E47DFF" w:rsidP="00E47DFF">
      <w:pPr>
        <w:pStyle w:val="Vchoz"/>
        <w:rPr>
          <w:rFonts w:ascii="Arial" w:hAnsi="Arial" w:cs="Arial"/>
          <w:b/>
          <w:bCs/>
          <w:iCs/>
        </w:rPr>
      </w:pPr>
      <w:r w:rsidRPr="00E47DFF">
        <w:rPr>
          <w:rFonts w:ascii="Arial" w:hAnsi="Arial" w:cs="Arial"/>
          <w:b/>
          <w:bCs/>
          <w:iCs/>
        </w:rPr>
        <w:t>Úkol 7</w:t>
      </w:r>
    </w:p>
    <w:p w:rsidR="00E47DFF" w:rsidRPr="00E47DFF" w:rsidRDefault="00E47DFF" w:rsidP="00E47DFF">
      <w:pPr>
        <w:pStyle w:val="Tlotextu"/>
        <w:spacing w:after="0"/>
        <w:rPr>
          <w:rFonts w:ascii="Arial" w:hAnsi="Arial" w:cs="Arial"/>
        </w:rPr>
      </w:pPr>
      <w:r w:rsidRPr="00E47DFF">
        <w:rPr>
          <w:rFonts w:ascii="Arial" w:hAnsi="Arial" w:cs="Arial"/>
          <w:bCs/>
          <w:iCs/>
          <w:color w:val="000000"/>
        </w:rPr>
        <w:t>Kolik litrů vody se vejde do vědra tv</w:t>
      </w:r>
      <w:r>
        <w:rPr>
          <w:rFonts w:ascii="Arial" w:hAnsi="Arial" w:cs="Arial"/>
          <w:bCs/>
          <w:iCs/>
          <w:color w:val="000000"/>
        </w:rPr>
        <w:t>aru rotačního komolého kužele o </w:t>
      </w:r>
      <w:r w:rsidRPr="00E47DFF">
        <w:rPr>
          <w:rFonts w:ascii="Arial" w:hAnsi="Arial" w:cs="Arial"/>
          <w:bCs/>
          <w:iCs/>
          <w:color w:val="000000"/>
        </w:rPr>
        <w:t xml:space="preserve">poloměrech podstav </w:t>
      </w:r>
      <w:r w:rsidRPr="00E47DFF">
        <w:rPr>
          <w:rFonts w:ascii="Arial" w:hAnsi="Arial" w:cs="Arial"/>
          <w:bCs/>
          <w:i/>
          <w:iCs/>
          <w:color w:val="000000"/>
        </w:rPr>
        <w:t>r</w:t>
      </w:r>
      <w:r w:rsidRPr="00E47DFF">
        <w:rPr>
          <w:rFonts w:ascii="Arial" w:hAnsi="Arial" w:cs="Arial"/>
          <w:bCs/>
          <w:i/>
          <w:iCs/>
          <w:color w:val="000000"/>
          <w:vertAlign w:val="subscript"/>
        </w:rPr>
        <w:t>1</w:t>
      </w:r>
      <w:r>
        <w:rPr>
          <w:rFonts w:ascii="Arial" w:hAnsi="Arial" w:cs="Arial"/>
          <w:bCs/>
          <w:iCs/>
          <w:color w:val="000000"/>
          <w:vertAlign w:val="subscript"/>
        </w:rPr>
        <w:t> </w:t>
      </w:r>
      <w:r>
        <w:rPr>
          <w:rFonts w:ascii="Arial" w:hAnsi="Arial" w:cs="Arial"/>
          <w:bCs/>
          <w:iCs/>
          <w:color w:val="000000"/>
        </w:rPr>
        <w:t>= 36 </w:t>
      </w:r>
      <w:r w:rsidRPr="00E47DFF">
        <w:rPr>
          <w:rFonts w:ascii="Arial" w:hAnsi="Arial" w:cs="Arial"/>
          <w:bCs/>
          <w:iCs/>
          <w:color w:val="000000"/>
        </w:rPr>
        <w:t xml:space="preserve">cm a </w:t>
      </w:r>
      <w:r w:rsidRPr="00E47DFF">
        <w:rPr>
          <w:rFonts w:ascii="Arial" w:hAnsi="Arial" w:cs="Arial"/>
          <w:bCs/>
          <w:i/>
          <w:iCs/>
          <w:color w:val="000000"/>
        </w:rPr>
        <w:t>r</w:t>
      </w:r>
      <w:r w:rsidRPr="00E47DFF">
        <w:rPr>
          <w:rFonts w:ascii="Arial" w:hAnsi="Arial" w:cs="Arial"/>
          <w:bCs/>
          <w:i/>
          <w:iCs/>
          <w:color w:val="000000"/>
          <w:vertAlign w:val="subscript"/>
        </w:rPr>
        <w:t>2</w:t>
      </w:r>
      <w:r>
        <w:rPr>
          <w:rFonts w:ascii="Arial" w:hAnsi="Arial" w:cs="Arial"/>
          <w:bCs/>
          <w:iCs/>
          <w:color w:val="000000"/>
        </w:rPr>
        <w:t xml:space="preserve"> = 18 cm, je-li výška vědra </w:t>
      </w:r>
      <w:r w:rsidRPr="00F43001">
        <w:rPr>
          <w:rFonts w:ascii="Arial" w:hAnsi="Arial" w:cs="Arial"/>
          <w:bCs/>
          <w:i/>
          <w:iCs/>
          <w:color w:val="000000"/>
        </w:rPr>
        <w:t>v</w:t>
      </w:r>
      <w:r>
        <w:rPr>
          <w:rFonts w:ascii="Arial" w:hAnsi="Arial" w:cs="Arial"/>
          <w:bCs/>
          <w:iCs/>
          <w:color w:val="000000"/>
        </w:rPr>
        <w:t> = 34 </w:t>
      </w:r>
      <w:r w:rsidRPr="00E47DFF">
        <w:rPr>
          <w:rFonts w:ascii="Arial" w:hAnsi="Arial" w:cs="Arial"/>
          <w:bCs/>
          <w:iCs/>
          <w:color w:val="000000"/>
        </w:rPr>
        <w:t>cm?</w:t>
      </w: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523271" w:rsidRPr="00F354EE" w:rsidRDefault="00523271">
      <w:pPr>
        <w:pStyle w:val="Tlotextu"/>
        <w:spacing w:after="0"/>
        <w:rPr>
          <w:rFonts w:ascii="Arial" w:hAnsi="Arial" w:cs="Arial"/>
        </w:rPr>
      </w:pPr>
    </w:p>
    <w:p w:rsidR="00394BF5" w:rsidRDefault="00394BF5">
      <w:pPr>
        <w:rPr>
          <w:rFonts w:ascii="Arial" w:eastAsia="SimSun" w:hAnsi="Arial" w:cs="Arial"/>
          <w:sz w:val="24"/>
          <w:szCs w:val="24"/>
          <w:lang w:eastAsia="zh-CN" w:bidi="hi-IN"/>
        </w:rPr>
      </w:pPr>
      <w:r>
        <w:rPr>
          <w:rFonts w:ascii="Arial" w:hAnsi="Arial" w:cs="Arial"/>
        </w:rPr>
        <w:br w:type="page"/>
      </w:r>
    </w:p>
    <w:p w:rsidR="00394BF5" w:rsidRPr="00394BF5" w:rsidRDefault="00394BF5" w:rsidP="00394BF5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394BF5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  <w:r>
        <w:rPr>
          <w:rFonts w:ascii="Arial" w:hAnsi="Arial" w:cs="Arial"/>
          <w:b/>
          <w:bCs/>
          <w:sz w:val="36"/>
          <w:szCs w:val="36"/>
        </w:rPr>
        <w:t xml:space="preserve"> – řešení</w:t>
      </w:r>
    </w:p>
    <w:p w:rsidR="00F354EE" w:rsidRPr="00771D4A" w:rsidRDefault="00394BF5" w:rsidP="00771D4A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394BF5">
        <w:rPr>
          <w:rFonts w:ascii="Arial" w:hAnsi="Arial" w:cs="Arial"/>
          <w:b/>
          <w:bCs/>
          <w:caps/>
          <w:sz w:val="36"/>
          <w:szCs w:val="36"/>
        </w:rPr>
        <w:t>Válec, kužel</w:t>
      </w:r>
    </w:p>
    <w:p w:rsidR="00353E29" w:rsidRPr="00F43001" w:rsidRDefault="00353E29" w:rsidP="00353E29">
      <w:pPr>
        <w:pStyle w:val="Vchoz"/>
        <w:rPr>
          <w:rFonts w:ascii="Arial" w:hAnsi="Arial" w:cs="Arial"/>
          <w:b/>
          <w:bCs/>
          <w:iCs/>
        </w:rPr>
      </w:pPr>
      <w:r w:rsidRPr="00F43001">
        <w:rPr>
          <w:rFonts w:ascii="Arial" w:hAnsi="Arial" w:cs="Arial"/>
          <w:b/>
          <w:bCs/>
          <w:iCs/>
        </w:rPr>
        <w:t>Úkol 1</w:t>
      </w:r>
    </w:p>
    <w:p w:rsidR="00353E29" w:rsidRPr="00787672" w:rsidRDefault="00353E29" w:rsidP="00353E29">
      <w:pPr>
        <w:pStyle w:val="Tlotextu"/>
        <w:spacing w:after="0"/>
        <w:rPr>
          <w:rFonts w:ascii="Arial" w:hAnsi="Arial" w:cs="Arial"/>
        </w:rPr>
      </w:pPr>
      <w:r w:rsidRPr="00787672">
        <w:rPr>
          <w:rFonts w:ascii="Arial" w:hAnsi="Arial" w:cs="Arial"/>
          <w:bCs/>
          <w:iCs/>
          <w:color w:val="000000"/>
        </w:rPr>
        <w:t xml:space="preserve">V obrázku válce vyznačte: podstavy válce, </w:t>
      </w:r>
      <w:r w:rsidRPr="00353E29">
        <w:rPr>
          <w:rFonts w:ascii="Arial" w:hAnsi="Arial" w:cs="Arial"/>
          <w:bCs/>
          <w:i/>
          <w:iCs/>
          <w:color w:val="000000"/>
        </w:rPr>
        <w:t>r</w:t>
      </w:r>
      <w:r w:rsidRPr="00787672">
        <w:rPr>
          <w:rFonts w:ascii="Arial" w:hAnsi="Arial" w:cs="Arial"/>
          <w:bCs/>
          <w:iCs/>
          <w:color w:val="000000"/>
        </w:rPr>
        <w:t xml:space="preserve"> – poloměr podstavy, </w:t>
      </w:r>
      <w:r w:rsidRPr="00353E29">
        <w:rPr>
          <w:rFonts w:ascii="Arial" w:hAnsi="Arial" w:cs="Arial"/>
          <w:bCs/>
          <w:i/>
          <w:iCs/>
          <w:color w:val="000000"/>
        </w:rPr>
        <w:t>v</w:t>
      </w:r>
      <w:r w:rsidRPr="00787672">
        <w:rPr>
          <w:rFonts w:ascii="Arial" w:hAnsi="Arial" w:cs="Arial"/>
          <w:bCs/>
          <w:iCs/>
          <w:color w:val="000000"/>
        </w:rPr>
        <w:t xml:space="preserve"> – výšku válce.</w:t>
      </w:r>
    </w:p>
    <w:p w:rsidR="00353E29" w:rsidRDefault="00F354EE" w:rsidP="00353E29">
      <w:pPr>
        <w:pStyle w:val="Tlotextu"/>
        <w:spacing w:after="360"/>
        <w:rPr>
          <w:rFonts w:ascii="Arial" w:hAnsi="Arial" w:cs="Arial"/>
          <w:iCs/>
          <w:color w:val="000000"/>
        </w:rPr>
      </w:pPr>
      <w:r w:rsidRPr="00F354EE">
        <w:rPr>
          <w:rFonts w:ascii="Arial" w:hAnsi="Arial" w:cs="Arial"/>
          <w:b/>
          <w:noProof/>
          <w:color w:val="000000"/>
          <w:lang w:eastAsia="cs-CZ" w:bidi="ar-SA"/>
        </w:rPr>
        <w:drawing>
          <wp:inline distT="0" distB="0" distL="0" distR="0">
            <wp:extent cx="1724025" cy="1918017"/>
            <wp:effectExtent l="19050" t="0" r="9525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918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4EE" w:rsidRPr="00353E29" w:rsidRDefault="00353E29" w:rsidP="00353E29">
      <w:pPr>
        <w:pStyle w:val="Tlotextu"/>
        <w:spacing w:after="360"/>
        <w:rPr>
          <w:rFonts w:ascii="Arial" w:hAnsi="Arial" w:cs="Arial"/>
          <w:iCs/>
          <w:color w:val="000000"/>
        </w:rPr>
      </w:pPr>
      <w:r w:rsidRPr="00F354EE">
        <w:rPr>
          <w:rFonts w:ascii="Arial" w:hAnsi="Arial" w:cs="Arial"/>
          <w:iCs/>
          <w:color w:val="000000"/>
        </w:rPr>
        <w:t>Zdroj</w:t>
      </w:r>
      <w:r>
        <w:rPr>
          <w:rFonts w:ascii="Arial" w:hAnsi="Arial" w:cs="Arial"/>
          <w:iCs/>
          <w:color w:val="000000"/>
        </w:rPr>
        <w:t> </w:t>
      </w:r>
      <w:r>
        <w:rPr>
          <w:rFonts w:ascii="Arial" w:hAnsi="Arial" w:cs="Arial"/>
          <w:iCs/>
          <w:color w:val="000000"/>
          <w:lang w:val="en-US"/>
        </w:rPr>
        <w:t>[3]</w:t>
      </w:r>
      <w:r>
        <w:rPr>
          <w:rFonts w:ascii="Arial" w:hAnsi="Arial" w:cs="Arial"/>
          <w:iCs/>
          <w:color w:val="000000"/>
        </w:rPr>
        <w:t>, s. </w:t>
      </w:r>
      <w:r w:rsidRPr="00F354EE">
        <w:rPr>
          <w:rFonts w:ascii="Arial" w:hAnsi="Arial" w:cs="Arial"/>
          <w:iCs/>
          <w:color w:val="000000"/>
        </w:rPr>
        <w:t>361</w:t>
      </w:r>
      <w:r>
        <w:rPr>
          <w:rFonts w:ascii="Arial" w:hAnsi="Arial" w:cs="Arial"/>
          <w:iCs/>
          <w:color w:val="000000"/>
        </w:rPr>
        <w:t>.</w:t>
      </w:r>
    </w:p>
    <w:p w:rsidR="00353E29" w:rsidRPr="00353E29" w:rsidRDefault="00353E29" w:rsidP="00353E29">
      <w:pPr>
        <w:pStyle w:val="Vchoz"/>
        <w:rPr>
          <w:rFonts w:ascii="Arial" w:hAnsi="Arial" w:cs="Arial"/>
          <w:b/>
          <w:bCs/>
          <w:iCs/>
        </w:rPr>
      </w:pPr>
      <w:r w:rsidRPr="00353E29">
        <w:rPr>
          <w:rFonts w:ascii="Arial" w:hAnsi="Arial" w:cs="Arial"/>
          <w:b/>
          <w:bCs/>
          <w:iCs/>
        </w:rPr>
        <w:t>Úkol 2</w:t>
      </w:r>
    </w:p>
    <w:p w:rsidR="00353E29" w:rsidRPr="00353E29" w:rsidRDefault="00353E29" w:rsidP="00353E29">
      <w:pPr>
        <w:pStyle w:val="Tlotextu"/>
        <w:rPr>
          <w:rFonts w:ascii="Arial" w:hAnsi="Arial" w:cs="Arial"/>
        </w:rPr>
      </w:pPr>
      <w:r>
        <w:rPr>
          <w:rFonts w:ascii="Arial" w:hAnsi="Arial" w:cs="Arial"/>
          <w:bCs/>
          <w:iCs/>
          <w:color w:val="000000"/>
        </w:rPr>
        <w:t>Odvoďte vzorce pro objem a </w:t>
      </w:r>
      <w:r w:rsidRPr="00353E29">
        <w:rPr>
          <w:rFonts w:ascii="Arial" w:hAnsi="Arial" w:cs="Arial"/>
          <w:bCs/>
          <w:iCs/>
          <w:color w:val="000000"/>
        </w:rPr>
        <w:t>povrch válce</w:t>
      </w:r>
      <w:r>
        <w:rPr>
          <w:rFonts w:ascii="Arial" w:hAnsi="Arial" w:cs="Arial"/>
          <w:bCs/>
          <w:iCs/>
          <w:color w:val="000000"/>
        </w:rPr>
        <w:t>.</w:t>
      </w:r>
    </w:p>
    <w:p w:rsidR="00E836DF" w:rsidRDefault="00F354EE" w:rsidP="00E836DF">
      <w:pPr>
        <w:pStyle w:val="Tlotextu"/>
        <w:spacing w:after="0"/>
        <w:rPr>
          <w:rFonts w:ascii="Arial" w:hAnsi="Arial" w:cs="Arial"/>
          <w:iCs/>
          <w:color w:val="000000"/>
        </w:rPr>
      </w:pPr>
      <w:r w:rsidRPr="00E836DF">
        <w:rPr>
          <w:rFonts w:ascii="Arial" w:hAnsi="Arial" w:cs="Arial"/>
          <w:i/>
          <w:iCs/>
          <w:color w:val="000000"/>
        </w:rPr>
        <w:t>Obsah</w:t>
      </w:r>
      <w:r w:rsidRPr="00E836DF">
        <w:rPr>
          <w:rFonts w:ascii="Arial" w:hAnsi="Arial" w:cs="Arial"/>
          <w:iCs/>
          <w:color w:val="000000"/>
        </w:rPr>
        <w:t xml:space="preserve"> = dvakrát obsah kruhu plus</w:t>
      </w:r>
      <w:r w:rsidR="00E836DF">
        <w:rPr>
          <w:rFonts w:ascii="Arial" w:hAnsi="Arial" w:cs="Arial"/>
          <w:iCs/>
          <w:color w:val="000000"/>
        </w:rPr>
        <w:t xml:space="preserve"> obsah pláště, což je obdélník o </w:t>
      </w:r>
      <w:r w:rsidRPr="00E836DF">
        <w:rPr>
          <w:rFonts w:ascii="Arial" w:hAnsi="Arial" w:cs="Arial"/>
          <w:iCs/>
          <w:color w:val="000000"/>
        </w:rPr>
        <w:t>straně 2π</w:t>
      </w:r>
      <w:r w:rsidRPr="00E836DF">
        <w:rPr>
          <w:rFonts w:ascii="Arial" w:hAnsi="Arial" w:cs="Arial"/>
          <w:i/>
          <w:iCs/>
          <w:color w:val="000000"/>
        </w:rPr>
        <w:t>r</w:t>
      </w:r>
      <w:r w:rsidR="00E836DF">
        <w:rPr>
          <w:rFonts w:ascii="Arial" w:hAnsi="Arial" w:cs="Arial"/>
          <w:iCs/>
          <w:color w:val="000000"/>
        </w:rPr>
        <w:t xml:space="preserve"> (obvod kruhu) a </w:t>
      </w:r>
      <w:r w:rsidRPr="00E836DF">
        <w:rPr>
          <w:rFonts w:ascii="Arial" w:hAnsi="Arial" w:cs="Arial"/>
          <w:i/>
          <w:iCs/>
          <w:color w:val="000000"/>
        </w:rPr>
        <w:t>v</w:t>
      </w:r>
      <w:r w:rsidR="00E836DF">
        <w:rPr>
          <w:rFonts w:ascii="Arial" w:hAnsi="Arial" w:cs="Arial"/>
          <w:iCs/>
          <w:color w:val="000000"/>
        </w:rPr>
        <w:t>, tedy</w:t>
      </w:r>
    </w:p>
    <w:p w:rsidR="00E836DF" w:rsidRPr="00E836DF" w:rsidRDefault="00E836DF" w:rsidP="00E836DF">
      <w:pPr>
        <w:pStyle w:val="Tlotextu"/>
        <w:spacing w:after="0"/>
        <w:rPr>
          <w:rFonts w:ascii="Arial" w:hAnsi="Arial" w:cs="Arial"/>
          <w:iCs/>
          <w:color w:val="000000"/>
        </w:rPr>
      </w:pPr>
      <m:oMath>
        <m:r>
          <w:rPr>
            <w:rFonts w:ascii="Cambria Math" w:hAnsi="Cambria Math" w:cs="Arial"/>
            <w:color w:val="000000"/>
          </w:rPr>
          <m:t>S=2π</m:t>
        </m:r>
        <m:sSup>
          <m:sSupPr>
            <m:ctrlPr>
              <w:rPr>
                <w:rFonts w:ascii="Cambria Math" w:hAnsi="Cambria Math" w:cs="Arial"/>
                <w:i/>
                <w:iCs/>
                <w:color w:val="000000"/>
              </w:rPr>
            </m:ctrlPr>
          </m:sSupPr>
          <m:e>
            <m:r>
              <w:rPr>
                <w:rFonts w:ascii="Cambria Math" w:hAnsi="Cambria Math" w:cs="Arial"/>
                <w:color w:val="000000"/>
              </w:rPr>
              <m:t>r</m:t>
            </m:r>
          </m:e>
          <m:sup>
            <m:r>
              <w:rPr>
                <w:rFonts w:ascii="Cambria Math" w:hAnsi="Cambria Math" w:cs="Arial"/>
                <w:color w:val="000000"/>
              </w:rPr>
              <m:t>2</m:t>
            </m:r>
          </m:sup>
        </m:sSup>
        <m:r>
          <w:rPr>
            <w:rFonts w:ascii="Cambria Math" w:hAnsi="Cambria Math" w:cs="Arial"/>
            <w:color w:val="000000"/>
          </w:rPr>
          <m:t>+2πrv=2πr</m:t>
        </m:r>
        <m:d>
          <m:dPr>
            <m:ctrlPr>
              <w:rPr>
                <w:rFonts w:ascii="Cambria Math" w:hAnsi="Cambria Math" w:cs="Arial"/>
                <w:i/>
                <w:iCs/>
                <w:color w:val="000000"/>
              </w:rPr>
            </m:ctrlPr>
          </m:dPr>
          <m:e>
            <m:r>
              <w:rPr>
                <w:rFonts w:ascii="Cambria Math" w:hAnsi="Cambria Math" w:cs="Arial"/>
                <w:color w:val="000000"/>
              </w:rPr>
              <m:t>r+v</m:t>
            </m:r>
          </m:e>
        </m:d>
      </m:oMath>
      <w:r w:rsidRPr="00E836DF">
        <w:rPr>
          <w:rFonts w:ascii="Arial" w:hAnsi="Arial" w:cs="Arial"/>
          <w:iCs/>
          <w:color w:val="000000"/>
        </w:rPr>
        <w:t>.</w:t>
      </w:r>
    </w:p>
    <w:p w:rsidR="00F354EE" w:rsidRPr="00F354EE" w:rsidRDefault="00F354EE" w:rsidP="00E836DF">
      <w:pPr>
        <w:pStyle w:val="Tlotextu"/>
        <w:spacing w:before="360" w:after="0"/>
        <w:rPr>
          <w:rFonts w:ascii="Arial" w:hAnsi="Arial" w:cs="Arial"/>
        </w:rPr>
      </w:pPr>
      <w:r w:rsidRPr="006D2834">
        <w:rPr>
          <w:rFonts w:ascii="Arial" w:hAnsi="Arial" w:cs="Arial"/>
          <w:i/>
          <w:color w:val="000000"/>
        </w:rPr>
        <w:t>rotační kužel</w:t>
      </w:r>
      <w:r w:rsidRPr="00F354EE">
        <w:rPr>
          <w:rFonts w:ascii="Arial" w:hAnsi="Arial" w:cs="Arial"/>
          <w:color w:val="000000"/>
        </w:rPr>
        <w:t xml:space="preserve"> – vznikne rotací pravoúhlého trojúhelníku kolem jedné jeho odvěsny</w:t>
      </w:r>
    </w:p>
    <w:p w:rsidR="00353E29" w:rsidRPr="00353E29" w:rsidRDefault="00353E29" w:rsidP="00E836DF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353E29">
        <w:rPr>
          <w:rFonts w:ascii="Arial" w:hAnsi="Arial" w:cs="Arial"/>
          <w:b/>
          <w:bCs/>
          <w:iCs/>
        </w:rPr>
        <w:t>Úkol 3</w:t>
      </w:r>
    </w:p>
    <w:p w:rsidR="00353E29" w:rsidRPr="00F43001" w:rsidRDefault="00353E29" w:rsidP="00353E29">
      <w:pPr>
        <w:pStyle w:val="Tlotextu"/>
        <w:spacing w:after="0"/>
        <w:rPr>
          <w:rFonts w:ascii="Arial" w:hAnsi="Arial" w:cs="Arial"/>
        </w:rPr>
      </w:pPr>
      <w:r>
        <w:rPr>
          <w:rFonts w:ascii="Arial" w:hAnsi="Arial" w:cs="Arial"/>
          <w:bCs/>
          <w:iCs/>
          <w:color w:val="000000"/>
        </w:rPr>
        <w:t>V </w:t>
      </w:r>
      <w:r w:rsidRPr="00F43001">
        <w:rPr>
          <w:rFonts w:ascii="Arial" w:hAnsi="Arial" w:cs="Arial"/>
          <w:bCs/>
          <w:iCs/>
          <w:color w:val="000000"/>
        </w:rPr>
        <w:t xml:space="preserve">obrázku kužele vyznačte: podstavu kužele, </w:t>
      </w:r>
      <w:r w:rsidRPr="00F43001">
        <w:rPr>
          <w:rFonts w:ascii="Arial" w:hAnsi="Arial" w:cs="Arial"/>
          <w:bCs/>
          <w:i/>
          <w:iCs/>
          <w:color w:val="000000"/>
        </w:rPr>
        <w:t>r</w:t>
      </w:r>
      <w:r w:rsidRPr="00F43001">
        <w:rPr>
          <w:rFonts w:ascii="Arial" w:hAnsi="Arial" w:cs="Arial"/>
          <w:bCs/>
          <w:iCs/>
          <w:color w:val="000000"/>
        </w:rPr>
        <w:t xml:space="preserve"> – poloměr podstavy, </w:t>
      </w:r>
      <w:r w:rsidRPr="00F43001">
        <w:rPr>
          <w:rFonts w:ascii="Arial" w:hAnsi="Arial" w:cs="Arial"/>
          <w:bCs/>
          <w:i/>
          <w:iCs/>
          <w:color w:val="000000"/>
        </w:rPr>
        <w:t>v</w:t>
      </w:r>
      <w:r w:rsidRPr="00F43001">
        <w:rPr>
          <w:rFonts w:ascii="Arial" w:hAnsi="Arial" w:cs="Arial"/>
          <w:bCs/>
          <w:iCs/>
          <w:color w:val="000000"/>
        </w:rPr>
        <w:t xml:space="preserve"> – výšku kužele, </w:t>
      </w:r>
      <w:r w:rsidRPr="00F43001">
        <w:rPr>
          <w:rFonts w:ascii="Arial" w:hAnsi="Arial" w:cs="Arial"/>
          <w:bCs/>
          <w:i/>
          <w:iCs/>
          <w:color w:val="000000"/>
        </w:rPr>
        <w:t>V</w:t>
      </w:r>
      <w:r w:rsidRPr="00F43001">
        <w:rPr>
          <w:rFonts w:ascii="Arial" w:hAnsi="Arial" w:cs="Arial"/>
          <w:bCs/>
          <w:iCs/>
          <w:color w:val="000000"/>
        </w:rPr>
        <w:t xml:space="preserve"> – vrchol kužele, s – strana kužele</w:t>
      </w:r>
      <w:r>
        <w:rPr>
          <w:rFonts w:ascii="Arial" w:hAnsi="Arial" w:cs="Arial"/>
          <w:bCs/>
          <w:iCs/>
          <w:color w:val="000000"/>
        </w:rPr>
        <w:t>.</w:t>
      </w:r>
    </w:p>
    <w:p w:rsidR="00E836DF" w:rsidRDefault="00F354EE" w:rsidP="001C2A33">
      <w:pPr>
        <w:pStyle w:val="Tlotextu"/>
        <w:spacing w:after="0"/>
        <w:rPr>
          <w:rFonts w:ascii="Arial" w:hAnsi="Arial" w:cs="Arial"/>
          <w:iCs/>
          <w:color w:val="000000"/>
        </w:rPr>
      </w:pPr>
      <w:r w:rsidRPr="00F354EE">
        <w:rPr>
          <w:rFonts w:ascii="Arial" w:hAnsi="Arial" w:cs="Arial"/>
          <w:b/>
          <w:noProof/>
          <w:color w:val="000000"/>
          <w:lang w:eastAsia="cs-CZ" w:bidi="ar-SA"/>
        </w:rPr>
        <w:drawing>
          <wp:inline distT="0" distB="0" distL="0" distR="0">
            <wp:extent cx="1276350" cy="1740757"/>
            <wp:effectExtent l="19050" t="0" r="0" b="0"/>
            <wp:docPr id="1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740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4EE" w:rsidRPr="00E836DF" w:rsidRDefault="00F354EE" w:rsidP="00E836DF">
      <w:pPr>
        <w:pStyle w:val="Tlotextu"/>
        <w:spacing w:after="360"/>
        <w:rPr>
          <w:rFonts w:ascii="Arial" w:hAnsi="Arial" w:cs="Arial"/>
          <w:iCs/>
          <w:color w:val="000000"/>
        </w:rPr>
      </w:pPr>
      <w:r w:rsidRPr="00F354EE">
        <w:rPr>
          <w:rFonts w:ascii="Arial" w:hAnsi="Arial" w:cs="Arial"/>
          <w:iCs/>
          <w:color w:val="000000"/>
        </w:rPr>
        <w:t>Zdroj [3], s. 363</w:t>
      </w:r>
    </w:p>
    <w:p w:rsidR="00241060" w:rsidRPr="00241060" w:rsidRDefault="00F354EE" w:rsidP="00241060">
      <w:pPr>
        <w:pStyle w:val="Vchoz"/>
        <w:rPr>
          <w:rFonts w:ascii="Arial" w:hAnsi="Arial" w:cs="Arial"/>
          <w:b/>
          <w:bCs/>
          <w:iCs/>
        </w:rPr>
      </w:pPr>
      <w:r w:rsidRPr="00241060">
        <w:rPr>
          <w:rFonts w:ascii="Arial" w:hAnsi="Arial" w:cs="Arial"/>
          <w:b/>
          <w:bCs/>
          <w:iCs/>
        </w:rPr>
        <w:lastRenderedPageBreak/>
        <w:t>Úkol</w:t>
      </w:r>
      <w:r w:rsidR="00241060" w:rsidRPr="00241060">
        <w:rPr>
          <w:rFonts w:ascii="Arial" w:hAnsi="Arial" w:cs="Arial"/>
          <w:b/>
          <w:bCs/>
          <w:iCs/>
        </w:rPr>
        <w:t> </w:t>
      </w:r>
      <w:r w:rsidRPr="00241060">
        <w:rPr>
          <w:rFonts w:ascii="Arial" w:hAnsi="Arial" w:cs="Arial"/>
          <w:b/>
          <w:bCs/>
          <w:iCs/>
        </w:rPr>
        <w:t>4</w:t>
      </w:r>
    </w:p>
    <w:p w:rsidR="00F354EE" w:rsidRPr="00241060" w:rsidRDefault="00F354EE">
      <w:pPr>
        <w:pStyle w:val="Tlotextu"/>
        <w:rPr>
          <w:rFonts w:ascii="Arial" w:hAnsi="Arial" w:cs="Arial"/>
        </w:rPr>
      </w:pPr>
      <w:r w:rsidRPr="00241060">
        <w:rPr>
          <w:rFonts w:ascii="Arial" w:hAnsi="Arial" w:cs="Arial"/>
          <w:bCs/>
          <w:iCs/>
          <w:color w:val="000000"/>
        </w:rPr>
        <w:t>Napiš vzorce pro objem a</w:t>
      </w:r>
      <w:r w:rsidR="00241060">
        <w:rPr>
          <w:rFonts w:ascii="Arial" w:hAnsi="Arial" w:cs="Arial"/>
          <w:bCs/>
          <w:iCs/>
          <w:color w:val="000000"/>
        </w:rPr>
        <w:t> </w:t>
      </w:r>
      <w:r w:rsidRPr="00241060">
        <w:rPr>
          <w:rFonts w:ascii="Arial" w:hAnsi="Arial" w:cs="Arial"/>
          <w:bCs/>
          <w:iCs/>
          <w:color w:val="000000"/>
        </w:rPr>
        <w:t>povrch kužele.</w:t>
      </w:r>
    </w:p>
    <w:p w:rsidR="00F354EE" w:rsidRPr="00F354EE" w:rsidRDefault="00F354EE">
      <w:pPr>
        <w:pStyle w:val="Tlotextu"/>
        <w:rPr>
          <w:rFonts w:ascii="Arial" w:hAnsi="Arial" w:cs="Arial"/>
          <w:i/>
          <w:iCs/>
          <w:color w:val="000000"/>
        </w:rPr>
      </w:pPr>
      <w:r w:rsidRPr="00F354EE">
        <w:rPr>
          <w:rFonts w:ascii="Arial" w:hAnsi="Arial" w:cs="Arial"/>
          <w:i/>
          <w:iCs/>
          <w:noProof/>
          <w:color w:val="000000"/>
          <w:lang w:eastAsia="cs-CZ" w:bidi="ar-SA"/>
        </w:rPr>
        <w:drawing>
          <wp:inline distT="0" distB="0" distL="0" distR="0">
            <wp:extent cx="2181225" cy="600075"/>
            <wp:effectExtent l="19050" t="0" r="9525" b="0"/>
            <wp:docPr id="2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4EE" w:rsidRPr="00F354EE" w:rsidRDefault="006D2834">
      <w:pPr>
        <w:pStyle w:val="Tlotextu"/>
        <w:rPr>
          <w:rFonts w:ascii="Arial" w:hAnsi="Arial" w:cs="Arial"/>
        </w:rPr>
      </w:pPr>
      <w:r>
        <w:rPr>
          <w:rFonts w:ascii="Arial" w:hAnsi="Arial" w:cs="Arial"/>
          <w:iCs/>
          <w:color w:val="000000"/>
        </w:rPr>
        <w:t>Zdroj [1], s. </w:t>
      </w:r>
      <w:r w:rsidR="00F354EE" w:rsidRPr="00F354EE">
        <w:rPr>
          <w:rFonts w:ascii="Arial" w:hAnsi="Arial" w:cs="Arial"/>
          <w:iCs/>
          <w:color w:val="000000"/>
        </w:rPr>
        <w:t>128</w:t>
      </w:r>
      <w:r>
        <w:rPr>
          <w:rFonts w:ascii="Arial" w:hAnsi="Arial" w:cs="Arial"/>
          <w:iCs/>
          <w:color w:val="000000"/>
        </w:rPr>
        <w:t>.</w:t>
      </w:r>
    </w:p>
    <w:p w:rsidR="00F354EE" w:rsidRPr="00F354EE" w:rsidRDefault="006D2834" w:rsidP="006D2834">
      <w:pPr>
        <w:pStyle w:val="Tlotextu"/>
        <w:spacing w:after="240"/>
        <w:rPr>
          <w:rFonts w:ascii="Arial" w:hAnsi="Arial" w:cs="Arial"/>
        </w:rPr>
      </w:pPr>
      <w:r>
        <w:rPr>
          <w:rFonts w:ascii="Arial" w:hAnsi="Arial" w:cs="Arial"/>
          <w:i/>
          <w:color w:val="000000"/>
        </w:rPr>
        <w:t>k</w:t>
      </w:r>
      <w:r w:rsidR="00F354EE" w:rsidRPr="006D2834">
        <w:rPr>
          <w:rFonts w:ascii="Arial" w:hAnsi="Arial" w:cs="Arial"/>
          <w:i/>
          <w:color w:val="000000"/>
        </w:rPr>
        <w:t>omolý kužel</w:t>
      </w:r>
      <w:r w:rsidR="00F354EE" w:rsidRPr="006D2834">
        <w:rPr>
          <w:rFonts w:ascii="Arial" w:hAnsi="Arial" w:cs="Arial"/>
          <w:color w:val="000000"/>
        </w:rPr>
        <w:t xml:space="preserve"> </w:t>
      </w:r>
      <w:r w:rsidR="00F354EE" w:rsidRPr="00F354EE">
        <w:rPr>
          <w:rFonts w:ascii="Arial" w:hAnsi="Arial" w:cs="Arial"/>
          <w:color w:val="000000"/>
        </w:rPr>
        <w:t>– vznikne rotací pravoúhlého lichoběžníku kolem kratšího ramena</w:t>
      </w:r>
    </w:p>
    <w:p w:rsidR="00F354EE" w:rsidRPr="00F354EE" w:rsidRDefault="00F354EE">
      <w:pPr>
        <w:pStyle w:val="Tlotextu"/>
        <w:spacing w:after="0"/>
        <w:rPr>
          <w:rFonts w:ascii="Arial" w:hAnsi="Arial" w:cs="Arial"/>
        </w:rPr>
      </w:pPr>
      <w:r w:rsidRPr="00F354EE"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1476375" cy="1347057"/>
            <wp:effectExtent l="19050" t="0" r="9525" b="0"/>
            <wp:docPr id="2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47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4EE" w:rsidRPr="00F354EE" w:rsidRDefault="00F354EE" w:rsidP="00095D26">
      <w:pPr>
        <w:pStyle w:val="Tlotextu"/>
        <w:spacing w:after="360"/>
        <w:rPr>
          <w:rFonts w:ascii="Arial" w:hAnsi="Arial" w:cs="Arial"/>
        </w:rPr>
      </w:pPr>
      <w:r w:rsidRPr="00F354EE">
        <w:rPr>
          <w:rFonts w:ascii="Arial" w:hAnsi="Arial" w:cs="Arial"/>
          <w:iCs/>
          <w:color w:val="000000"/>
        </w:rPr>
        <w:t>Zdroj [3], s. 365</w:t>
      </w:r>
    </w:p>
    <w:p w:rsidR="00E47DFF" w:rsidRPr="00E47DFF" w:rsidRDefault="00E47DFF" w:rsidP="00E47DFF">
      <w:pPr>
        <w:pStyle w:val="Vchoz"/>
        <w:rPr>
          <w:rFonts w:ascii="Arial" w:hAnsi="Arial" w:cs="Arial"/>
          <w:b/>
          <w:bCs/>
          <w:iCs/>
        </w:rPr>
      </w:pPr>
      <w:r w:rsidRPr="00E47DFF">
        <w:rPr>
          <w:rFonts w:ascii="Arial" w:hAnsi="Arial" w:cs="Arial"/>
          <w:b/>
          <w:bCs/>
          <w:iCs/>
        </w:rPr>
        <w:t>Úkol 5</w:t>
      </w:r>
    </w:p>
    <w:p w:rsidR="00F354EE" w:rsidRPr="00E47DFF" w:rsidRDefault="00F354EE">
      <w:pPr>
        <w:pStyle w:val="Tlotextu"/>
        <w:spacing w:after="0"/>
        <w:rPr>
          <w:rFonts w:ascii="Arial" w:hAnsi="Arial" w:cs="Arial"/>
        </w:rPr>
      </w:pPr>
      <w:r w:rsidRPr="00E47DFF">
        <w:rPr>
          <w:rFonts w:ascii="Arial" w:hAnsi="Arial" w:cs="Arial"/>
          <w:bCs/>
          <w:iCs/>
          <w:color w:val="000000"/>
        </w:rPr>
        <w:t>Jaké množství vody proteče za hodi</w:t>
      </w:r>
      <w:r w:rsidR="00E47DFF">
        <w:rPr>
          <w:rFonts w:ascii="Arial" w:hAnsi="Arial" w:cs="Arial"/>
          <w:bCs/>
          <w:iCs/>
          <w:color w:val="000000"/>
        </w:rPr>
        <w:t>nu potrubím kruhového průřezu s průměrem 16 cm, teče-li voda rychlostí 2,5 </w:t>
      </w:r>
      <w:r w:rsidRPr="00E47DFF">
        <w:rPr>
          <w:rFonts w:ascii="Arial" w:hAnsi="Arial" w:cs="Arial"/>
          <w:bCs/>
          <w:iCs/>
          <w:color w:val="000000"/>
        </w:rPr>
        <w:t>m/s?</w:t>
      </w:r>
    </w:p>
    <w:p w:rsidR="00F354EE" w:rsidRPr="00F354EE" w:rsidRDefault="00F354EE">
      <w:pPr>
        <w:pStyle w:val="Tlotextu"/>
        <w:spacing w:after="0"/>
        <w:rPr>
          <w:rFonts w:ascii="Arial" w:hAnsi="Arial" w:cs="Arial"/>
        </w:rPr>
      </w:pPr>
    </w:p>
    <w:p w:rsidR="00241060" w:rsidRDefault="00F354EE">
      <w:pPr>
        <w:pStyle w:val="Tlotextu"/>
        <w:spacing w:after="0"/>
        <w:rPr>
          <w:rFonts w:ascii="Arial" w:hAnsi="Arial" w:cs="Arial"/>
        </w:rPr>
      </w:pPr>
      <w:r w:rsidRPr="00F354EE"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6120130" cy="2047441"/>
            <wp:effectExtent l="19050" t="0" r="0" b="0"/>
            <wp:docPr id="2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47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060" w:rsidRDefault="00241060">
      <w:pPr>
        <w:rPr>
          <w:rFonts w:ascii="Arial" w:eastAsia="SimSun" w:hAnsi="Arial" w:cs="Arial"/>
          <w:sz w:val="24"/>
          <w:szCs w:val="24"/>
          <w:lang w:eastAsia="zh-CN" w:bidi="hi-IN"/>
        </w:rPr>
      </w:pPr>
      <w:r>
        <w:rPr>
          <w:rFonts w:ascii="Arial" w:hAnsi="Arial" w:cs="Arial"/>
        </w:rPr>
        <w:br w:type="page"/>
      </w:r>
    </w:p>
    <w:p w:rsidR="00E47DFF" w:rsidRPr="00E47DFF" w:rsidRDefault="00E47DFF" w:rsidP="00E47DFF">
      <w:pPr>
        <w:pStyle w:val="Vchoz"/>
        <w:rPr>
          <w:rFonts w:ascii="Arial" w:hAnsi="Arial" w:cs="Arial"/>
          <w:b/>
          <w:bCs/>
          <w:iCs/>
        </w:rPr>
      </w:pPr>
      <w:r w:rsidRPr="00E47DFF">
        <w:rPr>
          <w:rFonts w:ascii="Arial" w:hAnsi="Arial" w:cs="Arial"/>
          <w:b/>
          <w:bCs/>
          <w:iCs/>
        </w:rPr>
        <w:lastRenderedPageBreak/>
        <w:t>Úkol 6</w:t>
      </w:r>
    </w:p>
    <w:p w:rsidR="00E47DFF" w:rsidRPr="00E47DFF" w:rsidRDefault="00E47DFF" w:rsidP="00E47DFF">
      <w:pPr>
        <w:pStyle w:val="Tlotextu"/>
        <w:spacing w:after="0"/>
        <w:rPr>
          <w:rFonts w:ascii="Arial" w:hAnsi="Arial" w:cs="Arial"/>
        </w:rPr>
      </w:pPr>
      <w:r>
        <w:rPr>
          <w:rFonts w:ascii="Arial" w:hAnsi="Arial" w:cs="Arial"/>
          <w:bCs/>
          <w:iCs/>
          <w:color w:val="000000"/>
        </w:rPr>
        <w:t>Hromada uhlí má tvar kužele o obvodu podstavy 31,5 m a straně dlouhé 13 </w:t>
      </w:r>
      <w:r w:rsidRPr="00E47DFF">
        <w:rPr>
          <w:rFonts w:ascii="Arial" w:hAnsi="Arial" w:cs="Arial"/>
          <w:bCs/>
          <w:iCs/>
          <w:color w:val="000000"/>
        </w:rPr>
        <w:t>m. Kolik železničních vagónů potřebujeme na její</w:t>
      </w:r>
      <w:r>
        <w:rPr>
          <w:rFonts w:ascii="Arial" w:hAnsi="Arial" w:cs="Arial"/>
          <w:bCs/>
          <w:iCs/>
          <w:color w:val="000000"/>
        </w:rPr>
        <w:t xml:space="preserve"> odvezení, je-li hustota uhlí </w:t>
      </w:r>
      <w:r w:rsidRPr="00E47DFF">
        <w:rPr>
          <w:rFonts w:ascii="Arial" w:hAnsi="Arial" w:cs="Arial"/>
          <w:bCs/>
          <w:i/>
          <w:iCs/>
          <w:color w:val="000000"/>
        </w:rPr>
        <w:t>ρ</w:t>
      </w:r>
      <w:r>
        <w:rPr>
          <w:rFonts w:ascii="Arial" w:hAnsi="Arial" w:cs="Arial"/>
          <w:bCs/>
          <w:iCs/>
          <w:color w:val="000000"/>
        </w:rPr>
        <w:t> = </w:t>
      </w:r>
      <w:r w:rsidRPr="00E47DFF">
        <w:rPr>
          <w:rFonts w:ascii="Arial" w:hAnsi="Arial" w:cs="Arial"/>
          <w:bCs/>
          <w:iCs/>
          <w:color w:val="000000"/>
        </w:rPr>
        <w:t>1</w:t>
      </w:r>
      <w:r>
        <w:rPr>
          <w:rFonts w:ascii="Arial" w:hAnsi="Arial" w:cs="Arial"/>
          <w:bCs/>
          <w:iCs/>
          <w:color w:val="000000"/>
        </w:rPr>
        <w:t> 250 </w:t>
      </w:r>
      <w:r w:rsidRPr="00E47DFF">
        <w:rPr>
          <w:rFonts w:ascii="Arial" w:hAnsi="Arial" w:cs="Arial"/>
          <w:bCs/>
          <w:iCs/>
          <w:color w:val="000000"/>
        </w:rPr>
        <w:t>kg/m</w:t>
      </w:r>
      <w:r w:rsidRPr="00E47DFF">
        <w:rPr>
          <w:rFonts w:ascii="Arial" w:hAnsi="Arial" w:cs="Arial"/>
          <w:bCs/>
          <w:iCs/>
          <w:color w:val="000000"/>
          <w:vertAlign w:val="superscript"/>
        </w:rPr>
        <w:t>3</w:t>
      </w:r>
      <w:r>
        <w:rPr>
          <w:rFonts w:ascii="Arial" w:hAnsi="Arial" w:cs="Arial"/>
          <w:bCs/>
          <w:iCs/>
          <w:color w:val="000000"/>
        </w:rPr>
        <w:t xml:space="preserve"> a nosnost jednoho vagónu je 10 </w:t>
      </w:r>
      <w:r w:rsidRPr="00E47DFF">
        <w:rPr>
          <w:rFonts w:ascii="Arial" w:hAnsi="Arial" w:cs="Arial"/>
          <w:bCs/>
          <w:iCs/>
          <w:color w:val="000000"/>
        </w:rPr>
        <w:t>tun?</w:t>
      </w:r>
    </w:p>
    <w:p w:rsidR="00F354EE" w:rsidRPr="00F354EE" w:rsidRDefault="00241060">
      <w:pPr>
        <w:pStyle w:val="Tlotextu"/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5543550" cy="220027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DFF" w:rsidRPr="00E47DFF" w:rsidRDefault="00E47DFF" w:rsidP="00E47DFF">
      <w:pPr>
        <w:pStyle w:val="Vchoz"/>
        <w:rPr>
          <w:rFonts w:ascii="Arial" w:hAnsi="Arial" w:cs="Arial"/>
          <w:b/>
          <w:bCs/>
          <w:iCs/>
        </w:rPr>
      </w:pPr>
      <w:r w:rsidRPr="00E47DFF">
        <w:rPr>
          <w:rFonts w:ascii="Arial" w:hAnsi="Arial" w:cs="Arial"/>
          <w:b/>
          <w:bCs/>
          <w:iCs/>
        </w:rPr>
        <w:t>Úkol </w:t>
      </w:r>
      <w:r w:rsidR="00F354EE" w:rsidRPr="00E47DFF">
        <w:rPr>
          <w:rFonts w:ascii="Arial" w:hAnsi="Arial" w:cs="Arial"/>
          <w:b/>
          <w:bCs/>
          <w:iCs/>
        </w:rPr>
        <w:t>7</w:t>
      </w:r>
    </w:p>
    <w:p w:rsidR="00F354EE" w:rsidRPr="00E47DFF" w:rsidRDefault="00F354EE">
      <w:pPr>
        <w:pStyle w:val="Tlotextu"/>
        <w:spacing w:after="0"/>
        <w:rPr>
          <w:rFonts w:ascii="Arial" w:hAnsi="Arial" w:cs="Arial"/>
        </w:rPr>
      </w:pPr>
      <w:r w:rsidRPr="00E47DFF">
        <w:rPr>
          <w:rFonts w:ascii="Arial" w:hAnsi="Arial" w:cs="Arial"/>
          <w:bCs/>
          <w:iCs/>
          <w:color w:val="000000"/>
        </w:rPr>
        <w:t>Kolik litrů vody se vejde do vědra tv</w:t>
      </w:r>
      <w:r w:rsidR="00E47DFF">
        <w:rPr>
          <w:rFonts w:ascii="Arial" w:hAnsi="Arial" w:cs="Arial"/>
          <w:bCs/>
          <w:iCs/>
          <w:color w:val="000000"/>
        </w:rPr>
        <w:t>aru rotačního komolého kužele o </w:t>
      </w:r>
      <w:r w:rsidRPr="00E47DFF">
        <w:rPr>
          <w:rFonts w:ascii="Arial" w:hAnsi="Arial" w:cs="Arial"/>
          <w:bCs/>
          <w:iCs/>
          <w:color w:val="000000"/>
        </w:rPr>
        <w:t xml:space="preserve">poloměrech podstav </w:t>
      </w:r>
      <w:r w:rsidRPr="00E47DFF">
        <w:rPr>
          <w:rFonts w:ascii="Arial" w:hAnsi="Arial" w:cs="Arial"/>
          <w:bCs/>
          <w:i/>
          <w:iCs/>
          <w:color w:val="000000"/>
        </w:rPr>
        <w:t>r</w:t>
      </w:r>
      <w:r w:rsidR="00E47DFF" w:rsidRPr="00E47DFF">
        <w:rPr>
          <w:rFonts w:ascii="Arial" w:hAnsi="Arial" w:cs="Arial"/>
          <w:bCs/>
          <w:i/>
          <w:iCs/>
          <w:color w:val="000000"/>
          <w:vertAlign w:val="subscript"/>
        </w:rPr>
        <w:t>1</w:t>
      </w:r>
      <w:r w:rsidR="00E47DFF">
        <w:rPr>
          <w:rFonts w:ascii="Arial" w:hAnsi="Arial" w:cs="Arial"/>
          <w:bCs/>
          <w:iCs/>
          <w:color w:val="000000"/>
          <w:vertAlign w:val="subscript"/>
        </w:rPr>
        <w:t> </w:t>
      </w:r>
      <w:r w:rsidR="00E47DFF">
        <w:rPr>
          <w:rFonts w:ascii="Arial" w:hAnsi="Arial" w:cs="Arial"/>
          <w:bCs/>
          <w:iCs/>
          <w:color w:val="000000"/>
        </w:rPr>
        <w:t>= 36 </w:t>
      </w:r>
      <w:r w:rsidRPr="00E47DFF">
        <w:rPr>
          <w:rFonts w:ascii="Arial" w:hAnsi="Arial" w:cs="Arial"/>
          <w:bCs/>
          <w:iCs/>
          <w:color w:val="000000"/>
        </w:rPr>
        <w:t xml:space="preserve">cm a </w:t>
      </w:r>
      <w:r w:rsidRPr="00E47DFF">
        <w:rPr>
          <w:rFonts w:ascii="Arial" w:hAnsi="Arial" w:cs="Arial"/>
          <w:bCs/>
          <w:i/>
          <w:iCs/>
          <w:color w:val="000000"/>
        </w:rPr>
        <w:t>r</w:t>
      </w:r>
      <w:r w:rsidRPr="00E47DFF">
        <w:rPr>
          <w:rFonts w:ascii="Arial" w:hAnsi="Arial" w:cs="Arial"/>
          <w:bCs/>
          <w:i/>
          <w:iCs/>
          <w:color w:val="000000"/>
          <w:vertAlign w:val="subscript"/>
        </w:rPr>
        <w:t>2</w:t>
      </w:r>
      <w:r w:rsidR="00E47DFF">
        <w:rPr>
          <w:rFonts w:ascii="Arial" w:hAnsi="Arial" w:cs="Arial"/>
          <w:bCs/>
          <w:iCs/>
          <w:color w:val="000000"/>
        </w:rPr>
        <w:t> = 18 cm, je-li výška vědra v = 34 </w:t>
      </w:r>
      <w:r w:rsidRPr="00E47DFF">
        <w:rPr>
          <w:rFonts w:ascii="Arial" w:hAnsi="Arial" w:cs="Arial"/>
          <w:bCs/>
          <w:iCs/>
          <w:color w:val="000000"/>
        </w:rPr>
        <w:t>cm?</w:t>
      </w:r>
    </w:p>
    <w:p w:rsidR="00F354EE" w:rsidRPr="00F354EE" w:rsidRDefault="00F354EE">
      <w:pPr>
        <w:pStyle w:val="Tlotextu"/>
        <w:spacing w:after="0"/>
        <w:rPr>
          <w:rFonts w:ascii="Arial" w:hAnsi="Arial" w:cs="Arial"/>
        </w:rPr>
      </w:pPr>
      <w:r w:rsidRPr="00F354EE"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6120130" cy="1337617"/>
            <wp:effectExtent l="19050" t="0" r="0" b="0"/>
            <wp:docPr id="2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37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9CF" w:rsidRDefault="009169CF">
      <w:pPr>
        <w:rPr>
          <w:rFonts w:ascii="Arial" w:eastAsia="SimSun" w:hAnsi="Arial" w:cs="Arial"/>
          <w:sz w:val="24"/>
          <w:szCs w:val="24"/>
          <w:lang w:eastAsia="zh-CN" w:bidi="hi-IN"/>
        </w:rPr>
      </w:pPr>
      <w:r>
        <w:rPr>
          <w:rFonts w:ascii="Arial" w:hAnsi="Arial" w:cs="Arial"/>
        </w:rPr>
        <w:br w:type="page"/>
      </w:r>
    </w:p>
    <w:p w:rsidR="00523271" w:rsidRPr="00E32AA6" w:rsidRDefault="00523271" w:rsidP="00E32AA6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E32AA6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523271" w:rsidRPr="00F354EE" w:rsidRDefault="00523271" w:rsidP="00F354EE">
      <w:pPr>
        <w:pStyle w:val="Vchoz"/>
        <w:ind w:left="360"/>
        <w:rPr>
          <w:rFonts w:ascii="Arial" w:hAnsi="Arial" w:cs="Arial"/>
        </w:rPr>
      </w:pPr>
      <w:r w:rsidRPr="00F354EE">
        <w:rPr>
          <w:rFonts w:ascii="Arial" w:hAnsi="Arial" w:cs="Arial"/>
        </w:rPr>
        <w:t>Příklady v pracovním listě slouží k procvičení učiva o </w:t>
      </w:r>
      <w:r w:rsidR="00F354EE" w:rsidRPr="00F354EE">
        <w:rPr>
          <w:rFonts w:ascii="Arial" w:hAnsi="Arial" w:cs="Arial"/>
        </w:rPr>
        <w:t>válci a kužel</w:t>
      </w:r>
      <w:r w:rsidR="00394BF5">
        <w:rPr>
          <w:rFonts w:ascii="Arial" w:hAnsi="Arial" w:cs="Arial"/>
        </w:rPr>
        <w:t>u</w:t>
      </w:r>
      <w:r w:rsidR="00F354EE" w:rsidRPr="00F354EE">
        <w:rPr>
          <w:rFonts w:ascii="Arial" w:hAnsi="Arial" w:cs="Arial"/>
        </w:rPr>
        <w:t>.</w:t>
      </w:r>
    </w:p>
    <w:p w:rsidR="00523271" w:rsidRPr="00F354EE" w:rsidRDefault="00523271" w:rsidP="00F354EE">
      <w:pPr>
        <w:pStyle w:val="Vchoz"/>
        <w:ind w:left="360"/>
        <w:rPr>
          <w:rFonts w:ascii="Arial" w:hAnsi="Arial" w:cs="Arial"/>
        </w:rPr>
      </w:pPr>
      <w:r w:rsidRPr="00F354EE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Pr="00F354EE" w:rsidRDefault="00B77FC2">
      <w:pPr>
        <w:rPr>
          <w:rFonts w:ascii="Arial" w:eastAsia="SimSun" w:hAnsi="Arial" w:cs="Arial"/>
          <w:sz w:val="24"/>
          <w:szCs w:val="24"/>
          <w:lang w:eastAsia="zh-CN" w:bidi="hi-IN"/>
        </w:rPr>
      </w:pPr>
      <w:r w:rsidRPr="00F354EE">
        <w:rPr>
          <w:rFonts w:ascii="Arial" w:hAnsi="Arial" w:cs="Arial"/>
          <w:sz w:val="24"/>
          <w:szCs w:val="24"/>
        </w:rPr>
        <w:br w:type="page"/>
      </w:r>
    </w:p>
    <w:p w:rsidR="00E32AA6" w:rsidRPr="007871E7" w:rsidRDefault="00E32AA6" w:rsidP="00E32AA6">
      <w:pPr>
        <w:pStyle w:val="Nzev"/>
        <w:spacing w:after="600"/>
        <w:rPr>
          <w:rFonts w:ascii="Arial" w:hAnsi="Arial" w:cs="Arial"/>
          <w:sz w:val="32"/>
          <w:szCs w:val="32"/>
        </w:rPr>
      </w:pPr>
      <w:r w:rsidRPr="007871E7">
        <w:rPr>
          <w:rFonts w:ascii="Arial" w:hAnsi="Arial" w:cs="Arial"/>
          <w:sz w:val="32"/>
          <w:szCs w:val="32"/>
        </w:rPr>
        <w:lastRenderedPageBreak/>
        <w:t>Autorská práva a citace</w:t>
      </w:r>
    </w:p>
    <w:p w:rsidR="00523271" w:rsidRPr="00F354EE" w:rsidRDefault="00523271" w:rsidP="00A52618">
      <w:pPr>
        <w:pStyle w:val="Tlotextu"/>
        <w:spacing w:after="200"/>
        <w:rPr>
          <w:rFonts w:ascii="Arial" w:hAnsi="Arial" w:cs="Arial"/>
        </w:rPr>
      </w:pPr>
      <w:r w:rsidRPr="00F354EE">
        <w:rPr>
          <w:rFonts w:ascii="Arial" w:hAnsi="Arial" w:cs="Arial"/>
          <w:color w:val="000000"/>
        </w:rPr>
        <w:t>Zdroje:</w:t>
      </w:r>
    </w:p>
    <w:p w:rsidR="00523271" w:rsidRPr="00F354EE" w:rsidRDefault="00523271" w:rsidP="00A52618">
      <w:pPr>
        <w:pStyle w:val="Vchoz"/>
        <w:numPr>
          <w:ilvl w:val="0"/>
          <w:numId w:val="8"/>
        </w:numPr>
        <w:rPr>
          <w:rFonts w:ascii="Arial" w:hAnsi="Arial" w:cs="Arial"/>
        </w:rPr>
      </w:pPr>
      <w:r w:rsidRPr="00F354EE">
        <w:rPr>
          <w:rFonts w:ascii="Arial" w:eastAsia="Times New Roman" w:hAnsi="Arial" w:cs="Arial"/>
          <w:color w:val="000000"/>
        </w:rPr>
        <w:t>Kubešová, N., Cibulková, E.: Matematika – přehled středoškolského učiva, dotisk 2. vyd., Třebíč, 2007. ISBN 978-80-86873-05-3.</w:t>
      </w:r>
    </w:p>
    <w:p w:rsidR="00523271" w:rsidRPr="00F354EE" w:rsidRDefault="00523271" w:rsidP="00A52618">
      <w:pPr>
        <w:pStyle w:val="Vchoz"/>
        <w:numPr>
          <w:ilvl w:val="0"/>
          <w:numId w:val="8"/>
        </w:numPr>
        <w:ind w:left="714" w:hanging="357"/>
        <w:rPr>
          <w:rFonts w:ascii="Arial" w:hAnsi="Arial" w:cs="Arial"/>
        </w:rPr>
      </w:pPr>
      <w:r w:rsidRPr="00F354EE">
        <w:rPr>
          <w:rFonts w:ascii="Arial" w:hAnsi="Arial" w:cs="Arial"/>
        </w:rPr>
        <w:t xml:space="preserve">Kubát, J., Hrubý, D., </w:t>
      </w:r>
      <w:proofErr w:type="spellStart"/>
      <w:r w:rsidRPr="00F354EE">
        <w:rPr>
          <w:rFonts w:ascii="Arial" w:hAnsi="Arial" w:cs="Arial"/>
        </w:rPr>
        <w:t>Pilgr</w:t>
      </w:r>
      <w:proofErr w:type="spellEnd"/>
      <w:r w:rsidRPr="00F354EE">
        <w:rPr>
          <w:rFonts w:ascii="Arial" w:hAnsi="Arial" w:cs="Arial"/>
        </w:rPr>
        <w:t>, J.: Sbírka úloh z matematiky pro střední školy. Maturitní minimum, 1. vyd., Praha 1996. ISBN 80-7196-030-6.</w:t>
      </w:r>
    </w:p>
    <w:p w:rsidR="00523271" w:rsidRPr="00F354EE" w:rsidRDefault="00523271" w:rsidP="00A52618">
      <w:pPr>
        <w:pStyle w:val="Tlotextu"/>
        <w:numPr>
          <w:ilvl w:val="0"/>
          <w:numId w:val="8"/>
        </w:numPr>
        <w:spacing w:after="200"/>
        <w:rPr>
          <w:rFonts w:ascii="Arial" w:hAnsi="Arial" w:cs="Arial"/>
        </w:rPr>
      </w:pPr>
      <w:r w:rsidRPr="00F354EE">
        <w:rPr>
          <w:rFonts w:ascii="Arial" w:hAnsi="Arial" w:cs="Arial"/>
          <w:color w:val="000000"/>
        </w:rPr>
        <w:t>Odvárko, O. a kol.: Matematika pro II. ročník gymnázií, 1. vyd., Praha 1985.</w:t>
      </w:r>
    </w:p>
    <w:p w:rsidR="00523271" w:rsidRPr="00F354EE" w:rsidRDefault="00523271" w:rsidP="00A52618">
      <w:pPr>
        <w:pStyle w:val="Vchoz"/>
        <w:numPr>
          <w:ilvl w:val="0"/>
          <w:numId w:val="6"/>
        </w:numPr>
        <w:rPr>
          <w:rFonts w:ascii="Arial" w:hAnsi="Arial" w:cs="Arial"/>
        </w:rPr>
      </w:pPr>
      <w:r w:rsidRPr="00F354EE">
        <w:rPr>
          <w:rFonts w:ascii="Arial" w:hAnsi="Arial" w:cs="Arial"/>
          <w:color w:val="000000"/>
        </w:rPr>
        <w:t>Vošický, Z.: Cvičení k matematice v kostce, 1. vyd., Havlíčkův Brod 1999. ISBN 80-7200-251-1.</w:t>
      </w:r>
    </w:p>
    <w:p w:rsidR="00392384" w:rsidRPr="00F354EE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F354EE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F354EE" w:rsidRDefault="00F23A62" w:rsidP="00523271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F354EE">
        <w:rPr>
          <w:rFonts w:ascii="Arial" w:hAnsi="Arial" w:cs="Arial"/>
          <w:bCs/>
          <w:sz w:val="24"/>
          <w:szCs w:val="24"/>
        </w:rPr>
        <w:t xml:space="preserve">Název díla: </w:t>
      </w:r>
      <w:r w:rsidR="00523271" w:rsidRPr="00F354EE">
        <w:rPr>
          <w:rFonts w:ascii="Arial" w:hAnsi="Arial" w:cs="Arial"/>
          <w:bCs/>
          <w:sz w:val="24"/>
          <w:szCs w:val="24"/>
        </w:rPr>
        <w:t>Válec, kužel</w:t>
      </w:r>
    </w:p>
    <w:p w:rsidR="00392384" w:rsidRPr="00F354EE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F354EE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1E51B8" w:rsidRDefault="001E51B8" w:rsidP="001E51B8">
      <w:pPr>
        <w:jc w:val="both"/>
        <w:rPr>
          <w:rFonts w:ascii="Arial" w:hAnsi="Arial" w:cs="Arial"/>
          <w:bCs/>
          <w:sz w:val="24"/>
          <w:szCs w:val="24"/>
        </w:rPr>
      </w:pPr>
      <w:r w:rsidRPr="0063345C">
        <w:rPr>
          <w:rFonts w:ascii="Arial" w:hAnsi="Arial" w:cs="Arial"/>
          <w:bCs/>
          <w:i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sectPr w:rsidR="00940185" w:rsidRPr="001E51B8" w:rsidSect="008C2877">
      <w:headerReference w:type="first" r:id="rId20"/>
      <w:footerReference w:type="first" r:id="rId2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540" w:rsidRDefault="00341540" w:rsidP="001E2C58">
      <w:pPr>
        <w:spacing w:after="0" w:line="240" w:lineRule="auto"/>
      </w:pPr>
      <w:r>
        <w:separator/>
      </w:r>
    </w:p>
  </w:endnote>
  <w:endnote w:type="continuationSeparator" w:id="0">
    <w:p w:rsidR="00341540" w:rsidRDefault="0034154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540" w:rsidRDefault="00341540" w:rsidP="001E2C58">
      <w:pPr>
        <w:spacing w:after="0" w:line="240" w:lineRule="auto"/>
      </w:pPr>
      <w:r>
        <w:separator/>
      </w:r>
    </w:p>
  </w:footnote>
  <w:footnote w:type="continuationSeparator" w:id="0">
    <w:p w:rsidR="00341540" w:rsidRDefault="0034154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904BF"/>
    <w:multiLevelType w:val="hybridMultilevel"/>
    <w:tmpl w:val="03FC4F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A1679"/>
    <w:multiLevelType w:val="hybridMultilevel"/>
    <w:tmpl w:val="AAFC0E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5D2CB3"/>
    <w:multiLevelType w:val="hybridMultilevel"/>
    <w:tmpl w:val="03FC4F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90310"/>
    <w:rsid w:val="00095D26"/>
    <w:rsid w:val="00113E7D"/>
    <w:rsid w:val="00116DA1"/>
    <w:rsid w:val="001210B8"/>
    <w:rsid w:val="001D61A5"/>
    <w:rsid w:val="001E2C58"/>
    <w:rsid w:val="001E51B8"/>
    <w:rsid w:val="00241060"/>
    <w:rsid w:val="0028341C"/>
    <w:rsid w:val="002D5EA6"/>
    <w:rsid w:val="00303AD6"/>
    <w:rsid w:val="00315580"/>
    <w:rsid w:val="0033289B"/>
    <w:rsid w:val="00341540"/>
    <w:rsid w:val="00353E29"/>
    <w:rsid w:val="00364C10"/>
    <w:rsid w:val="00392384"/>
    <w:rsid w:val="00394BF5"/>
    <w:rsid w:val="003B4C7A"/>
    <w:rsid w:val="00427D57"/>
    <w:rsid w:val="004362C8"/>
    <w:rsid w:val="00444728"/>
    <w:rsid w:val="00485C4D"/>
    <w:rsid w:val="00510BCE"/>
    <w:rsid w:val="00523271"/>
    <w:rsid w:val="00595EAA"/>
    <w:rsid w:val="00626A79"/>
    <w:rsid w:val="00640E72"/>
    <w:rsid w:val="00667EF5"/>
    <w:rsid w:val="006856C8"/>
    <w:rsid w:val="006D2834"/>
    <w:rsid w:val="006E7112"/>
    <w:rsid w:val="00704BFA"/>
    <w:rsid w:val="00704D49"/>
    <w:rsid w:val="007122C2"/>
    <w:rsid w:val="00756E76"/>
    <w:rsid w:val="00771D4A"/>
    <w:rsid w:val="00787672"/>
    <w:rsid w:val="00787E6D"/>
    <w:rsid w:val="007F2E75"/>
    <w:rsid w:val="007F398F"/>
    <w:rsid w:val="00832B71"/>
    <w:rsid w:val="00862F2B"/>
    <w:rsid w:val="008C2877"/>
    <w:rsid w:val="009169CF"/>
    <w:rsid w:val="00940185"/>
    <w:rsid w:val="00956945"/>
    <w:rsid w:val="009610D5"/>
    <w:rsid w:val="00963CF4"/>
    <w:rsid w:val="009A32D7"/>
    <w:rsid w:val="009B2E78"/>
    <w:rsid w:val="00A13B57"/>
    <w:rsid w:val="00A52618"/>
    <w:rsid w:val="00A925FA"/>
    <w:rsid w:val="00AA1C3C"/>
    <w:rsid w:val="00B1510B"/>
    <w:rsid w:val="00B708B5"/>
    <w:rsid w:val="00B77FC2"/>
    <w:rsid w:val="00C8768A"/>
    <w:rsid w:val="00D75FCF"/>
    <w:rsid w:val="00D954A7"/>
    <w:rsid w:val="00DC4881"/>
    <w:rsid w:val="00DD5938"/>
    <w:rsid w:val="00DE507B"/>
    <w:rsid w:val="00E05991"/>
    <w:rsid w:val="00E32AA6"/>
    <w:rsid w:val="00E47DFF"/>
    <w:rsid w:val="00E80B62"/>
    <w:rsid w:val="00E836DF"/>
    <w:rsid w:val="00E95C13"/>
    <w:rsid w:val="00EB3B88"/>
    <w:rsid w:val="00F21E4A"/>
    <w:rsid w:val="00F23A62"/>
    <w:rsid w:val="00F354EE"/>
    <w:rsid w:val="00F43001"/>
    <w:rsid w:val="00FC134C"/>
    <w:rsid w:val="00FC23D1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E32AA6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E32AA6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E836D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E32AA6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E32AA6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E836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4A254C-6A60-4DCF-BF63-B6B614AA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544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3</cp:revision>
  <cp:lastPrinted>2013-07-11T22:21:00Z</cp:lastPrinted>
  <dcterms:created xsi:type="dcterms:W3CDTF">2013-07-11T22:21:00Z</dcterms:created>
  <dcterms:modified xsi:type="dcterms:W3CDTF">2013-07-11T22:21:00Z</dcterms:modified>
</cp:coreProperties>
</file>