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650" w:rsidRDefault="000D3835">
      <w:r w:rsidRPr="009E1A79">
        <w:rPr>
          <w:noProof/>
          <w:lang w:eastAsia="cs-CZ"/>
        </w:rPr>
        <w:drawing>
          <wp:inline distT="0" distB="0" distL="0" distR="0" wp14:anchorId="01DC4EA3" wp14:editId="7BC17530">
            <wp:extent cx="5407152" cy="1045464"/>
            <wp:effectExtent l="0" t="0" r="3175" b="254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3835" w:rsidRDefault="000D3835">
      <w:r w:rsidRPr="009E1A79">
        <w:rPr>
          <w:noProof/>
          <w:lang w:eastAsia="cs-CZ"/>
        </w:rPr>
        <w:drawing>
          <wp:inline distT="0" distB="0" distL="0" distR="0" wp14:anchorId="692976C9" wp14:editId="76BEDB5A">
            <wp:extent cx="5760720" cy="1887855"/>
            <wp:effectExtent l="114300" t="76200" r="68580" b="16954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0D3835" w:rsidRDefault="000D3835" w:rsidP="002D132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Anotace:</w:t>
      </w:r>
      <w:r w:rsidR="002D1328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Pracovní list pro procvičení a ověření znalostí o elektrickém obvodu,</w:t>
      </w:r>
      <w:r w:rsidR="002D1328">
        <w:rPr>
          <w:sz w:val="28"/>
          <w:szCs w:val="28"/>
        </w:rPr>
        <w:t xml:space="preserve"> o </w:t>
      </w:r>
      <w:r>
        <w:rPr>
          <w:sz w:val="28"/>
          <w:szCs w:val="28"/>
        </w:rPr>
        <w:t>jeho schématickém znázornění a využití v praktickém životě.</w:t>
      </w:r>
      <w:r w:rsidR="002D1328">
        <w:rPr>
          <w:sz w:val="28"/>
          <w:szCs w:val="28"/>
        </w:rPr>
        <w:t xml:space="preserve"> </w:t>
      </w:r>
      <w:r>
        <w:rPr>
          <w:sz w:val="28"/>
          <w:szCs w:val="28"/>
        </w:rPr>
        <w:t>Žáci list samostatně písemně vypracují po předchozím výkladu a praktickém sestavování jednoduchých el.</w:t>
      </w:r>
      <w:r w:rsidR="002D1328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obvodů</w:t>
      </w:r>
      <w:proofErr w:type="gramEnd"/>
      <w:r>
        <w:rPr>
          <w:sz w:val="28"/>
          <w:szCs w:val="28"/>
        </w:rPr>
        <w:t>.</w:t>
      </w:r>
    </w:p>
    <w:p w:rsidR="000D3835" w:rsidRDefault="000D3835">
      <w:pPr>
        <w:rPr>
          <w:sz w:val="28"/>
          <w:szCs w:val="28"/>
        </w:rPr>
      </w:pPr>
      <w:r>
        <w:rPr>
          <w:b/>
          <w:sz w:val="28"/>
          <w:szCs w:val="28"/>
        </w:rPr>
        <w:t>Použitá literatura:</w:t>
      </w:r>
      <w:r w:rsidR="002D1328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učebnice Přírodověda „Člověk a technika“ </w:t>
      </w:r>
      <w:proofErr w:type="gramStart"/>
      <w:r>
        <w:rPr>
          <w:sz w:val="28"/>
          <w:szCs w:val="28"/>
        </w:rPr>
        <w:t>pro 5.ročník</w:t>
      </w:r>
      <w:proofErr w:type="gramEnd"/>
      <w:r>
        <w:rPr>
          <w:sz w:val="28"/>
          <w:szCs w:val="28"/>
        </w:rPr>
        <w:t>,nakladatelství Alter</w:t>
      </w:r>
    </w:p>
    <w:p w:rsidR="000D3835" w:rsidRDefault="000D3835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          </w:t>
      </w:r>
      <w:r w:rsidR="003E088C">
        <w:rPr>
          <w:b/>
          <w:sz w:val="28"/>
          <w:szCs w:val="28"/>
        </w:rPr>
        <w:t xml:space="preserve">        </w:t>
      </w:r>
      <w:r>
        <w:rPr>
          <w:b/>
          <w:sz w:val="28"/>
          <w:szCs w:val="28"/>
          <w:u w:val="single"/>
        </w:rPr>
        <w:t xml:space="preserve">Pracovní list </w:t>
      </w:r>
      <w:r w:rsidR="003E088C">
        <w:rPr>
          <w:b/>
          <w:sz w:val="28"/>
          <w:szCs w:val="28"/>
          <w:u w:val="single"/>
        </w:rPr>
        <w:t xml:space="preserve">„Elektrický obvod“ </w:t>
      </w:r>
      <w:proofErr w:type="gramStart"/>
      <w:r w:rsidR="003E088C">
        <w:rPr>
          <w:b/>
          <w:sz w:val="28"/>
          <w:szCs w:val="28"/>
          <w:u w:val="single"/>
        </w:rPr>
        <w:t>pro 5.ročník</w:t>
      </w:r>
      <w:proofErr w:type="gramEnd"/>
    </w:p>
    <w:p w:rsidR="003E088C" w:rsidRDefault="003E088C">
      <w:pPr>
        <w:rPr>
          <w:sz w:val="28"/>
          <w:szCs w:val="28"/>
        </w:rPr>
      </w:pPr>
      <w:r>
        <w:rPr>
          <w:b/>
          <w:sz w:val="28"/>
          <w:szCs w:val="28"/>
        </w:rPr>
        <w:t>1.</w:t>
      </w:r>
      <w:r w:rsidR="002D1328">
        <w:rPr>
          <w:b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Doplň</w:t>
      </w:r>
      <w:proofErr w:type="gramEnd"/>
      <w:r>
        <w:rPr>
          <w:sz w:val="28"/>
          <w:szCs w:val="28"/>
        </w:rPr>
        <w:t xml:space="preserve"> správně informace o elektrickém obvodu:</w:t>
      </w:r>
    </w:p>
    <w:p w:rsidR="003E088C" w:rsidRDefault="003E088C">
      <w:pPr>
        <w:rPr>
          <w:i/>
          <w:sz w:val="28"/>
          <w:szCs w:val="28"/>
        </w:rPr>
      </w:pPr>
      <w:r>
        <w:rPr>
          <w:i/>
          <w:sz w:val="28"/>
          <w:szCs w:val="28"/>
        </w:rPr>
        <w:t>Elektrický proud protéká pouze vedením,</w:t>
      </w:r>
      <w:r w:rsidR="002D1328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které tvoří (otevřený</w:t>
      </w:r>
      <w:r w:rsidR="002D1328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-</w:t>
      </w:r>
      <w:r w:rsidR="002D1328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uzavřený) okruh.</w:t>
      </w:r>
      <w:r w:rsidR="002D1328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Takový okruh nazýváme……………………………………</w:t>
      </w:r>
      <w:proofErr w:type="gramStart"/>
      <w:r>
        <w:rPr>
          <w:i/>
          <w:sz w:val="28"/>
          <w:szCs w:val="28"/>
        </w:rPr>
        <w:t>…...............</w:t>
      </w:r>
      <w:r w:rsidR="004A15ED">
        <w:rPr>
          <w:i/>
          <w:sz w:val="28"/>
          <w:szCs w:val="28"/>
        </w:rPr>
        <w:t>Elektrický</w:t>
      </w:r>
      <w:proofErr w:type="gramEnd"/>
      <w:r w:rsidR="004A15ED">
        <w:rPr>
          <w:i/>
          <w:sz w:val="28"/>
          <w:szCs w:val="28"/>
        </w:rPr>
        <w:t xml:space="preserve"> proud protéká pouze (vodiči</w:t>
      </w:r>
      <w:r w:rsidR="002D1328">
        <w:rPr>
          <w:i/>
          <w:sz w:val="28"/>
          <w:szCs w:val="28"/>
        </w:rPr>
        <w:t xml:space="preserve"> </w:t>
      </w:r>
      <w:r w:rsidR="004A15ED">
        <w:rPr>
          <w:i/>
          <w:sz w:val="28"/>
          <w:szCs w:val="28"/>
        </w:rPr>
        <w:t>-</w:t>
      </w:r>
      <w:r w:rsidR="002D1328">
        <w:rPr>
          <w:i/>
          <w:sz w:val="28"/>
          <w:szCs w:val="28"/>
        </w:rPr>
        <w:t xml:space="preserve"> </w:t>
      </w:r>
      <w:r w:rsidR="004A15ED">
        <w:rPr>
          <w:i/>
          <w:sz w:val="28"/>
          <w:szCs w:val="28"/>
        </w:rPr>
        <w:t>nevodiči).</w:t>
      </w:r>
      <w:r w:rsidR="002D1328">
        <w:rPr>
          <w:i/>
          <w:sz w:val="28"/>
          <w:szCs w:val="28"/>
        </w:rPr>
        <w:t xml:space="preserve"> </w:t>
      </w:r>
      <w:r w:rsidR="004A15ED">
        <w:rPr>
          <w:i/>
          <w:sz w:val="28"/>
          <w:szCs w:val="28"/>
        </w:rPr>
        <w:t>Pokud je na některém místě elektrický obvod přerušen,</w:t>
      </w:r>
      <w:r w:rsidR="002D1328">
        <w:rPr>
          <w:i/>
          <w:sz w:val="28"/>
          <w:szCs w:val="28"/>
        </w:rPr>
        <w:t xml:space="preserve"> </w:t>
      </w:r>
      <w:r w:rsidR="004A15ED">
        <w:rPr>
          <w:i/>
          <w:sz w:val="28"/>
          <w:szCs w:val="28"/>
        </w:rPr>
        <w:t>elektrický proud jím protékat (může</w:t>
      </w:r>
      <w:r w:rsidR="002D1328">
        <w:rPr>
          <w:i/>
          <w:sz w:val="28"/>
          <w:szCs w:val="28"/>
        </w:rPr>
        <w:t xml:space="preserve"> </w:t>
      </w:r>
      <w:r w:rsidR="004A15ED">
        <w:rPr>
          <w:i/>
          <w:sz w:val="28"/>
          <w:szCs w:val="28"/>
        </w:rPr>
        <w:t>-</w:t>
      </w:r>
      <w:r w:rsidR="002D1328">
        <w:rPr>
          <w:i/>
          <w:sz w:val="28"/>
          <w:szCs w:val="28"/>
        </w:rPr>
        <w:t xml:space="preserve"> </w:t>
      </w:r>
      <w:r w:rsidR="004A15ED">
        <w:rPr>
          <w:i/>
          <w:sz w:val="28"/>
          <w:szCs w:val="28"/>
        </w:rPr>
        <w:t>nemůže).</w:t>
      </w:r>
      <w:bookmarkStart w:id="0" w:name="_GoBack"/>
      <w:bookmarkEnd w:id="0"/>
    </w:p>
    <w:p w:rsidR="004A15ED" w:rsidRDefault="004A15ED">
      <w:pPr>
        <w:rPr>
          <w:sz w:val="28"/>
          <w:szCs w:val="28"/>
        </w:rPr>
      </w:pPr>
      <w:r>
        <w:rPr>
          <w:b/>
          <w:sz w:val="28"/>
          <w:szCs w:val="28"/>
        </w:rPr>
        <w:t>2.</w:t>
      </w:r>
      <w:r w:rsidR="002D1328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Nakresli správně schématické značky,</w:t>
      </w:r>
      <w:r w:rsidR="002D1328">
        <w:rPr>
          <w:sz w:val="28"/>
          <w:szCs w:val="28"/>
        </w:rPr>
        <w:t xml:space="preserve"> </w:t>
      </w:r>
      <w:r>
        <w:rPr>
          <w:sz w:val="28"/>
          <w:szCs w:val="28"/>
        </w:rPr>
        <w:t>které se používají při zakreslování elektrického obvodu: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4A15ED" w:rsidTr="004A15ED">
        <w:trPr>
          <w:trHeight w:val="1701"/>
        </w:trPr>
        <w:tc>
          <w:tcPr>
            <w:tcW w:w="2303" w:type="dxa"/>
          </w:tcPr>
          <w:p w:rsidR="004A15ED" w:rsidRPr="004A15ED" w:rsidRDefault="004A15ED">
            <w:r>
              <w:t xml:space="preserve">      vodivý drát</w:t>
            </w:r>
          </w:p>
        </w:tc>
        <w:tc>
          <w:tcPr>
            <w:tcW w:w="2303" w:type="dxa"/>
          </w:tcPr>
          <w:p w:rsidR="004A15ED" w:rsidRPr="004A15ED" w:rsidRDefault="004A15ED">
            <w:r>
              <w:rPr>
                <w:sz w:val="28"/>
                <w:szCs w:val="28"/>
              </w:rPr>
              <w:t xml:space="preserve">        </w:t>
            </w:r>
            <w:r>
              <w:t>žárovka</w:t>
            </w:r>
          </w:p>
        </w:tc>
        <w:tc>
          <w:tcPr>
            <w:tcW w:w="2303" w:type="dxa"/>
          </w:tcPr>
          <w:p w:rsidR="004A15ED" w:rsidRPr="004A15ED" w:rsidRDefault="004A15ED">
            <w:r>
              <w:t xml:space="preserve">           baterie</w:t>
            </w:r>
          </w:p>
        </w:tc>
        <w:tc>
          <w:tcPr>
            <w:tcW w:w="2303" w:type="dxa"/>
          </w:tcPr>
          <w:p w:rsidR="004A15ED" w:rsidRPr="004A15ED" w:rsidRDefault="004A15ED">
            <w:r>
              <w:rPr>
                <w:sz w:val="28"/>
                <w:szCs w:val="28"/>
              </w:rPr>
              <w:t xml:space="preserve">         </w:t>
            </w:r>
            <w:r>
              <w:t>spínač</w:t>
            </w:r>
          </w:p>
        </w:tc>
      </w:tr>
    </w:tbl>
    <w:p w:rsidR="004A15ED" w:rsidRDefault="004A15ED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3.</w:t>
      </w:r>
      <w:r w:rsidR="002D1328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Nakresli jednoduchý elektrický obvod</w:t>
      </w:r>
      <w:r w:rsidR="004770F8">
        <w:rPr>
          <w:sz w:val="28"/>
          <w:szCs w:val="28"/>
        </w:rPr>
        <w:t>,</w:t>
      </w:r>
      <w:r w:rsidR="002D1328">
        <w:rPr>
          <w:sz w:val="28"/>
          <w:szCs w:val="28"/>
        </w:rPr>
        <w:t xml:space="preserve"> </w:t>
      </w:r>
      <w:r w:rsidR="004770F8">
        <w:rPr>
          <w:sz w:val="28"/>
          <w:szCs w:val="28"/>
        </w:rPr>
        <w:t>ve kterém je: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4770F8" w:rsidTr="004770F8">
        <w:trPr>
          <w:trHeight w:val="2835"/>
        </w:trPr>
        <w:tc>
          <w:tcPr>
            <w:tcW w:w="4606" w:type="dxa"/>
          </w:tcPr>
          <w:p w:rsidR="004770F8" w:rsidRPr="004770F8" w:rsidRDefault="002D1328">
            <w:r>
              <w:t xml:space="preserve">      a)spínač zapnutý, </w:t>
            </w:r>
            <w:r w:rsidR="004770F8">
              <w:t>žárovka svítí</w:t>
            </w:r>
          </w:p>
        </w:tc>
        <w:tc>
          <w:tcPr>
            <w:tcW w:w="4606" w:type="dxa"/>
          </w:tcPr>
          <w:p w:rsidR="004770F8" w:rsidRPr="004770F8" w:rsidRDefault="004770F8">
            <w:r>
              <w:rPr>
                <w:sz w:val="28"/>
                <w:szCs w:val="28"/>
              </w:rPr>
              <w:t xml:space="preserve">  </w:t>
            </w:r>
            <w:r>
              <w:t>b)spínač vypnutý,</w:t>
            </w:r>
            <w:r w:rsidR="002D1328">
              <w:t xml:space="preserve"> </w:t>
            </w:r>
            <w:r>
              <w:t>žárovka nesvítí</w:t>
            </w:r>
          </w:p>
        </w:tc>
      </w:tr>
    </w:tbl>
    <w:p w:rsidR="004770F8" w:rsidRDefault="004770F8"/>
    <w:p w:rsidR="004770F8" w:rsidRDefault="004770F8">
      <w:pPr>
        <w:rPr>
          <w:sz w:val="28"/>
          <w:szCs w:val="28"/>
        </w:rPr>
      </w:pPr>
      <w:r>
        <w:rPr>
          <w:b/>
          <w:sz w:val="28"/>
          <w:szCs w:val="28"/>
        </w:rPr>
        <w:t>4.</w:t>
      </w:r>
      <w:r w:rsidR="002D1328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Doplň tabulku: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4770F8" w:rsidTr="004770F8">
        <w:trPr>
          <w:trHeight w:val="531"/>
        </w:trPr>
        <w:tc>
          <w:tcPr>
            <w:tcW w:w="3070" w:type="dxa"/>
          </w:tcPr>
          <w:p w:rsidR="004770F8" w:rsidRPr="004770F8" w:rsidRDefault="004770F8">
            <w:r>
              <w:t xml:space="preserve">      zkoumaná látka</w:t>
            </w:r>
          </w:p>
        </w:tc>
        <w:tc>
          <w:tcPr>
            <w:tcW w:w="3071" w:type="dxa"/>
          </w:tcPr>
          <w:p w:rsidR="004770F8" w:rsidRPr="004770F8" w:rsidRDefault="00D359CD">
            <w:r>
              <w:t xml:space="preserve">     </w:t>
            </w:r>
            <w:r w:rsidR="004770F8">
              <w:t>žárovka svítí</w:t>
            </w:r>
            <w:r>
              <w:t xml:space="preserve"> (ano-ne)</w:t>
            </w:r>
          </w:p>
        </w:tc>
        <w:tc>
          <w:tcPr>
            <w:tcW w:w="3071" w:type="dxa"/>
          </w:tcPr>
          <w:p w:rsidR="004770F8" w:rsidRDefault="00D359CD">
            <w:r>
              <w:t xml:space="preserve">   zkoumaná látka je vodič</w:t>
            </w:r>
          </w:p>
          <w:p w:rsidR="00D359CD" w:rsidRPr="00D359CD" w:rsidRDefault="00D359CD">
            <w:r>
              <w:t xml:space="preserve">               (ano-ne)</w:t>
            </w:r>
          </w:p>
        </w:tc>
      </w:tr>
      <w:tr w:rsidR="004770F8" w:rsidTr="004770F8">
        <w:tc>
          <w:tcPr>
            <w:tcW w:w="3070" w:type="dxa"/>
          </w:tcPr>
          <w:p w:rsidR="004770F8" w:rsidRDefault="00D359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hřebík</w:t>
            </w:r>
          </w:p>
        </w:tc>
        <w:tc>
          <w:tcPr>
            <w:tcW w:w="3071" w:type="dxa"/>
          </w:tcPr>
          <w:p w:rsidR="004770F8" w:rsidRDefault="004770F8">
            <w:pPr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:rsidR="004770F8" w:rsidRDefault="004770F8">
            <w:pPr>
              <w:rPr>
                <w:sz w:val="28"/>
                <w:szCs w:val="28"/>
              </w:rPr>
            </w:pPr>
          </w:p>
        </w:tc>
      </w:tr>
      <w:tr w:rsidR="004770F8" w:rsidTr="004770F8">
        <w:tc>
          <w:tcPr>
            <w:tcW w:w="3070" w:type="dxa"/>
          </w:tcPr>
          <w:p w:rsidR="004770F8" w:rsidRDefault="00D359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špejle</w:t>
            </w:r>
          </w:p>
        </w:tc>
        <w:tc>
          <w:tcPr>
            <w:tcW w:w="3071" w:type="dxa"/>
          </w:tcPr>
          <w:p w:rsidR="004770F8" w:rsidRDefault="004770F8">
            <w:pPr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:rsidR="004770F8" w:rsidRDefault="004770F8">
            <w:pPr>
              <w:rPr>
                <w:sz w:val="28"/>
                <w:szCs w:val="28"/>
              </w:rPr>
            </w:pPr>
          </w:p>
        </w:tc>
      </w:tr>
      <w:tr w:rsidR="004770F8" w:rsidTr="004770F8">
        <w:tc>
          <w:tcPr>
            <w:tcW w:w="3070" w:type="dxa"/>
          </w:tcPr>
          <w:p w:rsidR="004770F8" w:rsidRDefault="00D359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sklo</w:t>
            </w:r>
          </w:p>
        </w:tc>
        <w:tc>
          <w:tcPr>
            <w:tcW w:w="3071" w:type="dxa"/>
          </w:tcPr>
          <w:p w:rsidR="004770F8" w:rsidRDefault="004770F8">
            <w:pPr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:rsidR="004770F8" w:rsidRDefault="004770F8">
            <w:pPr>
              <w:rPr>
                <w:sz w:val="28"/>
                <w:szCs w:val="28"/>
              </w:rPr>
            </w:pPr>
          </w:p>
        </w:tc>
      </w:tr>
      <w:tr w:rsidR="004770F8" w:rsidTr="004770F8">
        <w:tc>
          <w:tcPr>
            <w:tcW w:w="3070" w:type="dxa"/>
          </w:tcPr>
          <w:p w:rsidR="004770F8" w:rsidRDefault="00D359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porcelán</w:t>
            </w:r>
          </w:p>
        </w:tc>
        <w:tc>
          <w:tcPr>
            <w:tcW w:w="3071" w:type="dxa"/>
          </w:tcPr>
          <w:p w:rsidR="004770F8" w:rsidRDefault="004770F8">
            <w:pPr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:rsidR="004770F8" w:rsidRDefault="004770F8">
            <w:pPr>
              <w:rPr>
                <w:sz w:val="28"/>
                <w:szCs w:val="28"/>
              </w:rPr>
            </w:pPr>
          </w:p>
        </w:tc>
      </w:tr>
    </w:tbl>
    <w:p w:rsidR="004770F8" w:rsidRPr="004770F8" w:rsidRDefault="004770F8"/>
    <w:sectPr w:rsidR="004770F8" w:rsidRPr="004770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084"/>
    <w:rsid w:val="000B3084"/>
    <w:rsid w:val="000D3835"/>
    <w:rsid w:val="002D1328"/>
    <w:rsid w:val="003E088C"/>
    <w:rsid w:val="004770F8"/>
    <w:rsid w:val="004A15ED"/>
    <w:rsid w:val="00890650"/>
    <w:rsid w:val="00D35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38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383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A15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D13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38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383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A15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D13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1400" dirty="0" smtClean="0"/>
            <a:t>NÁZEV:</a:t>
          </a:r>
          <a:r>
            <a:rPr lang="cs-CZ" sz="1400" baseline="0" dirty="0" smtClean="0"/>
            <a:t> VY_36_INOVACE_ČLOVĚK A JEHO SVĚT _ PŘÍRODOVĚDA</a:t>
          </a:r>
          <a:endParaRPr lang="cs-CZ" sz="14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1400" dirty="0" smtClean="0"/>
            <a:t>NÁZEV ŠKOLY: Základní škola a Mateřská škola,Jezeřany-</a:t>
          </a:r>
          <a:r>
            <a:rPr lang="cs-CZ" sz="1400" dirty="0" err="1" smtClean="0"/>
            <a:t>Maršovice</a:t>
          </a:r>
          <a:r>
            <a:rPr lang="cs-CZ" sz="1400" dirty="0" smtClean="0"/>
            <a:t>, okres Znojmo</a:t>
          </a:r>
          <a:endParaRPr lang="cs-CZ" sz="14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1400" dirty="0" smtClean="0"/>
            <a:t>AUTOR: Helena Vinklerová</a:t>
          </a:r>
          <a:endParaRPr lang="cs-CZ" sz="14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1400" dirty="0" smtClean="0"/>
            <a:t>TÉMA:Pracovní list-Elektrický obvod-5.ročník</a:t>
          </a:r>
          <a:endParaRPr lang="cs-CZ" sz="14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1400" dirty="0" smtClean="0"/>
            <a:t>ČÍSLO PROJEKTU: CZ.1.07/1.4.00/21.1312</a:t>
          </a:r>
          <a:endParaRPr lang="cs-CZ" sz="14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 custLinFactNeighborX="-2826" custLinFactNeighborY="282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 custLinFactNeighborX="-1066" custLinFactNeighborY="1066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 custLinFactNeighborX="-2277" custLinFactNeighborY="1138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A40453D9-22EF-4EEB-8FBE-5459F424B6E6}" type="presOf" srcId="{B651F6E3-6281-48DB-9319-2AEAFDAE7572}" destId="{6BB5E863-4638-4E1D-BFDE-399D028AC4ED}" srcOrd="1" destOrd="0" presId="urn:microsoft.com/office/officeart/2005/8/layout/target3"/>
    <dgm:cxn modelId="{62AD01B9-4BDB-459F-9F7E-E744D81D573B}" type="presOf" srcId="{D8197B8C-B260-4A16-BDF4-0947B075E274}" destId="{25B08C86-7E15-44DC-BE7F-FFB55DD49D12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C697FD78-26B6-4B7E-B543-E1CDB5CF3F93}" type="presOf" srcId="{D1B46980-6531-4606-95E6-44980827E919}" destId="{6140AFEC-043D-4C43-A2F9-D0F5331DF3A3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26F71C75-CD09-4AC0-BD70-85CC2FD7CB58}" type="presOf" srcId="{4C35D32F-0EAB-4CD7-82EE-45574DC2A586}" destId="{8BEBB6EC-1DAA-4CAC-8A25-BC0FCBD5DBD5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46311655-8879-4207-980C-FD0366EF5565}" type="presOf" srcId="{4C35D32F-0EAB-4CD7-82EE-45574DC2A586}" destId="{890E4F0B-2866-4A3F-A3C7-2A14B1797930}" srcOrd="1" destOrd="0" presId="urn:microsoft.com/office/officeart/2005/8/layout/target3"/>
    <dgm:cxn modelId="{169B066A-170A-4C62-8FB4-248D715673C5}" type="presOf" srcId="{D8197B8C-B260-4A16-BDF4-0947B075E274}" destId="{5A5FFA88-C948-4069-8E93-59FA12366E83}" srcOrd="1" destOrd="0" presId="urn:microsoft.com/office/officeart/2005/8/layout/target3"/>
    <dgm:cxn modelId="{79A52AA5-5840-4188-9A15-60437D547F94}" type="presOf" srcId="{D1D4F407-5343-4D3F-B5B9-D407B03CAEB4}" destId="{AED2198E-93D5-4001-81B4-73124B309672}" srcOrd="1" destOrd="0" presId="urn:microsoft.com/office/officeart/2005/8/layout/target3"/>
    <dgm:cxn modelId="{88F4EC3B-0CB6-4FCA-AE4E-DA3C9969F1FA}" type="presOf" srcId="{B651F6E3-6281-48DB-9319-2AEAFDAE7572}" destId="{619D679B-A015-4ECF-8348-D1034C574F40}" srcOrd="0" destOrd="0" presId="urn:microsoft.com/office/officeart/2005/8/layout/target3"/>
    <dgm:cxn modelId="{7A5655C2-AB6F-46DB-9EF5-291B723F99B3}" type="presOf" srcId="{D1B46980-6531-4606-95E6-44980827E919}" destId="{2BE915AB-18AA-4053-B92C-3BFC9ED204BB}" srcOrd="1" destOrd="0" presId="urn:microsoft.com/office/officeart/2005/8/layout/target3"/>
    <dgm:cxn modelId="{A814BFDF-8EC7-489D-9348-9A9C3C208886}" type="presOf" srcId="{757F3AB3-0718-4624-B441-E567A8F0AB56}" destId="{333A1088-737F-45CB-B68E-254E46348037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188AAECA-23C5-4A72-84FC-749F76474853}" type="presOf" srcId="{D1D4F407-5343-4D3F-B5B9-D407B03CAEB4}" destId="{D005CE8C-CC26-4C3E-AC11-E15060ECD759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9720CF40-D6FC-4B64-BAAC-12868F8711E6}" type="presParOf" srcId="{333A1088-737F-45CB-B68E-254E46348037}" destId="{F5ABB229-8D3B-4694-996A-96F23CF14429}" srcOrd="0" destOrd="0" presId="urn:microsoft.com/office/officeart/2005/8/layout/target3"/>
    <dgm:cxn modelId="{EC65F511-7319-43F9-8DB5-09F99540093D}" type="presParOf" srcId="{333A1088-737F-45CB-B68E-254E46348037}" destId="{F41139FD-01EE-4571-8B17-4FB00FC51163}" srcOrd="1" destOrd="0" presId="urn:microsoft.com/office/officeart/2005/8/layout/target3"/>
    <dgm:cxn modelId="{59F8904E-0C80-4916-B515-F53E2AD14CDD}" type="presParOf" srcId="{333A1088-737F-45CB-B68E-254E46348037}" destId="{D005CE8C-CC26-4C3E-AC11-E15060ECD759}" srcOrd="2" destOrd="0" presId="urn:microsoft.com/office/officeart/2005/8/layout/target3"/>
    <dgm:cxn modelId="{1D5CA1B2-3D61-4F4F-BB29-DA27FE9D14AD}" type="presParOf" srcId="{333A1088-737F-45CB-B68E-254E46348037}" destId="{2C702D82-9B77-49B7-9568-BB8EB47C3372}" srcOrd="3" destOrd="0" presId="urn:microsoft.com/office/officeart/2005/8/layout/target3"/>
    <dgm:cxn modelId="{482061FE-388D-461C-9673-DD49A3FDC2D0}" type="presParOf" srcId="{333A1088-737F-45CB-B68E-254E46348037}" destId="{A52A0455-90FF-4808-ABD0-F02540D31D5A}" srcOrd="4" destOrd="0" presId="urn:microsoft.com/office/officeart/2005/8/layout/target3"/>
    <dgm:cxn modelId="{47AC2FFF-7686-4250-9817-9A3390FCE930}" type="presParOf" srcId="{333A1088-737F-45CB-B68E-254E46348037}" destId="{6140AFEC-043D-4C43-A2F9-D0F5331DF3A3}" srcOrd="5" destOrd="0" presId="urn:microsoft.com/office/officeart/2005/8/layout/target3"/>
    <dgm:cxn modelId="{6D5CC71F-90B6-4B37-8E2D-0AB662E86A19}" type="presParOf" srcId="{333A1088-737F-45CB-B68E-254E46348037}" destId="{9358AC05-5D7D-4327-9F80-1AD486AEA664}" srcOrd="6" destOrd="0" presId="urn:microsoft.com/office/officeart/2005/8/layout/target3"/>
    <dgm:cxn modelId="{CF09805B-72C1-4870-A043-7F67AE2F82D5}" type="presParOf" srcId="{333A1088-737F-45CB-B68E-254E46348037}" destId="{313FC574-E1CD-4FB4-B054-0B805CE0447D}" srcOrd="7" destOrd="0" presId="urn:microsoft.com/office/officeart/2005/8/layout/target3"/>
    <dgm:cxn modelId="{7EFD8038-A265-45BB-9DAE-9854BDFA2162}" type="presParOf" srcId="{333A1088-737F-45CB-B68E-254E46348037}" destId="{619D679B-A015-4ECF-8348-D1034C574F40}" srcOrd="8" destOrd="0" presId="urn:microsoft.com/office/officeart/2005/8/layout/target3"/>
    <dgm:cxn modelId="{256B1032-31A2-4229-AE1C-DE545B3E70A3}" type="presParOf" srcId="{333A1088-737F-45CB-B68E-254E46348037}" destId="{322283A8-4A27-4CDA-BAE3-F381106A9174}" srcOrd="9" destOrd="0" presId="urn:microsoft.com/office/officeart/2005/8/layout/target3"/>
    <dgm:cxn modelId="{19EDD92F-DA41-49CB-8000-440B91BA624E}" type="presParOf" srcId="{333A1088-737F-45CB-B68E-254E46348037}" destId="{FFC9F71D-1B4F-4AD9-A4A6-86ADEFC8AF5C}" srcOrd="10" destOrd="0" presId="urn:microsoft.com/office/officeart/2005/8/layout/target3"/>
    <dgm:cxn modelId="{06CBB59D-6D7C-469D-A3FD-B278534643B2}" type="presParOf" srcId="{333A1088-737F-45CB-B68E-254E46348037}" destId="{25B08C86-7E15-44DC-BE7F-FFB55DD49D12}" srcOrd="11" destOrd="0" presId="urn:microsoft.com/office/officeart/2005/8/layout/target3"/>
    <dgm:cxn modelId="{76114230-EEB7-4555-A844-44BEFD48F962}" type="presParOf" srcId="{333A1088-737F-45CB-B68E-254E46348037}" destId="{76644BE8-9D7C-4C09-B250-3D10AF48CBB7}" srcOrd="12" destOrd="0" presId="urn:microsoft.com/office/officeart/2005/8/layout/target3"/>
    <dgm:cxn modelId="{F03C706F-D5B3-4C63-A1C6-A45FCB14D262}" type="presParOf" srcId="{333A1088-737F-45CB-B68E-254E46348037}" destId="{EE85B701-7295-41C0-BA7A-34D3756A2AE6}" srcOrd="13" destOrd="0" presId="urn:microsoft.com/office/officeart/2005/8/layout/target3"/>
    <dgm:cxn modelId="{F580F008-688A-44F9-B4A0-BDA38C506F59}" type="presParOf" srcId="{333A1088-737F-45CB-B68E-254E46348037}" destId="{8BEBB6EC-1DAA-4CAC-8A25-BC0FCBD5DBD5}" srcOrd="14" destOrd="0" presId="urn:microsoft.com/office/officeart/2005/8/layout/target3"/>
    <dgm:cxn modelId="{0BF597BB-3168-45D2-B2D9-2494916A48F7}" type="presParOf" srcId="{333A1088-737F-45CB-B68E-254E46348037}" destId="{AED2198E-93D5-4001-81B4-73124B309672}" srcOrd="15" destOrd="0" presId="urn:microsoft.com/office/officeart/2005/8/layout/target3"/>
    <dgm:cxn modelId="{097A5461-A7FF-4973-8A6B-3616287DC56B}" type="presParOf" srcId="{333A1088-737F-45CB-B68E-254E46348037}" destId="{2BE915AB-18AA-4053-B92C-3BFC9ED204BB}" srcOrd="16" destOrd="0" presId="urn:microsoft.com/office/officeart/2005/8/layout/target3"/>
    <dgm:cxn modelId="{D69FBA80-3608-495E-BF5F-CC72BFE90C0C}" type="presParOf" srcId="{333A1088-737F-45CB-B68E-254E46348037}" destId="{6BB5E863-4638-4E1D-BFDE-399D028AC4ED}" srcOrd="17" destOrd="0" presId="urn:microsoft.com/office/officeart/2005/8/layout/target3"/>
    <dgm:cxn modelId="{C219D242-E2BA-42DB-9580-BBDCEEAFC1B4}" type="presParOf" srcId="{333A1088-737F-45CB-B68E-254E46348037}" destId="{5A5FFA88-C948-4069-8E93-59FA12366E83}" srcOrd="18" destOrd="0" presId="urn:microsoft.com/office/officeart/2005/8/layout/target3"/>
    <dgm:cxn modelId="{DD92D478-1591-4F4E-A25A-48D3B697E366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-53350" y="53350"/>
          <a:ext cx="1887854" cy="188785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32174" y="0"/>
          <a:ext cx="4816792" cy="188785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NÁZEV ŠKOLY: Základní škola a Mateřská škola,Jezeřany-</a:t>
          </a:r>
          <a:r>
            <a:rPr lang="cs-CZ" sz="1400" kern="1200" dirty="0" err="1" smtClean="0"/>
            <a:t>Maršovice</a:t>
          </a:r>
          <a:r>
            <a:rPr lang="cs-CZ" sz="1400" kern="1200" dirty="0" smtClean="0"/>
            <a:t>, okres Znojmo</a:t>
          </a:r>
          <a:endParaRPr lang="cs-CZ" sz="1400" kern="1200" dirty="0"/>
        </a:p>
      </dsp:txBody>
      <dsp:txXfrm>
        <a:off x="932174" y="0"/>
        <a:ext cx="4816792" cy="302056"/>
      </dsp:txXfrm>
    </dsp:sp>
    <dsp:sp modelId="{A52A0455-90FF-4808-ABD0-F02540D31D5A}">
      <dsp:nvSpPr>
        <dsp:cNvPr id="0" name=""/>
        <dsp:cNvSpPr/>
      </dsp:nvSpPr>
      <dsp:spPr>
        <a:xfrm>
          <a:off x="182326" y="317955"/>
          <a:ext cx="1491405" cy="149140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43927" y="302056"/>
          <a:ext cx="4816792" cy="149140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AUTOR: Helena Vinklerová</a:t>
          </a:r>
          <a:endParaRPr lang="cs-CZ" sz="1400" kern="1200" dirty="0"/>
        </a:p>
      </dsp:txBody>
      <dsp:txXfrm>
        <a:off x="943927" y="302056"/>
        <a:ext cx="4816792" cy="302056"/>
      </dsp:txXfrm>
    </dsp:sp>
    <dsp:sp modelId="{313FC574-E1CD-4FB4-B054-0B805CE0447D}">
      <dsp:nvSpPr>
        <dsp:cNvPr id="0" name=""/>
        <dsp:cNvSpPr/>
      </dsp:nvSpPr>
      <dsp:spPr>
        <a:xfrm>
          <a:off x="396449" y="604113"/>
          <a:ext cx="1094955" cy="109495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43927" y="604113"/>
          <a:ext cx="4816792" cy="109495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NÁZEV:</a:t>
          </a:r>
          <a:r>
            <a:rPr lang="cs-CZ" sz="1400" kern="1200" baseline="0" dirty="0" smtClean="0"/>
            <a:t> VY_36_INOVACE_ČLOVĚK A JEHO SVĚT _ PŘÍRODOVĚDA</a:t>
          </a:r>
          <a:endParaRPr lang="cs-CZ" sz="1400" kern="1200" dirty="0"/>
        </a:p>
      </dsp:txBody>
      <dsp:txXfrm>
        <a:off x="943927" y="604113"/>
        <a:ext cx="4816792" cy="302056"/>
      </dsp:txXfrm>
    </dsp:sp>
    <dsp:sp modelId="{FFC9F71D-1B4F-4AD9-A4A6-86ADEFC8AF5C}">
      <dsp:nvSpPr>
        <dsp:cNvPr id="0" name=""/>
        <dsp:cNvSpPr/>
      </dsp:nvSpPr>
      <dsp:spPr>
        <a:xfrm>
          <a:off x="578769" y="914119"/>
          <a:ext cx="698506" cy="69850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3927" y="906170"/>
          <a:ext cx="4816792" cy="69850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TÉMA:Pracovní list-Elektrický obvod-5.ročník</a:t>
          </a:r>
          <a:endParaRPr lang="cs-CZ" sz="1400" kern="1200" dirty="0"/>
        </a:p>
      </dsp:txBody>
      <dsp:txXfrm>
        <a:off x="943927" y="906170"/>
        <a:ext cx="4816792" cy="302056"/>
      </dsp:txXfrm>
    </dsp:sp>
    <dsp:sp modelId="{EE85B701-7295-41C0-BA7A-34D3756A2AE6}">
      <dsp:nvSpPr>
        <dsp:cNvPr id="0" name=""/>
        <dsp:cNvSpPr/>
      </dsp:nvSpPr>
      <dsp:spPr>
        <a:xfrm>
          <a:off x="792899" y="1208227"/>
          <a:ext cx="302056" cy="30205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43927" y="1208227"/>
          <a:ext cx="4816792" cy="30205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ČÍSLO PROJEKTU: CZ.1.07/1.4.00/21.1312</a:t>
          </a:r>
          <a:endParaRPr lang="cs-CZ" sz="1400" kern="1200" dirty="0"/>
        </a:p>
      </dsp:txBody>
      <dsp:txXfrm>
        <a:off x="943927" y="1208227"/>
        <a:ext cx="4816792" cy="30205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176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0JZP</dc:creator>
  <cp:keywords/>
  <dc:description/>
  <cp:lastModifiedBy>User</cp:lastModifiedBy>
  <cp:revision>5</cp:revision>
  <dcterms:created xsi:type="dcterms:W3CDTF">2013-06-13T05:32:00Z</dcterms:created>
  <dcterms:modified xsi:type="dcterms:W3CDTF">2013-07-15T11:30:00Z</dcterms:modified>
</cp:coreProperties>
</file>