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5B1D1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B1D15" w:rsidRPr="00DC50FD" w:rsidRDefault="00283A95" w:rsidP="005B1D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</w:t>
            </w:r>
            <w:r w:rsidR="005B1D15"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 w:rsidR="005B1D15">
              <w:rPr>
                <w:rFonts w:ascii="Times New Roman" w:hAnsi="Times New Roman"/>
                <w:sz w:val="24"/>
                <w:szCs w:val="24"/>
              </w:rPr>
              <w:t>F</w:t>
            </w:r>
            <w:r w:rsidR="005B1D15"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5B1D15">
              <w:rPr>
                <w:rFonts w:ascii="Times New Roman" w:hAnsi="Times New Roman"/>
                <w:sz w:val="24"/>
                <w:szCs w:val="24"/>
              </w:rPr>
              <w:t>8A</w:t>
            </w:r>
            <w:r w:rsidR="005B1D15"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1H</w:t>
            </w:r>
          </w:p>
        </w:tc>
      </w:tr>
      <w:tr w:rsidR="005B1D1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5B1D1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Milena Vacková</w:t>
            </w:r>
          </w:p>
        </w:tc>
      </w:tr>
      <w:tr w:rsidR="005B1D1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B1D15" w:rsidRPr="00DC50FD" w:rsidRDefault="005B1D15" w:rsidP="005B1D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B1D1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Přírodní vědy, Fyzika</w:t>
            </w:r>
          </w:p>
        </w:tc>
      </w:tr>
      <w:tr w:rsidR="005B1D1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Písemná práce – souhrnné opakování</w:t>
            </w:r>
          </w:p>
        </w:tc>
      </w:tr>
      <w:tr w:rsidR="005B1D1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5B1D1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B1D15" w:rsidRPr="00DC50FD" w:rsidRDefault="0020231E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19. 1. 2012</w:t>
            </w:r>
          </w:p>
        </w:tc>
      </w:tr>
      <w:tr w:rsidR="005B1D15" w:rsidRPr="00DC50FD" w:rsidTr="007C314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B1D15" w:rsidRPr="00DC50FD" w:rsidRDefault="005B1D15" w:rsidP="007C314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Písemná práce, každý žák má svůj pracovní list a pracuje samostatně.</w:t>
            </w:r>
          </w:p>
        </w:tc>
      </w:tr>
    </w:tbl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B1D15" w:rsidRDefault="005B1D15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B758E" w:rsidRPr="00034DB2" w:rsidRDefault="00EE76A7" w:rsidP="00EE76A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34DB2">
        <w:rPr>
          <w:rFonts w:ascii="Times New Roman" w:hAnsi="Times New Roman" w:cs="Times New Roman"/>
          <w:sz w:val="28"/>
          <w:szCs w:val="28"/>
          <w:u w:val="single"/>
        </w:rPr>
        <w:t>Písemná práce – souhrnné opakování</w:t>
      </w:r>
    </w:p>
    <w:p w:rsidR="00EE76A7" w:rsidRDefault="00EE76A7" w:rsidP="00EE76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 a příjmení:…………………………………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…..Třída</w:t>
      </w:r>
      <w:proofErr w:type="gramEnd"/>
      <w:r>
        <w:rPr>
          <w:rFonts w:ascii="Times New Roman" w:hAnsi="Times New Roman" w:cs="Times New Roman"/>
          <w:sz w:val="24"/>
          <w:szCs w:val="24"/>
        </w:rPr>
        <w:t>:……………Datum:……….……</w:t>
      </w:r>
    </w:p>
    <w:p w:rsidR="00EE76A7" w:rsidRDefault="00EE76A7" w:rsidP="00EE7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ČÁST 1 – TEORETICKÁ</w:t>
      </w:r>
    </w:p>
    <w:p w:rsidR="00EE76A7" w:rsidRPr="00EE76A7" w:rsidRDefault="00EE76A7" w:rsidP="00EE76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76A7">
        <w:rPr>
          <w:rFonts w:ascii="Times New Roman" w:hAnsi="Times New Roman" w:cs="Times New Roman"/>
          <w:sz w:val="24"/>
          <w:szCs w:val="24"/>
        </w:rPr>
        <w:t>Jak můžeme v praxi zmenšit tlak?</w:t>
      </w:r>
      <w:r w:rsidR="00EB52F7">
        <w:rPr>
          <w:rFonts w:ascii="Times New Roman" w:hAnsi="Times New Roman" w:cs="Times New Roman"/>
          <w:sz w:val="24"/>
          <w:szCs w:val="24"/>
        </w:rPr>
        <w:t xml:space="preserve"> </w:t>
      </w:r>
      <w:r w:rsidRPr="00EE76A7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…………………………………………………………………………………………………………………………………………………………………………………….</w:t>
      </w:r>
      <w:r w:rsidRPr="00EE76A7">
        <w:rPr>
          <w:rFonts w:ascii="Times New Roman" w:hAnsi="Times New Roman" w:cs="Times New Roman"/>
          <w:sz w:val="24"/>
          <w:szCs w:val="24"/>
        </w:rPr>
        <w:br/>
        <w:t>Uveďte alespoň dva příklady z praxe?</w:t>
      </w:r>
      <w:r w:rsidRPr="00EE76A7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…………………………………………………………………………………………………………………………………………………………………………………….</w:t>
      </w:r>
    </w:p>
    <w:p w:rsidR="00EB52F7" w:rsidRDefault="00EE76A7" w:rsidP="00EE76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Napište </w:t>
      </w:r>
      <w:r w:rsidR="00EB52F7">
        <w:rPr>
          <w:rFonts w:ascii="Times New Roman" w:hAnsi="Times New Roman" w:cs="Times New Roman"/>
          <w:sz w:val="24"/>
          <w:szCs w:val="24"/>
        </w:rPr>
        <w:t>minimálně tři vlastnosti kapalin:</w:t>
      </w:r>
      <w:r w:rsidR="00EB52F7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</w:t>
      </w:r>
    </w:p>
    <w:p w:rsidR="00EE76A7" w:rsidRDefault="00EB52F7" w:rsidP="00EE76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se přenáší tlak v kapalině (dva </w:t>
      </w:r>
      <w:proofErr w:type="gramStart"/>
      <w:r>
        <w:rPr>
          <w:rFonts w:ascii="Times New Roman" w:hAnsi="Times New Roman" w:cs="Times New Roman"/>
          <w:sz w:val="24"/>
          <w:szCs w:val="24"/>
        </w:rPr>
        <w:t>způsoby):</w:t>
      </w:r>
      <w:r>
        <w:rPr>
          <w:rFonts w:ascii="Times New Roman" w:hAnsi="Times New Roman" w:cs="Times New Roman"/>
          <w:sz w:val="24"/>
          <w:szCs w:val="24"/>
        </w:rPr>
        <w:br/>
        <w:t>1.způsob</w:t>
      </w:r>
      <w:proofErr w:type="gramEnd"/>
      <w:r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  <w:t>2.způsob:………………………………………………………………………………</w:t>
      </w:r>
    </w:p>
    <w:p w:rsidR="00EB52F7" w:rsidRDefault="00EB52F7" w:rsidP="00EE76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Napište znění Pascalova zákona.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</w:t>
      </w:r>
      <w:r w:rsidR="009C3DB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EB52F7" w:rsidRDefault="00EB52F7" w:rsidP="00EE76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nazývá zařízení, které pracuje na principu Pascalova zákona: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  <w:t>Napište, kde lze dané zařízení využít:</w:t>
      </w: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………………………………………………………………………………………….</w:t>
      </w:r>
    </w:p>
    <w:p w:rsidR="00EB52F7" w:rsidRDefault="00EB52F7" w:rsidP="00EE76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čem závisí</w:t>
      </w:r>
      <w:r w:rsidR="00A13661">
        <w:rPr>
          <w:rFonts w:ascii="Times New Roman" w:hAnsi="Times New Roman" w:cs="Times New Roman"/>
          <w:sz w:val="24"/>
          <w:szCs w:val="24"/>
        </w:rPr>
        <w:t xml:space="preserve"> velikost tlakové síly (v kapalině)?</w:t>
      </w:r>
      <w:r w:rsidR="00A13661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A13661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A13661" w:rsidRDefault="00A13661" w:rsidP="00EE76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vzniká hydrostatický tlak?</w:t>
      </w:r>
      <w:r w:rsidR="003032BE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</w:t>
      </w:r>
      <w:r w:rsidR="003032BE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</w:t>
      </w:r>
      <w:r w:rsidR="009C3DB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A13661" w:rsidRPr="00EE76A7" w:rsidRDefault="00A13661" w:rsidP="00EE76A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jsou spojené nádoby?</w:t>
      </w:r>
      <w:r w:rsidR="003032BE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</w:t>
      </w:r>
      <w:r w:rsidR="009C3DB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EE76A7" w:rsidRDefault="00EE76A7" w:rsidP="00EE7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ČÁST 2 – VZORCE</w:t>
      </w:r>
    </w:p>
    <w:p w:rsidR="003205E7" w:rsidRDefault="003205E7" w:rsidP="00EE7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Doplňte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205E7" w:rsidTr="003205E7">
        <w:tc>
          <w:tcPr>
            <w:tcW w:w="2303" w:type="dxa"/>
            <w:shd w:val="clear" w:color="auto" w:fill="D9D9D9" w:themeFill="background1" w:themeFillShade="D9"/>
          </w:tcPr>
          <w:p w:rsidR="003205E7" w:rsidRDefault="003205E7" w:rsidP="00EE76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Označení veličiny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Jednotky veličiny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Vzorec pro výpočet dané veličiny</w:t>
            </w:r>
          </w:p>
        </w:tc>
      </w:tr>
      <w:tr w:rsidR="003205E7" w:rsidTr="009C3DB6">
        <w:trPr>
          <w:trHeight w:val="340"/>
        </w:trPr>
        <w:tc>
          <w:tcPr>
            <w:tcW w:w="2303" w:type="dxa"/>
            <w:shd w:val="clear" w:color="auto" w:fill="D9D9D9" w:themeFill="background1" w:themeFillShade="D9"/>
          </w:tcPr>
          <w:p w:rsidR="003205E7" w:rsidRDefault="003205E7" w:rsidP="00EE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Dráha</w:t>
            </w: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5E7" w:rsidTr="009C3DB6">
        <w:trPr>
          <w:trHeight w:val="340"/>
        </w:trPr>
        <w:tc>
          <w:tcPr>
            <w:tcW w:w="2303" w:type="dxa"/>
            <w:shd w:val="clear" w:color="auto" w:fill="D9D9D9" w:themeFill="background1" w:themeFillShade="D9"/>
          </w:tcPr>
          <w:p w:rsidR="003205E7" w:rsidRDefault="003205E7" w:rsidP="00EE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Hydrostatický tlak</w:t>
            </w: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5E7" w:rsidTr="009C3DB6">
        <w:trPr>
          <w:trHeight w:val="340"/>
        </w:trPr>
        <w:tc>
          <w:tcPr>
            <w:tcW w:w="2303" w:type="dxa"/>
            <w:shd w:val="clear" w:color="auto" w:fill="D9D9D9" w:themeFill="background1" w:themeFillShade="D9"/>
          </w:tcPr>
          <w:p w:rsidR="003205E7" w:rsidRDefault="003205E7" w:rsidP="00EE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Objem</w:t>
            </w: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5E7" w:rsidTr="009C3DB6">
        <w:trPr>
          <w:trHeight w:val="340"/>
        </w:trPr>
        <w:tc>
          <w:tcPr>
            <w:tcW w:w="2303" w:type="dxa"/>
            <w:shd w:val="clear" w:color="auto" w:fill="D9D9D9" w:themeFill="background1" w:themeFillShade="D9"/>
          </w:tcPr>
          <w:p w:rsidR="003205E7" w:rsidRDefault="003205E7" w:rsidP="00EE7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Tlaková síla</w:t>
            </w: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5E7" w:rsidTr="009C3DB6">
        <w:trPr>
          <w:trHeight w:val="340"/>
        </w:trPr>
        <w:tc>
          <w:tcPr>
            <w:tcW w:w="2303" w:type="dxa"/>
            <w:shd w:val="clear" w:color="auto" w:fill="D9D9D9" w:themeFill="background1" w:themeFillShade="D9"/>
          </w:tcPr>
          <w:p w:rsidR="003205E7" w:rsidRDefault="003205E7" w:rsidP="00320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Hustota</w:t>
            </w: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3205E7" w:rsidRDefault="003205E7" w:rsidP="00320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05E7" w:rsidRDefault="003205E7" w:rsidP="00EE76A7">
      <w:pPr>
        <w:rPr>
          <w:rFonts w:ascii="Times New Roman" w:hAnsi="Times New Roman" w:cs="Times New Roman"/>
          <w:sz w:val="24"/>
          <w:szCs w:val="24"/>
        </w:rPr>
      </w:pPr>
    </w:p>
    <w:p w:rsidR="00EE76A7" w:rsidRDefault="00EE76A7" w:rsidP="00EE7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ČÁST 3 – </w:t>
      </w:r>
      <w:r w:rsidR="003205E7">
        <w:rPr>
          <w:rFonts w:ascii="Times New Roman" w:hAnsi="Times New Roman" w:cs="Times New Roman"/>
          <w:sz w:val="24"/>
          <w:szCs w:val="24"/>
        </w:rPr>
        <w:t>GRAFICK</w:t>
      </w:r>
      <w:r w:rsidR="00034DB2">
        <w:rPr>
          <w:rFonts w:ascii="Times New Roman" w:hAnsi="Times New Roman" w:cs="Times New Roman"/>
          <w:sz w:val="24"/>
          <w:szCs w:val="24"/>
        </w:rPr>
        <w:t>Á</w:t>
      </w:r>
    </w:p>
    <w:p w:rsidR="003205E7" w:rsidRDefault="003205E7" w:rsidP="003205E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Načrtn</w:t>
      </w:r>
      <w:r w:rsidR="008D3BFD">
        <w:rPr>
          <w:rFonts w:ascii="Times New Roman" w:hAnsi="Times New Roman" w:cs="Times New Roman"/>
          <w:sz w:val="24"/>
          <w:szCs w:val="24"/>
        </w:rPr>
        <w:t>ěte</w:t>
      </w:r>
      <w:r>
        <w:rPr>
          <w:rFonts w:ascii="Times New Roman" w:hAnsi="Times New Roman" w:cs="Times New Roman"/>
          <w:sz w:val="24"/>
          <w:szCs w:val="24"/>
        </w:rPr>
        <w:t xml:space="preserve"> jednoduché hydraulické zařízení a popiš</w:t>
      </w:r>
      <w:r w:rsidR="008D3BFD"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z w:val="24"/>
          <w:szCs w:val="24"/>
        </w:rPr>
        <w:t xml:space="preserve"> ho:</w:t>
      </w:r>
    </w:p>
    <w:p w:rsidR="008D3BFD" w:rsidRDefault="008D3BFD" w:rsidP="008D3BFD">
      <w:pPr>
        <w:rPr>
          <w:rFonts w:ascii="Times New Roman" w:hAnsi="Times New Roman" w:cs="Times New Roman"/>
          <w:sz w:val="24"/>
          <w:szCs w:val="24"/>
        </w:rPr>
      </w:pPr>
    </w:p>
    <w:p w:rsidR="008D3BFD" w:rsidRDefault="008D3BFD" w:rsidP="008D3BFD">
      <w:pPr>
        <w:rPr>
          <w:rFonts w:ascii="Times New Roman" w:hAnsi="Times New Roman" w:cs="Times New Roman"/>
          <w:sz w:val="24"/>
          <w:szCs w:val="24"/>
        </w:rPr>
      </w:pPr>
    </w:p>
    <w:p w:rsidR="00034DB2" w:rsidRDefault="00034DB2" w:rsidP="008D3BFD">
      <w:pPr>
        <w:rPr>
          <w:rFonts w:ascii="Times New Roman" w:hAnsi="Times New Roman" w:cs="Times New Roman"/>
          <w:sz w:val="24"/>
          <w:szCs w:val="24"/>
        </w:rPr>
      </w:pPr>
    </w:p>
    <w:p w:rsidR="008D3BFD" w:rsidRDefault="008D3BFD" w:rsidP="008D3BFD">
      <w:pPr>
        <w:rPr>
          <w:rFonts w:ascii="Times New Roman" w:hAnsi="Times New Roman" w:cs="Times New Roman"/>
          <w:sz w:val="24"/>
          <w:szCs w:val="24"/>
        </w:rPr>
      </w:pPr>
    </w:p>
    <w:p w:rsidR="008D3BFD" w:rsidRPr="008D3BFD" w:rsidRDefault="008D3BFD" w:rsidP="008D3BFD">
      <w:pPr>
        <w:rPr>
          <w:rFonts w:ascii="Times New Roman" w:hAnsi="Times New Roman" w:cs="Times New Roman"/>
          <w:sz w:val="24"/>
          <w:szCs w:val="24"/>
        </w:rPr>
      </w:pPr>
    </w:p>
    <w:p w:rsidR="003205E7" w:rsidRDefault="008D3BFD" w:rsidP="003205E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Zakreslete zařízení pracující na principu spojených nádob:</w:t>
      </w:r>
    </w:p>
    <w:p w:rsidR="008D3BFD" w:rsidRDefault="008D3BFD" w:rsidP="008D3BFD">
      <w:pPr>
        <w:rPr>
          <w:rFonts w:ascii="Times New Roman" w:hAnsi="Times New Roman" w:cs="Times New Roman"/>
          <w:sz w:val="24"/>
          <w:szCs w:val="24"/>
        </w:rPr>
      </w:pPr>
    </w:p>
    <w:p w:rsidR="008D3BFD" w:rsidRDefault="008D3BFD" w:rsidP="008D3BFD">
      <w:pPr>
        <w:rPr>
          <w:rFonts w:ascii="Times New Roman" w:hAnsi="Times New Roman" w:cs="Times New Roman"/>
          <w:sz w:val="24"/>
          <w:szCs w:val="24"/>
        </w:rPr>
      </w:pPr>
    </w:p>
    <w:p w:rsidR="00034DB2" w:rsidRDefault="00034DB2" w:rsidP="008D3BFD">
      <w:pPr>
        <w:rPr>
          <w:rFonts w:ascii="Times New Roman" w:hAnsi="Times New Roman" w:cs="Times New Roman"/>
          <w:sz w:val="24"/>
          <w:szCs w:val="24"/>
        </w:rPr>
      </w:pPr>
    </w:p>
    <w:p w:rsidR="00034DB2" w:rsidRDefault="00034DB2" w:rsidP="008D3BFD">
      <w:pPr>
        <w:rPr>
          <w:rFonts w:ascii="Times New Roman" w:hAnsi="Times New Roman" w:cs="Times New Roman"/>
          <w:sz w:val="24"/>
          <w:szCs w:val="24"/>
        </w:rPr>
      </w:pPr>
    </w:p>
    <w:p w:rsidR="008D3BFD" w:rsidRDefault="008D3BFD" w:rsidP="008D3BFD">
      <w:pPr>
        <w:rPr>
          <w:rFonts w:ascii="Times New Roman" w:hAnsi="Times New Roman" w:cs="Times New Roman"/>
          <w:sz w:val="24"/>
          <w:szCs w:val="24"/>
        </w:rPr>
      </w:pPr>
    </w:p>
    <w:p w:rsidR="008D3BFD" w:rsidRPr="008D3BFD" w:rsidRDefault="008D3BFD" w:rsidP="008D3BFD">
      <w:pPr>
        <w:rPr>
          <w:rFonts w:ascii="Times New Roman" w:hAnsi="Times New Roman" w:cs="Times New Roman"/>
          <w:sz w:val="24"/>
          <w:szCs w:val="24"/>
        </w:rPr>
      </w:pPr>
    </w:p>
    <w:p w:rsidR="00EE76A7" w:rsidRDefault="00EE76A7" w:rsidP="00EE7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ČÁST 4 – PRAKTICKÁ</w:t>
      </w:r>
    </w:p>
    <w:p w:rsidR="008D3BFD" w:rsidRDefault="008D3BFD" w:rsidP="00EE7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Vypočítejte:</w:t>
      </w:r>
    </w:p>
    <w:p w:rsidR="008D3BFD" w:rsidRDefault="008D3BFD" w:rsidP="008D3BF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D3BFD">
        <w:rPr>
          <w:rFonts w:ascii="Times New Roman" w:hAnsi="Times New Roman" w:cs="Times New Roman"/>
          <w:sz w:val="24"/>
          <w:szCs w:val="24"/>
        </w:rPr>
        <w:t>Člověk o hmotnosti 84 kg stojí na jedné noze. Obsah podrážky jeho boty je 0, 015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34DB2">
        <w:rPr>
          <w:rFonts w:ascii="Times New Roman" w:hAnsi="Times New Roman" w:cs="Times New Roman"/>
          <w:sz w:val="24"/>
          <w:szCs w:val="24"/>
        </w:rPr>
        <w:t>.</w:t>
      </w:r>
      <w:r w:rsidRPr="008D3BFD">
        <w:rPr>
          <w:rFonts w:ascii="Times New Roman" w:hAnsi="Times New Roman" w:cs="Times New Roman"/>
          <w:sz w:val="24"/>
          <w:szCs w:val="24"/>
        </w:rPr>
        <w:t xml:space="preserve"> Vypočítej</w:t>
      </w:r>
      <w:r w:rsidR="00034DB2">
        <w:rPr>
          <w:rFonts w:ascii="Times New Roman" w:hAnsi="Times New Roman" w:cs="Times New Roman"/>
          <w:sz w:val="24"/>
          <w:szCs w:val="24"/>
        </w:rPr>
        <w:t>te</w:t>
      </w:r>
      <w:r w:rsidRPr="008D3BFD">
        <w:rPr>
          <w:rFonts w:ascii="Times New Roman" w:hAnsi="Times New Roman" w:cs="Times New Roman"/>
          <w:sz w:val="24"/>
          <w:szCs w:val="24"/>
        </w:rPr>
        <w:t xml:space="preserve"> tlak člověka na podložku.</w:t>
      </w:r>
    </w:p>
    <w:p w:rsidR="00034DB2" w:rsidRDefault="00034DB2" w:rsidP="00034DB2">
      <w:pPr>
        <w:rPr>
          <w:rFonts w:ascii="Times New Roman" w:hAnsi="Times New Roman" w:cs="Times New Roman"/>
          <w:sz w:val="24"/>
          <w:szCs w:val="24"/>
        </w:rPr>
      </w:pPr>
    </w:p>
    <w:p w:rsidR="00034DB2" w:rsidRDefault="00034DB2" w:rsidP="00034DB2">
      <w:pPr>
        <w:rPr>
          <w:rFonts w:ascii="Times New Roman" w:hAnsi="Times New Roman" w:cs="Times New Roman"/>
          <w:sz w:val="24"/>
          <w:szCs w:val="24"/>
        </w:rPr>
      </w:pPr>
    </w:p>
    <w:p w:rsidR="00034DB2" w:rsidRDefault="00034DB2" w:rsidP="00034DB2">
      <w:pPr>
        <w:rPr>
          <w:rFonts w:ascii="Times New Roman" w:hAnsi="Times New Roman" w:cs="Times New Roman"/>
          <w:sz w:val="24"/>
          <w:szCs w:val="24"/>
        </w:rPr>
      </w:pPr>
    </w:p>
    <w:p w:rsidR="00034DB2" w:rsidRDefault="00034DB2" w:rsidP="00034DB2">
      <w:pPr>
        <w:rPr>
          <w:rFonts w:ascii="Times New Roman" w:hAnsi="Times New Roman" w:cs="Times New Roman"/>
          <w:sz w:val="24"/>
          <w:szCs w:val="24"/>
        </w:rPr>
      </w:pPr>
    </w:p>
    <w:p w:rsidR="00034DB2" w:rsidRDefault="00034DB2" w:rsidP="00034DB2">
      <w:pPr>
        <w:rPr>
          <w:rFonts w:ascii="Times New Roman" w:hAnsi="Times New Roman" w:cs="Times New Roman"/>
          <w:sz w:val="24"/>
          <w:szCs w:val="24"/>
        </w:rPr>
      </w:pPr>
    </w:p>
    <w:p w:rsidR="00034DB2" w:rsidRPr="00034DB2" w:rsidRDefault="00034DB2" w:rsidP="008D3BF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034DB2"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</w:rPr>
        <w:t xml:space="preserve">Jakým hydrostatickým tlakem působí voda na dno 4,5 m hlubokého karlovarského bazénu </w:t>
      </w:r>
      <w:proofErr w:type="spellStart"/>
      <w:r w:rsidRPr="00034DB2"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</w:rPr>
        <w:t>Thermal</w:t>
      </w:r>
      <w:proofErr w:type="spellEnd"/>
      <w:r w:rsidRPr="00034DB2"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</w:rPr>
        <w:t>?</w:t>
      </w:r>
    </w:p>
    <w:p w:rsidR="00EE76A7" w:rsidRDefault="00EE76A7"/>
    <w:sectPr w:rsidR="00EE76A7" w:rsidSect="009C3D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28B" w:rsidRDefault="00B6528B" w:rsidP="00B6528B">
      <w:pPr>
        <w:spacing w:after="0" w:line="240" w:lineRule="auto"/>
      </w:pPr>
      <w:r>
        <w:separator/>
      </w:r>
    </w:p>
  </w:endnote>
  <w:endnote w:type="continuationSeparator" w:id="0">
    <w:p w:rsidR="00B6528B" w:rsidRDefault="00B6528B" w:rsidP="00B65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28B" w:rsidRDefault="00B6528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28B" w:rsidRDefault="00B6528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28B" w:rsidRDefault="00B6528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28B" w:rsidRDefault="00B6528B" w:rsidP="00B6528B">
      <w:pPr>
        <w:spacing w:after="0" w:line="240" w:lineRule="auto"/>
      </w:pPr>
      <w:r>
        <w:separator/>
      </w:r>
    </w:p>
  </w:footnote>
  <w:footnote w:type="continuationSeparator" w:id="0">
    <w:p w:rsidR="00B6528B" w:rsidRDefault="00B6528B" w:rsidP="00B65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28B" w:rsidRDefault="00B6528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28B" w:rsidRDefault="00B6528B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073D07AC" wp14:editId="4B5BF8D2">
          <wp:simplePos x="0" y="0"/>
          <wp:positionH relativeFrom="column">
            <wp:posOffset>183515</wp:posOffset>
          </wp:positionH>
          <wp:positionV relativeFrom="paragraph">
            <wp:posOffset>-36195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B6528B" w:rsidRDefault="00B6528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528B" w:rsidRDefault="00B6528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3725"/>
    <w:multiLevelType w:val="hybridMultilevel"/>
    <w:tmpl w:val="42E4B6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322C3"/>
    <w:multiLevelType w:val="hybridMultilevel"/>
    <w:tmpl w:val="FBA21A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12C23"/>
    <w:multiLevelType w:val="hybridMultilevel"/>
    <w:tmpl w:val="D1925510"/>
    <w:lvl w:ilvl="0" w:tplc="9D3A4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86E5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24CF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008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CEE8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C662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401A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328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220E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0829C5"/>
    <w:multiLevelType w:val="hybridMultilevel"/>
    <w:tmpl w:val="86F631EE"/>
    <w:lvl w:ilvl="0" w:tplc="E0DCEE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6A7"/>
    <w:rsid w:val="00034DB2"/>
    <w:rsid w:val="001B1C42"/>
    <w:rsid w:val="0020231E"/>
    <w:rsid w:val="00283A95"/>
    <w:rsid w:val="003032BE"/>
    <w:rsid w:val="003205E7"/>
    <w:rsid w:val="00554251"/>
    <w:rsid w:val="005B1D15"/>
    <w:rsid w:val="007A2134"/>
    <w:rsid w:val="0082575B"/>
    <w:rsid w:val="008D3BFD"/>
    <w:rsid w:val="009C3DB6"/>
    <w:rsid w:val="00A13661"/>
    <w:rsid w:val="00B6528B"/>
    <w:rsid w:val="00CB758E"/>
    <w:rsid w:val="00EB52F7"/>
    <w:rsid w:val="00ED2D14"/>
    <w:rsid w:val="00EE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76A7"/>
    <w:pPr>
      <w:ind w:left="720"/>
      <w:contextualSpacing/>
    </w:pPr>
  </w:style>
  <w:style w:type="table" w:styleId="Mkatabulky">
    <w:name w:val="Table Grid"/>
    <w:basedOn w:val="Normlntabulka"/>
    <w:uiPriority w:val="59"/>
    <w:rsid w:val="003205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034DB2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2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21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5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528B"/>
  </w:style>
  <w:style w:type="paragraph" w:styleId="Zpat">
    <w:name w:val="footer"/>
    <w:basedOn w:val="Normln"/>
    <w:link w:val="ZpatChar"/>
    <w:uiPriority w:val="99"/>
    <w:unhideWhenUsed/>
    <w:rsid w:val="00B65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52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76A7"/>
    <w:pPr>
      <w:ind w:left="720"/>
      <w:contextualSpacing/>
    </w:pPr>
  </w:style>
  <w:style w:type="table" w:styleId="Mkatabulky">
    <w:name w:val="Table Grid"/>
    <w:basedOn w:val="Normlntabulka"/>
    <w:uiPriority w:val="59"/>
    <w:rsid w:val="003205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034DB2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A2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21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5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528B"/>
  </w:style>
  <w:style w:type="paragraph" w:styleId="Zpat">
    <w:name w:val="footer"/>
    <w:basedOn w:val="Normln"/>
    <w:link w:val="ZpatChar"/>
    <w:uiPriority w:val="99"/>
    <w:unhideWhenUsed/>
    <w:rsid w:val="00B65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52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9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Správce</cp:lastModifiedBy>
  <cp:revision>3</cp:revision>
  <dcterms:created xsi:type="dcterms:W3CDTF">2012-10-26T16:13:00Z</dcterms:created>
  <dcterms:modified xsi:type="dcterms:W3CDTF">2013-06-06T20:07:00Z</dcterms:modified>
</cp:coreProperties>
</file>