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7BE" w:rsidRDefault="00197DD2">
      <w:pPr>
        <w:rPr>
          <w:sz w:val="24"/>
          <w:szCs w:val="24"/>
        </w:rPr>
      </w:pPr>
      <w:r w:rsidRPr="00197DD2">
        <w:rPr>
          <w:sz w:val="24"/>
          <w:szCs w:val="24"/>
        </w:rPr>
        <w:t>VY_32_INOVACE_EV_8A_20M</w:t>
      </w:r>
      <w:r w:rsidRPr="00197DD2">
        <w:rPr>
          <w:sz w:val="24"/>
          <w:szCs w:val="24"/>
        </w:rPr>
        <w:br/>
        <w:t>Škola: Základní škola Nové Město nad Metují, Školní 1000, okres Náchod</w:t>
      </w:r>
      <w:r w:rsidRPr="00197DD2">
        <w:rPr>
          <w:sz w:val="24"/>
          <w:szCs w:val="24"/>
        </w:rPr>
        <w:br/>
        <w:t>Využívání informačních a komunikačních technologií, etická výchova</w:t>
      </w:r>
      <w:r w:rsidRPr="00197DD2">
        <w:rPr>
          <w:sz w:val="24"/>
          <w:szCs w:val="24"/>
        </w:rPr>
        <w:br/>
        <w:t xml:space="preserve">Téma: </w:t>
      </w:r>
      <w:r w:rsidR="00FF384A">
        <w:rPr>
          <w:sz w:val="24"/>
          <w:szCs w:val="24"/>
        </w:rPr>
        <w:t>Souhrnný z</w:t>
      </w:r>
      <w:r w:rsidRPr="00197DD2">
        <w:rPr>
          <w:sz w:val="24"/>
          <w:szCs w:val="24"/>
        </w:rPr>
        <w:t>ávěrečný test společenského chování</w:t>
      </w:r>
      <w:r w:rsidRPr="00197DD2">
        <w:rPr>
          <w:sz w:val="24"/>
          <w:szCs w:val="24"/>
        </w:rPr>
        <w:br/>
        <w:t>Číslo projektu: CZ.1.07/1.4.00/21.2336</w:t>
      </w:r>
      <w:r w:rsidRPr="00197DD2">
        <w:rPr>
          <w:sz w:val="24"/>
          <w:szCs w:val="24"/>
        </w:rPr>
        <w:br/>
        <w:t xml:space="preserve">Datum:   </w:t>
      </w:r>
      <w:proofErr w:type="gramStart"/>
      <w:r w:rsidR="00FF384A">
        <w:rPr>
          <w:sz w:val="24"/>
          <w:szCs w:val="24"/>
        </w:rPr>
        <w:t>28</w:t>
      </w:r>
      <w:r w:rsidRPr="00197DD2">
        <w:rPr>
          <w:sz w:val="24"/>
          <w:szCs w:val="24"/>
        </w:rPr>
        <w:t>.</w:t>
      </w:r>
      <w:r w:rsidR="00FF384A">
        <w:rPr>
          <w:sz w:val="24"/>
          <w:szCs w:val="24"/>
        </w:rPr>
        <w:t>05.</w:t>
      </w:r>
      <w:r>
        <w:rPr>
          <w:sz w:val="24"/>
          <w:szCs w:val="24"/>
        </w:rPr>
        <w:t>2013</w:t>
      </w:r>
      <w:proofErr w:type="gramEnd"/>
      <w:r>
        <w:rPr>
          <w:sz w:val="24"/>
          <w:szCs w:val="24"/>
        </w:rPr>
        <w:br/>
        <w:t>Anotace:</w:t>
      </w:r>
      <w:r>
        <w:rPr>
          <w:sz w:val="24"/>
          <w:szCs w:val="24"/>
        </w:rPr>
        <w:br/>
        <w:t>Otázky jsou promítány</w:t>
      </w:r>
      <w:r w:rsidRPr="00197DD2">
        <w:rPr>
          <w:sz w:val="24"/>
          <w:szCs w:val="24"/>
        </w:rPr>
        <w:t xml:space="preserve"> datap</w:t>
      </w:r>
      <w:r>
        <w:rPr>
          <w:sz w:val="24"/>
          <w:szCs w:val="24"/>
        </w:rPr>
        <w:t xml:space="preserve">rojektorem </w:t>
      </w:r>
      <w:r w:rsidR="001B1CCA">
        <w:rPr>
          <w:sz w:val="24"/>
          <w:szCs w:val="24"/>
        </w:rPr>
        <w:t xml:space="preserve">na plátno, žáci samostatně zakroužkují </w:t>
      </w:r>
      <w:r>
        <w:rPr>
          <w:sz w:val="24"/>
          <w:szCs w:val="24"/>
        </w:rPr>
        <w:t>odpovědi</w:t>
      </w:r>
      <w:r w:rsidR="001B1CCA">
        <w:rPr>
          <w:sz w:val="24"/>
          <w:szCs w:val="24"/>
        </w:rPr>
        <w:t xml:space="preserve"> na namnožené archy</w:t>
      </w:r>
    </w:p>
    <w:p w:rsidR="00197DD2" w:rsidRDefault="00197DD2">
      <w:pPr>
        <w:rPr>
          <w:sz w:val="24"/>
          <w:szCs w:val="24"/>
        </w:rPr>
      </w:pPr>
    </w:p>
    <w:p w:rsidR="00197DD2" w:rsidRPr="001B1CCA" w:rsidRDefault="00197DD2" w:rsidP="00197DD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B1CCA">
        <w:rPr>
          <w:b/>
          <w:sz w:val="24"/>
          <w:szCs w:val="24"/>
        </w:rPr>
        <w:t>Deodoranty proti pocení</w:t>
      </w:r>
    </w:p>
    <w:p w:rsidR="00197DD2" w:rsidRDefault="00197DD2" w:rsidP="00197DD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Používají jen dívky</w:t>
      </w:r>
    </w:p>
    <w:p w:rsidR="00197DD2" w:rsidRDefault="00197DD2" w:rsidP="00197DD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Používají dívky i chlapci</w:t>
      </w:r>
    </w:p>
    <w:p w:rsidR="00197DD2" w:rsidRDefault="00197DD2" w:rsidP="00197DD2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Používají jen lidé starší 15 let</w:t>
      </w:r>
    </w:p>
    <w:p w:rsidR="00644008" w:rsidRDefault="00644008" w:rsidP="00644008">
      <w:pPr>
        <w:pStyle w:val="Odstavecseseznamem"/>
        <w:ind w:left="1080"/>
        <w:rPr>
          <w:sz w:val="24"/>
          <w:szCs w:val="24"/>
        </w:rPr>
      </w:pPr>
    </w:p>
    <w:p w:rsidR="00197DD2" w:rsidRPr="001B1CCA" w:rsidRDefault="00197DD2" w:rsidP="00197DD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B1CCA">
        <w:rPr>
          <w:b/>
          <w:sz w:val="24"/>
          <w:szCs w:val="24"/>
        </w:rPr>
        <w:t>Dárek</w:t>
      </w:r>
    </w:p>
    <w:p w:rsidR="00197DD2" w:rsidRDefault="00197DD2" w:rsidP="00197DD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Na oslavě nikdy nerozbaluji</w:t>
      </w:r>
    </w:p>
    <w:p w:rsidR="00197DD2" w:rsidRDefault="00197DD2" w:rsidP="00197DD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Musím vždy rozbalit</w:t>
      </w:r>
    </w:p>
    <w:p w:rsidR="00197DD2" w:rsidRDefault="00197DD2" w:rsidP="00197DD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Kromě svateb se vždy rozbaluje</w:t>
      </w:r>
    </w:p>
    <w:p w:rsidR="00D02957" w:rsidRDefault="00D02957" w:rsidP="00D02957">
      <w:pPr>
        <w:pStyle w:val="Odstavecseseznamem"/>
        <w:ind w:left="1080"/>
        <w:rPr>
          <w:sz w:val="24"/>
          <w:szCs w:val="24"/>
        </w:rPr>
      </w:pPr>
    </w:p>
    <w:p w:rsidR="00197DD2" w:rsidRPr="001B1CCA" w:rsidRDefault="00197DD2" w:rsidP="00197DD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B1CCA">
        <w:rPr>
          <w:b/>
          <w:sz w:val="24"/>
          <w:szCs w:val="24"/>
        </w:rPr>
        <w:t>Kytici předáváme</w:t>
      </w:r>
    </w:p>
    <w:p w:rsidR="00197DD2" w:rsidRDefault="00197DD2" w:rsidP="00197DD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Bez papíru, ale v průhledném obalu</w:t>
      </w:r>
    </w:p>
    <w:p w:rsidR="00197DD2" w:rsidRDefault="00197DD2" w:rsidP="00197DD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Vždy bez papíru</w:t>
      </w:r>
    </w:p>
    <w:p w:rsidR="00197DD2" w:rsidRDefault="00197DD2" w:rsidP="00197DD2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Odstraním i průhledný obal</w:t>
      </w:r>
    </w:p>
    <w:p w:rsidR="00D02957" w:rsidRDefault="00D02957" w:rsidP="00D02957">
      <w:pPr>
        <w:pStyle w:val="Odstavecseseznamem"/>
        <w:ind w:left="1080"/>
        <w:rPr>
          <w:sz w:val="24"/>
          <w:szCs w:val="24"/>
        </w:rPr>
      </w:pPr>
    </w:p>
    <w:p w:rsidR="00197DD2" w:rsidRPr="001B1CCA" w:rsidRDefault="00197DD2" w:rsidP="00197DD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B1CCA">
        <w:rPr>
          <w:b/>
          <w:sz w:val="24"/>
          <w:szCs w:val="24"/>
        </w:rPr>
        <w:t>Na návštěvě</w:t>
      </w:r>
    </w:p>
    <w:p w:rsidR="00197DD2" w:rsidRDefault="00197DD2" w:rsidP="00197DD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Se</w:t>
      </w:r>
      <w:proofErr w:type="gramEnd"/>
      <w:r>
        <w:rPr>
          <w:sz w:val="24"/>
          <w:szCs w:val="24"/>
        </w:rPr>
        <w:t xml:space="preserve"> vždycky </w:t>
      </w:r>
      <w:proofErr w:type="gramStart"/>
      <w:r>
        <w:rPr>
          <w:sz w:val="24"/>
          <w:szCs w:val="24"/>
        </w:rPr>
        <w:t>zouváme</w:t>
      </w:r>
      <w:proofErr w:type="gramEnd"/>
    </w:p>
    <w:p w:rsidR="00197DD2" w:rsidRDefault="00197DD2" w:rsidP="00197DD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Se</w:t>
      </w:r>
      <w:proofErr w:type="gramEnd"/>
      <w:r>
        <w:rPr>
          <w:sz w:val="24"/>
          <w:szCs w:val="24"/>
        </w:rPr>
        <w:t xml:space="preserve"> nikdy </w:t>
      </w:r>
      <w:proofErr w:type="gramStart"/>
      <w:r>
        <w:rPr>
          <w:sz w:val="24"/>
          <w:szCs w:val="24"/>
        </w:rPr>
        <w:t>nezouváme</w:t>
      </w:r>
      <w:proofErr w:type="gramEnd"/>
    </w:p>
    <w:p w:rsidR="00197DD2" w:rsidRDefault="00197DD2" w:rsidP="00197DD2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Se zouváme</w:t>
      </w:r>
      <w:proofErr w:type="gramEnd"/>
      <w:r>
        <w:rPr>
          <w:sz w:val="24"/>
          <w:szCs w:val="24"/>
        </w:rPr>
        <w:t>, když si to hostitel přeje</w:t>
      </w:r>
    </w:p>
    <w:p w:rsidR="00D02957" w:rsidRDefault="00D02957" w:rsidP="00D02957">
      <w:pPr>
        <w:pStyle w:val="Odstavecseseznamem"/>
        <w:ind w:left="1080"/>
        <w:rPr>
          <w:sz w:val="24"/>
          <w:szCs w:val="24"/>
        </w:rPr>
      </w:pPr>
    </w:p>
    <w:p w:rsidR="00197DD2" w:rsidRPr="001B1CCA" w:rsidRDefault="00197DD2" w:rsidP="00197DD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B1CCA">
        <w:rPr>
          <w:b/>
          <w:sz w:val="24"/>
          <w:szCs w:val="24"/>
        </w:rPr>
        <w:t>Když vcházím do budovy</w:t>
      </w:r>
    </w:p>
    <w:p w:rsidR="00197DD2" w:rsidRDefault="00197DD2" w:rsidP="00197DD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Mám přednost, protože vcházím</w:t>
      </w:r>
    </w:p>
    <w:p w:rsidR="00197DD2" w:rsidRDefault="00197DD2" w:rsidP="00197DD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Musím dát přednost vycházejícím</w:t>
      </w:r>
    </w:p>
    <w:p w:rsidR="00197DD2" w:rsidRDefault="00197DD2" w:rsidP="00197DD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Jde první ten, kdo je rychlejší</w:t>
      </w:r>
    </w:p>
    <w:p w:rsidR="00D02957" w:rsidRDefault="00D02957" w:rsidP="00D02957">
      <w:pPr>
        <w:pStyle w:val="Odstavecseseznamem"/>
        <w:ind w:left="1080"/>
        <w:rPr>
          <w:sz w:val="24"/>
          <w:szCs w:val="24"/>
        </w:rPr>
      </w:pPr>
    </w:p>
    <w:p w:rsidR="00197DD2" w:rsidRPr="001B1CCA" w:rsidRDefault="00197DD2" w:rsidP="00197DD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B1CCA">
        <w:rPr>
          <w:b/>
          <w:sz w:val="24"/>
          <w:szCs w:val="24"/>
        </w:rPr>
        <w:t>Na rande</w:t>
      </w:r>
    </w:p>
    <w:p w:rsidR="00197DD2" w:rsidRDefault="00197DD2" w:rsidP="00197DD2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Přinesu velkou kytici</w:t>
      </w:r>
    </w:p>
    <w:p w:rsidR="00197DD2" w:rsidRDefault="00197DD2" w:rsidP="00197DD2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Nikdy nenosíme květiny</w:t>
      </w:r>
    </w:p>
    <w:p w:rsidR="00197DD2" w:rsidRDefault="00197DD2" w:rsidP="00197DD2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Přinesu malou kytičku</w:t>
      </w:r>
    </w:p>
    <w:p w:rsidR="00D02957" w:rsidRPr="00D02957" w:rsidRDefault="00D02957" w:rsidP="00D02957">
      <w:pPr>
        <w:rPr>
          <w:sz w:val="24"/>
          <w:szCs w:val="24"/>
        </w:rPr>
      </w:pPr>
    </w:p>
    <w:p w:rsidR="00197DD2" w:rsidRPr="001B1CCA" w:rsidRDefault="00644008" w:rsidP="0064400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gramStart"/>
      <w:r w:rsidRPr="001B1CCA">
        <w:rPr>
          <w:b/>
          <w:sz w:val="24"/>
          <w:szCs w:val="24"/>
        </w:rPr>
        <w:t>Do  restaurace</w:t>
      </w:r>
      <w:proofErr w:type="gramEnd"/>
      <w:r w:rsidRPr="001B1CCA">
        <w:rPr>
          <w:b/>
          <w:sz w:val="24"/>
          <w:szCs w:val="24"/>
        </w:rPr>
        <w:t xml:space="preserve"> vchází muž</w:t>
      </w:r>
    </w:p>
    <w:p w:rsidR="00644008" w:rsidRDefault="00644008" w:rsidP="00644008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Jako první</w:t>
      </w:r>
    </w:p>
    <w:p w:rsidR="00644008" w:rsidRDefault="00644008" w:rsidP="00644008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Až po ženě</w:t>
      </w:r>
    </w:p>
    <w:p w:rsidR="00644008" w:rsidRDefault="00644008" w:rsidP="00D02957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Jde první, jen když bude platit </w:t>
      </w:r>
    </w:p>
    <w:p w:rsidR="00D02957" w:rsidRPr="00D02957" w:rsidRDefault="00D02957" w:rsidP="00D02957">
      <w:pPr>
        <w:pStyle w:val="Odstavecseseznamem"/>
        <w:ind w:left="1080"/>
        <w:rPr>
          <w:sz w:val="24"/>
          <w:szCs w:val="24"/>
        </w:rPr>
      </w:pPr>
    </w:p>
    <w:p w:rsidR="00644008" w:rsidRPr="001B1CCA" w:rsidRDefault="00644008" w:rsidP="0064400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B1CCA">
        <w:rPr>
          <w:b/>
          <w:sz w:val="24"/>
          <w:szCs w:val="24"/>
        </w:rPr>
        <w:t>Když jdu do divadla, mám mobilní telefon</w:t>
      </w:r>
    </w:p>
    <w:p w:rsidR="00644008" w:rsidRDefault="00644008" w:rsidP="00644008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Zapnutý jako normálně</w:t>
      </w:r>
    </w:p>
    <w:p w:rsidR="00644008" w:rsidRDefault="00644008" w:rsidP="00644008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Vypnutý, nebo ztišený jen na minimum</w:t>
      </w:r>
    </w:p>
    <w:p w:rsidR="00644008" w:rsidRDefault="00644008" w:rsidP="00644008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Zapnutý s veselým vyzváněním, aby všichni věděli, že jsem veselá kopa</w:t>
      </w:r>
    </w:p>
    <w:p w:rsidR="00D02957" w:rsidRDefault="00D02957" w:rsidP="00D02957">
      <w:pPr>
        <w:pStyle w:val="Odstavecseseznamem"/>
        <w:ind w:left="1080"/>
        <w:rPr>
          <w:sz w:val="24"/>
          <w:szCs w:val="24"/>
        </w:rPr>
      </w:pPr>
    </w:p>
    <w:p w:rsidR="00644008" w:rsidRPr="001B1CCA" w:rsidRDefault="00644008" w:rsidP="0064400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B1CCA">
        <w:rPr>
          <w:b/>
          <w:sz w:val="24"/>
          <w:szCs w:val="24"/>
        </w:rPr>
        <w:t>Ruku nabízí</w:t>
      </w:r>
    </w:p>
    <w:p w:rsidR="00644008" w:rsidRDefault="00644008" w:rsidP="00644008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Žena muži</w:t>
      </w:r>
    </w:p>
    <w:p w:rsidR="00644008" w:rsidRDefault="00644008" w:rsidP="00644008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Muž ženě</w:t>
      </w:r>
    </w:p>
    <w:p w:rsidR="00644008" w:rsidRDefault="00644008" w:rsidP="00644008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Ten, kdo přišel dřív</w:t>
      </w:r>
    </w:p>
    <w:p w:rsidR="00D02957" w:rsidRDefault="00D02957" w:rsidP="00D02957">
      <w:pPr>
        <w:pStyle w:val="Odstavecseseznamem"/>
        <w:ind w:left="1080"/>
        <w:rPr>
          <w:sz w:val="24"/>
          <w:szCs w:val="24"/>
        </w:rPr>
      </w:pPr>
    </w:p>
    <w:p w:rsidR="00644008" w:rsidRPr="001B1CCA" w:rsidRDefault="00D02957" w:rsidP="0064400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B1CCA">
        <w:rPr>
          <w:b/>
          <w:sz w:val="24"/>
          <w:szCs w:val="24"/>
        </w:rPr>
        <w:t>Jde-li muž se 2 ženami, jde</w:t>
      </w:r>
    </w:p>
    <w:p w:rsidR="00644008" w:rsidRDefault="00644008" w:rsidP="00644008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Po levé straně</w:t>
      </w:r>
    </w:p>
    <w:p w:rsidR="00644008" w:rsidRDefault="00644008" w:rsidP="00644008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Po pravé straně</w:t>
      </w:r>
    </w:p>
    <w:p w:rsidR="00644008" w:rsidRDefault="00644008" w:rsidP="00644008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Uprostřed</w:t>
      </w:r>
    </w:p>
    <w:p w:rsidR="00D02957" w:rsidRDefault="00D02957" w:rsidP="00D02957">
      <w:pPr>
        <w:pStyle w:val="Odstavecseseznamem"/>
        <w:ind w:left="1080"/>
        <w:rPr>
          <w:sz w:val="24"/>
          <w:szCs w:val="24"/>
        </w:rPr>
      </w:pPr>
    </w:p>
    <w:p w:rsidR="00644008" w:rsidRPr="001B1CCA" w:rsidRDefault="00644008" w:rsidP="0064400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B1CCA">
        <w:rPr>
          <w:b/>
          <w:sz w:val="24"/>
          <w:szCs w:val="24"/>
        </w:rPr>
        <w:t>Jaká je minimální vzdálenost pro osobní zónu?</w:t>
      </w:r>
    </w:p>
    <w:p w:rsidR="00644008" w:rsidRDefault="00644008" w:rsidP="00644008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50 cm</w:t>
      </w:r>
    </w:p>
    <w:p w:rsidR="00644008" w:rsidRDefault="00644008" w:rsidP="00644008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100 cm</w:t>
      </w:r>
    </w:p>
    <w:p w:rsidR="00644008" w:rsidRDefault="00644008" w:rsidP="00644008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75 cm</w:t>
      </w:r>
    </w:p>
    <w:p w:rsidR="00D02957" w:rsidRDefault="00D02957" w:rsidP="00D02957">
      <w:pPr>
        <w:pStyle w:val="Odstavecseseznamem"/>
        <w:ind w:left="1080"/>
        <w:rPr>
          <w:sz w:val="24"/>
          <w:szCs w:val="24"/>
        </w:rPr>
      </w:pPr>
    </w:p>
    <w:p w:rsidR="00644008" w:rsidRPr="001B1CCA" w:rsidRDefault="00644008" w:rsidP="00644008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1B1CCA">
        <w:rPr>
          <w:b/>
          <w:sz w:val="24"/>
          <w:szCs w:val="24"/>
        </w:rPr>
        <w:t>Společensky významnou osobu vedeme</w:t>
      </w:r>
    </w:p>
    <w:p w:rsidR="00644008" w:rsidRDefault="00644008" w:rsidP="00644008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Po levici</w:t>
      </w:r>
    </w:p>
    <w:p w:rsidR="00644008" w:rsidRDefault="00644008" w:rsidP="00644008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Po pravici</w:t>
      </w:r>
    </w:p>
    <w:p w:rsidR="00644008" w:rsidRPr="00644008" w:rsidRDefault="00644008" w:rsidP="00644008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Není stanoveno společenskou normou</w:t>
      </w:r>
    </w:p>
    <w:sectPr w:rsidR="00644008" w:rsidRPr="00644008" w:rsidSect="002347B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62C" w:rsidRDefault="00F0262C" w:rsidP="00F0262C">
      <w:pPr>
        <w:spacing w:after="0" w:line="240" w:lineRule="auto"/>
      </w:pPr>
      <w:r>
        <w:separator/>
      </w:r>
    </w:p>
  </w:endnote>
  <w:endnote w:type="continuationSeparator" w:id="0">
    <w:p w:rsidR="00F0262C" w:rsidRDefault="00F0262C" w:rsidP="00F02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62C" w:rsidRDefault="00F0262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62C" w:rsidRDefault="00F0262C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62C" w:rsidRDefault="00F0262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62C" w:rsidRDefault="00F0262C" w:rsidP="00F0262C">
      <w:pPr>
        <w:spacing w:after="0" w:line="240" w:lineRule="auto"/>
      </w:pPr>
      <w:r>
        <w:separator/>
      </w:r>
    </w:p>
  </w:footnote>
  <w:footnote w:type="continuationSeparator" w:id="0">
    <w:p w:rsidR="00F0262C" w:rsidRDefault="00F0262C" w:rsidP="00F02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62C" w:rsidRDefault="00F0262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62C" w:rsidRDefault="00F0262C">
    <w:pPr>
      <w:pStyle w:val="Zhlav"/>
    </w:pPr>
    <w:bookmarkStart w:id="0" w:name="_GoBack"/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-1905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F0262C" w:rsidRDefault="00F0262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62C" w:rsidRDefault="00F0262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29E3"/>
    <w:multiLevelType w:val="hybridMultilevel"/>
    <w:tmpl w:val="812E20D0"/>
    <w:lvl w:ilvl="0" w:tplc="607850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0B34CF"/>
    <w:multiLevelType w:val="hybridMultilevel"/>
    <w:tmpl w:val="72AA48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8629B"/>
    <w:multiLevelType w:val="hybridMultilevel"/>
    <w:tmpl w:val="43569B22"/>
    <w:lvl w:ilvl="0" w:tplc="88024C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FC6BB6"/>
    <w:multiLevelType w:val="hybridMultilevel"/>
    <w:tmpl w:val="720CA636"/>
    <w:lvl w:ilvl="0" w:tplc="C9CAF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7397B7F"/>
    <w:multiLevelType w:val="hybridMultilevel"/>
    <w:tmpl w:val="E40AE6B0"/>
    <w:lvl w:ilvl="0" w:tplc="B97AFA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DD0C22"/>
    <w:multiLevelType w:val="hybridMultilevel"/>
    <w:tmpl w:val="83CE0132"/>
    <w:lvl w:ilvl="0" w:tplc="010EE9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BBC145A"/>
    <w:multiLevelType w:val="hybridMultilevel"/>
    <w:tmpl w:val="ECB43614"/>
    <w:lvl w:ilvl="0" w:tplc="621059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BE94C79"/>
    <w:multiLevelType w:val="hybridMultilevel"/>
    <w:tmpl w:val="F310719E"/>
    <w:lvl w:ilvl="0" w:tplc="CBBA1B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582086E"/>
    <w:multiLevelType w:val="hybridMultilevel"/>
    <w:tmpl w:val="54ACB124"/>
    <w:lvl w:ilvl="0" w:tplc="66BE05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0536B6E"/>
    <w:multiLevelType w:val="hybridMultilevel"/>
    <w:tmpl w:val="E8DE3EB6"/>
    <w:lvl w:ilvl="0" w:tplc="55C841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589530C"/>
    <w:multiLevelType w:val="hybridMultilevel"/>
    <w:tmpl w:val="3318821E"/>
    <w:lvl w:ilvl="0" w:tplc="6930E4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66B3029"/>
    <w:multiLevelType w:val="hybridMultilevel"/>
    <w:tmpl w:val="03BC80BC"/>
    <w:lvl w:ilvl="0" w:tplc="F398D4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F675CA1"/>
    <w:multiLevelType w:val="hybridMultilevel"/>
    <w:tmpl w:val="C742B3CC"/>
    <w:lvl w:ilvl="0" w:tplc="27BE0B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5"/>
  </w:num>
  <w:num w:numId="6">
    <w:abstractNumId w:val="11"/>
  </w:num>
  <w:num w:numId="7">
    <w:abstractNumId w:val="9"/>
  </w:num>
  <w:num w:numId="8">
    <w:abstractNumId w:val="4"/>
  </w:num>
  <w:num w:numId="9">
    <w:abstractNumId w:val="8"/>
  </w:num>
  <w:num w:numId="10">
    <w:abstractNumId w:val="3"/>
  </w:num>
  <w:num w:numId="11">
    <w:abstractNumId w:val="12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DD2"/>
    <w:rsid w:val="00197DD2"/>
    <w:rsid w:val="001B1CCA"/>
    <w:rsid w:val="002347BE"/>
    <w:rsid w:val="00494656"/>
    <w:rsid w:val="00644008"/>
    <w:rsid w:val="00862721"/>
    <w:rsid w:val="00D02957"/>
    <w:rsid w:val="00F0262C"/>
    <w:rsid w:val="00FD2DB0"/>
    <w:rsid w:val="00FF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47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7DD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026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262C"/>
  </w:style>
  <w:style w:type="paragraph" w:styleId="Zpat">
    <w:name w:val="footer"/>
    <w:basedOn w:val="Normln"/>
    <w:link w:val="ZpatChar"/>
    <w:uiPriority w:val="99"/>
    <w:unhideWhenUsed/>
    <w:rsid w:val="00F026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262C"/>
  </w:style>
  <w:style w:type="paragraph" w:styleId="Textbubliny">
    <w:name w:val="Balloon Text"/>
    <w:basedOn w:val="Normln"/>
    <w:link w:val="TextbublinyChar"/>
    <w:uiPriority w:val="99"/>
    <w:semiHidden/>
    <w:unhideWhenUsed/>
    <w:rsid w:val="00F02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26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216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Správce</cp:lastModifiedBy>
  <cp:revision>5</cp:revision>
  <cp:lastPrinted>2013-06-03T16:16:00Z</cp:lastPrinted>
  <dcterms:created xsi:type="dcterms:W3CDTF">2013-04-13T14:51:00Z</dcterms:created>
  <dcterms:modified xsi:type="dcterms:W3CDTF">2013-06-06T13:24:00Z</dcterms:modified>
</cp:coreProperties>
</file>