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383" w:rsidRDefault="00170383" w:rsidP="000F1284">
      <w:pPr>
        <w:rPr>
          <w:sz w:val="28"/>
        </w:rPr>
      </w:pPr>
    </w:p>
    <w:p w:rsidR="00170383" w:rsidRPr="002249EB" w:rsidRDefault="00170383" w:rsidP="00170383">
      <w:pPr>
        <w:jc w:val="both"/>
        <w:rPr>
          <w:rFonts w:cs="Calibri"/>
          <w:b/>
          <w:shadow/>
        </w:rPr>
      </w:pPr>
      <w:r>
        <w:rPr>
          <w:rFonts w:cs="Calibri"/>
          <w:b/>
          <w:shadow/>
          <w:noProof/>
          <w:lang w:eastAsia="cs-CZ"/>
        </w:rPr>
        <w:drawing>
          <wp:inline distT="0" distB="0" distL="0" distR="0">
            <wp:extent cx="5979795" cy="1160780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9795" cy="116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383" w:rsidRPr="002249EB" w:rsidRDefault="00170383" w:rsidP="00170383">
      <w:pPr>
        <w:jc w:val="both"/>
        <w:rPr>
          <w:rFonts w:cs="Calibri"/>
          <w:b/>
          <w:shadow/>
        </w:rPr>
      </w:pPr>
    </w:p>
    <w:p w:rsidR="00170383" w:rsidRPr="002249EB" w:rsidRDefault="00170383" w:rsidP="00170383">
      <w:pPr>
        <w:jc w:val="both"/>
        <w:rPr>
          <w:rFonts w:cs="Calibri"/>
          <w:b/>
          <w:shadow/>
        </w:rPr>
      </w:pPr>
    </w:p>
    <w:p w:rsidR="00170383" w:rsidRPr="002249EB" w:rsidRDefault="00170383" w:rsidP="00170383">
      <w:pPr>
        <w:jc w:val="both"/>
        <w:rPr>
          <w:rFonts w:cs="Calibri"/>
          <w:b/>
          <w:shadow/>
        </w:rPr>
      </w:pPr>
    </w:p>
    <w:p w:rsidR="00170383" w:rsidRPr="002249EB" w:rsidRDefault="00170383" w:rsidP="00170383">
      <w:pPr>
        <w:jc w:val="both"/>
        <w:rPr>
          <w:shadow/>
        </w:rPr>
      </w:pPr>
      <w:r w:rsidRPr="002249EB">
        <w:rPr>
          <w:b/>
          <w:shadow/>
        </w:rPr>
        <w:t xml:space="preserve">Název organizace: </w:t>
      </w:r>
      <w:r w:rsidRPr="002249EB">
        <w:rPr>
          <w:shadow/>
        </w:rPr>
        <w:t xml:space="preserve">Speciální základní škola Louny, </w:t>
      </w:r>
      <w:proofErr w:type="spellStart"/>
      <w:r w:rsidRPr="002249EB">
        <w:rPr>
          <w:shadow/>
        </w:rPr>
        <w:t>Poděbradova</w:t>
      </w:r>
      <w:proofErr w:type="spellEnd"/>
      <w:r w:rsidRPr="002249EB">
        <w:rPr>
          <w:shadow/>
        </w:rPr>
        <w:t xml:space="preserve"> 640,</w:t>
      </w:r>
    </w:p>
    <w:p w:rsidR="00170383" w:rsidRPr="002249EB" w:rsidRDefault="00170383" w:rsidP="00170383">
      <w:pPr>
        <w:jc w:val="both"/>
        <w:rPr>
          <w:shadow/>
        </w:rPr>
      </w:pPr>
      <w:r w:rsidRPr="002249EB">
        <w:rPr>
          <w:shadow/>
        </w:rPr>
        <w:tab/>
      </w:r>
      <w:r w:rsidRPr="002249EB">
        <w:rPr>
          <w:shadow/>
        </w:rPr>
        <w:tab/>
        <w:t xml:space="preserve">        příspěvková organizace</w:t>
      </w:r>
    </w:p>
    <w:p w:rsidR="00170383" w:rsidRPr="002249EB" w:rsidRDefault="00170383" w:rsidP="00170383">
      <w:pPr>
        <w:jc w:val="both"/>
        <w:rPr>
          <w:shadow/>
        </w:rPr>
      </w:pPr>
    </w:p>
    <w:p w:rsidR="00170383" w:rsidRPr="002249EB" w:rsidRDefault="00170383" w:rsidP="00170383">
      <w:pPr>
        <w:jc w:val="both"/>
        <w:rPr>
          <w:shadow/>
        </w:rPr>
      </w:pPr>
      <w:r w:rsidRPr="002249EB">
        <w:rPr>
          <w:b/>
          <w:shadow/>
        </w:rPr>
        <w:t xml:space="preserve">Autor: </w:t>
      </w:r>
      <w:r w:rsidRPr="002249EB">
        <w:rPr>
          <w:shadow/>
        </w:rPr>
        <w:t>Mgr. J</w:t>
      </w:r>
      <w:r>
        <w:rPr>
          <w:shadow/>
        </w:rPr>
        <w:t>itka</w:t>
      </w:r>
      <w:r w:rsidRPr="002249EB">
        <w:rPr>
          <w:shadow/>
        </w:rPr>
        <w:t xml:space="preserve"> Stehlíková</w:t>
      </w:r>
    </w:p>
    <w:p w:rsidR="00170383" w:rsidRPr="002249EB" w:rsidRDefault="00170383" w:rsidP="00170383">
      <w:pPr>
        <w:jc w:val="both"/>
        <w:rPr>
          <w:shadow/>
        </w:rPr>
      </w:pPr>
    </w:p>
    <w:p w:rsidR="00170383" w:rsidRPr="002249EB" w:rsidRDefault="00170383" w:rsidP="00170383">
      <w:pPr>
        <w:jc w:val="both"/>
        <w:rPr>
          <w:shadow/>
        </w:rPr>
      </w:pPr>
      <w:r w:rsidRPr="002249EB">
        <w:rPr>
          <w:b/>
          <w:shadow/>
        </w:rPr>
        <w:t>Název materiálu:</w:t>
      </w:r>
      <w:r w:rsidRPr="002249EB">
        <w:rPr>
          <w:shadow/>
        </w:rPr>
        <w:t xml:space="preserve"> VY_</w:t>
      </w:r>
      <w:r>
        <w:rPr>
          <w:shadow/>
        </w:rPr>
        <w:t>32</w:t>
      </w:r>
      <w:r w:rsidRPr="002249EB">
        <w:rPr>
          <w:shadow/>
        </w:rPr>
        <w:t xml:space="preserve">_ </w:t>
      </w:r>
      <w:r w:rsidRPr="00254C97">
        <w:rPr>
          <w:shadow/>
        </w:rPr>
        <w:t>INOVACE_</w:t>
      </w:r>
      <w:r w:rsidR="00E56C3E">
        <w:rPr>
          <w:shadow/>
        </w:rPr>
        <w:t>01</w:t>
      </w:r>
      <w:r w:rsidRPr="00254C97">
        <w:rPr>
          <w:shadow/>
        </w:rPr>
        <w:t>_</w:t>
      </w:r>
      <w:r w:rsidR="00627C76">
        <w:rPr>
          <w:shadow/>
        </w:rPr>
        <w:t>PŘÍRODOPIS</w:t>
      </w:r>
      <w:r>
        <w:rPr>
          <w:shadow/>
        </w:rPr>
        <w:t>_</w:t>
      </w:r>
      <w:r w:rsidR="00E56C3E">
        <w:rPr>
          <w:shadow/>
        </w:rPr>
        <w:t>ROSTLINNÁ_BUŇKA</w:t>
      </w:r>
    </w:p>
    <w:p w:rsidR="00170383" w:rsidRPr="002249EB" w:rsidRDefault="00170383" w:rsidP="00170383">
      <w:pPr>
        <w:jc w:val="both"/>
        <w:rPr>
          <w:shadow/>
        </w:rPr>
      </w:pPr>
    </w:p>
    <w:p w:rsidR="00170383" w:rsidRPr="002249EB" w:rsidRDefault="00170383" w:rsidP="00170383">
      <w:pPr>
        <w:jc w:val="both"/>
        <w:rPr>
          <w:shadow/>
        </w:rPr>
      </w:pPr>
      <w:r w:rsidRPr="002249EB">
        <w:rPr>
          <w:b/>
          <w:shadow/>
        </w:rPr>
        <w:t>Téma:</w:t>
      </w:r>
      <w:r w:rsidRPr="002249EB">
        <w:rPr>
          <w:shadow/>
        </w:rPr>
        <w:t xml:space="preserve"> </w:t>
      </w:r>
      <w:r w:rsidR="00E56C3E">
        <w:rPr>
          <w:shadow/>
        </w:rPr>
        <w:t>Rostlinná buňka</w:t>
      </w:r>
    </w:p>
    <w:p w:rsidR="00170383" w:rsidRPr="002249EB" w:rsidRDefault="00170383" w:rsidP="00170383">
      <w:pPr>
        <w:jc w:val="both"/>
        <w:rPr>
          <w:shadow/>
        </w:rPr>
      </w:pPr>
    </w:p>
    <w:p w:rsidR="00170383" w:rsidRPr="002249EB" w:rsidRDefault="00170383" w:rsidP="00170383">
      <w:pPr>
        <w:jc w:val="both"/>
        <w:rPr>
          <w:shadow/>
        </w:rPr>
      </w:pPr>
      <w:r w:rsidRPr="002249EB">
        <w:rPr>
          <w:b/>
          <w:shadow/>
        </w:rPr>
        <w:t>Název sady:</w:t>
      </w:r>
      <w:r w:rsidRPr="002249EB">
        <w:rPr>
          <w:shadow/>
        </w:rPr>
        <w:t xml:space="preserve"> </w:t>
      </w:r>
      <w:r>
        <w:rPr>
          <w:shadow/>
        </w:rPr>
        <w:t>Přírodopis</w:t>
      </w:r>
    </w:p>
    <w:p w:rsidR="00170383" w:rsidRPr="002249EB" w:rsidRDefault="00170383" w:rsidP="00170383">
      <w:pPr>
        <w:jc w:val="both"/>
        <w:rPr>
          <w:shadow/>
        </w:rPr>
      </w:pPr>
    </w:p>
    <w:p w:rsidR="00170383" w:rsidRPr="002249EB" w:rsidRDefault="00170383" w:rsidP="00170383">
      <w:pPr>
        <w:jc w:val="both"/>
        <w:rPr>
          <w:b/>
          <w:shadow/>
        </w:rPr>
      </w:pPr>
      <w:r w:rsidRPr="002249EB">
        <w:rPr>
          <w:b/>
          <w:shadow/>
        </w:rPr>
        <w:t xml:space="preserve">Číslo projektu: </w:t>
      </w:r>
      <w:r w:rsidRPr="002249EB">
        <w:rPr>
          <w:b/>
          <w:bCs/>
        </w:rPr>
        <w:t>CZ.1.07/1.4.00/21.3407</w:t>
      </w:r>
    </w:p>
    <w:p w:rsidR="00170383" w:rsidRDefault="00170383" w:rsidP="00170383">
      <w:pPr>
        <w:rPr>
          <w:sz w:val="28"/>
          <w:szCs w:val="28"/>
        </w:rPr>
      </w:pPr>
    </w:p>
    <w:p w:rsidR="00170383" w:rsidRDefault="00170383" w:rsidP="00170383">
      <w:pPr>
        <w:rPr>
          <w:sz w:val="28"/>
          <w:szCs w:val="28"/>
        </w:rPr>
      </w:pPr>
    </w:p>
    <w:p w:rsidR="00170383" w:rsidRDefault="00170383" w:rsidP="00170383">
      <w:pPr>
        <w:rPr>
          <w:sz w:val="28"/>
          <w:szCs w:val="28"/>
        </w:rPr>
      </w:pPr>
    </w:p>
    <w:p w:rsidR="00170383" w:rsidRDefault="00170383" w:rsidP="00170383"/>
    <w:p w:rsidR="00170383" w:rsidRDefault="00170383" w:rsidP="00170383"/>
    <w:p w:rsidR="00170383" w:rsidRDefault="00170383" w:rsidP="00170383">
      <w:pPr>
        <w:jc w:val="both"/>
        <w:rPr>
          <w:b/>
          <w:shadow/>
        </w:rPr>
      </w:pPr>
      <w:r w:rsidRPr="002249EB">
        <w:rPr>
          <w:b/>
          <w:shadow/>
        </w:rPr>
        <w:t xml:space="preserve">Anotace: </w:t>
      </w:r>
    </w:p>
    <w:p w:rsidR="008735C4" w:rsidRDefault="008735C4" w:rsidP="00170383">
      <w:pPr>
        <w:jc w:val="both"/>
        <w:rPr>
          <w:b/>
          <w:shadow/>
        </w:rPr>
      </w:pPr>
    </w:p>
    <w:p w:rsidR="008735C4" w:rsidRPr="002249EB" w:rsidRDefault="008735C4" w:rsidP="00170383">
      <w:pPr>
        <w:jc w:val="both"/>
        <w:rPr>
          <w:b/>
          <w:shadow/>
        </w:rPr>
      </w:pPr>
      <w:r>
        <w:rPr>
          <w:b/>
          <w:shadow/>
        </w:rPr>
        <w:t xml:space="preserve">Cílová skupina: </w:t>
      </w:r>
      <w:r w:rsidRPr="008735C4">
        <w:rPr>
          <w:shadow/>
        </w:rPr>
        <w:t xml:space="preserve">žáci 6. </w:t>
      </w:r>
      <w:r w:rsidR="00A24E5C">
        <w:rPr>
          <w:shadow/>
        </w:rPr>
        <w:t>r</w:t>
      </w:r>
      <w:r w:rsidRPr="008735C4">
        <w:rPr>
          <w:shadow/>
        </w:rPr>
        <w:t>očníku</w:t>
      </w:r>
      <w:r w:rsidR="00691308">
        <w:rPr>
          <w:shadow/>
        </w:rPr>
        <w:t xml:space="preserve"> praktické školy</w:t>
      </w:r>
      <w:r>
        <w:rPr>
          <w:b/>
          <w:shadow/>
        </w:rPr>
        <w:t xml:space="preserve">  </w:t>
      </w:r>
    </w:p>
    <w:p w:rsidR="00170383" w:rsidRPr="002249EB" w:rsidRDefault="00170383" w:rsidP="00170383">
      <w:pPr>
        <w:jc w:val="both"/>
        <w:rPr>
          <w:b/>
          <w:shadow/>
        </w:rPr>
      </w:pPr>
    </w:p>
    <w:p w:rsidR="00170383" w:rsidRPr="002249EB" w:rsidRDefault="00170383" w:rsidP="00170383">
      <w:pPr>
        <w:jc w:val="both"/>
        <w:rPr>
          <w:shadow/>
        </w:rPr>
      </w:pPr>
      <w:r>
        <w:rPr>
          <w:b/>
          <w:shadow/>
        </w:rPr>
        <w:t xml:space="preserve">Inovace: </w:t>
      </w:r>
      <w:r w:rsidRPr="00254C97">
        <w:rPr>
          <w:shadow/>
        </w:rPr>
        <w:t>interaktivní způsob výuky</w:t>
      </w:r>
    </w:p>
    <w:p w:rsidR="00170383" w:rsidRPr="002249EB" w:rsidRDefault="00170383" w:rsidP="00170383">
      <w:pPr>
        <w:jc w:val="both"/>
        <w:rPr>
          <w:shadow/>
        </w:rPr>
      </w:pPr>
    </w:p>
    <w:p w:rsidR="00170383" w:rsidRDefault="00170383" w:rsidP="00170383">
      <w:pPr>
        <w:jc w:val="both"/>
        <w:rPr>
          <w:shadow/>
        </w:rPr>
      </w:pPr>
      <w:r w:rsidRPr="002249EB">
        <w:rPr>
          <w:b/>
          <w:shadow/>
        </w:rPr>
        <w:t>Druh pracovního materiálu:</w:t>
      </w:r>
      <w:r w:rsidRPr="002249EB">
        <w:rPr>
          <w:shadow/>
        </w:rPr>
        <w:t xml:space="preserve"> </w:t>
      </w:r>
      <w:r>
        <w:rPr>
          <w:shadow/>
        </w:rPr>
        <w:t xml:space="preserve">Pracovní list </w:t>
      </w:r>
    </w:p>
    <w:p w:rsidR="00691308" w:rsidRDefault="00691308" w:rsidP="00170383">
      <w:pPr>
        <w:jc w:val="both"/>
        <w:rPr>
          <w:shadow/>
        </w:rPr>
      </w:pPr>
    </w:p>
    <w:p w:rsidR="00691308" w:rsidRPr="002249EB" w:rsidRDefault="00691308" w:rsidP="00170383">
      <w:pPr>
        <w:jc w:val="both"/>
        <w:rPr>
          <w:shadow/>
        </w:rPr>
      </w:pPr>
      <w:r w:rsidRPr="00691308">
        <w:rPr>
          <w:b/>
          <w:shadow/>
        </w:rPr>
        <w:t>Pomůcky:</w:t>
      </w:r>
      <w:r w:rsidRPr="00691308">
        <w:rPr>
          <w:shadow/>
        </w:rPr>
        <w:t xml:space="preserve"> </w:t>
      </w:r>
      <w:r>
        <w:rPr>
          <w:shadow/>
        </w:rPr>
        <w:t>obraz nebo plakát s obrazem rostlinné buňky</w:t>
      </w:r>
    </w:p>
    <w:p w:rsidR="00170383" w:rsidRPr="002249EB" w:rsidRDefault="00170383" w:rsidP="00170383"/>
    <w:p w:rsidR="00170383" w:rsidRPr="002249EB" w:rsidRDefault="00170383" w:rsidP="00170383">
      <w:pPr>
        <w:jc w:val="both"/>
        <w:rPr>
          <w:shadow/>
        </w:rPr>
      </w:pPr>
      <w:r w:rsidRPr="002249EB">
        <w:rPr>
          <w:b/>
          <w:shadow/>
        </w:rPr>
        <w:t>Speciální vzdělávací potřeby:</w:t>
      </w:r>
      <w:r w:rsidR="00691308">
        <w:rPr>
          <w:b/>
          <w:shadow/>
        </w:rPr>
        <w:t xml:space="preserve"> žádné</w:t>
      </w:r>
      <w:r w:rsidR="00CB40D8">
        <w:rPr>
          <w:shadow/>
        </w:rPr>
        <w:t xml:space="preserve"> </w:t>
      </w:r>
    </w:p>
    <w:p w:rsidR="00170383" w:rsidRPr="002249EB" w:rsidRDefault="00170383" w:rsidP="00170383">
      <w:pPr>
        <w:jc w:val="both"/>
        <w:rPr>
          <w:shadow/>
        </w:rPr>
      </w:pPr>
    </w:p>
    <w:p w:rsidR="00CB40D8" w:rsidRDefault="00E56C3E" w:rsidP="00170383">
      <w:pPr>
        <w:jc w:val="both"/>
      </w:pPr>
      <w:r>
        <w:t xml:space="preserve">Tento pracovní list má různými formami pomoci upevnit a zopakovat znalosti žáků o rostlinné buňce. </w:t>
      </w:r>
      <w:r w:rsidR="00CB40D8">
        <w:t xml:space="preserve">Pracovní list obsahuje </w:t>
      </w:r>
      <w:r w:rsidR="00691308">
        <w:t>vytvoření nákresu</w:t>
      </w:r>
      <w:r w:rsidR="00CB40D8">
        <w:t xml:space="preserve">, testové otázky, doplňování, vybarvování obrázku na základě správných odpovědí. Pracovní list je vhodné rozdělit na dvě hodiny a kombinovat s mikroskopováním. </w:t>
      </w:r>
    </w:p>
    <w:p w:rsidR="00170383" w:rsidRPr="002249EB" w:rsidRDefault="00170383" w:rsidP="00170383">
      <w:pPr>
        <w:jc w:val="both"/>
      </w:pPr>
    </w:p>
    <w:p w:rsidR="00170383" w:rsidRDefault="00170383" w:rsidP="000F1284">
      <w:pPr>
        <w:rPr>
          <w:sz w:val="28"/>
        </w:rPr>
      </w:pPr>
    </w:p>
    <w:p w:rsidR="00170383" w:rsidRDefault="00170383" w:rsidP="000F1284">
      <w:pPr>
        <w:rPr>
          <w:sz w:val="28"/>
        </w:rPr>
      </w:pPr>
    </w:p>
    <w:p w:rsidR="00170383" w:rsidRDefault="00170383" w:rsidP="000F1284">
      <w:pPr>
        <w:rPr>
          <w:sz w:val="28"/>
        </w:rPr>
      </w:pPr>
    </w:p>
    <w:p w:rsidR="00170383" w:rsidRDefault="00170383" w:rsidP="000F1284">
      <w:pPr>
        <w:rPr>
          <w:sz w:val="28"/>
        </w:rPr>
      </w:pPr>
    </w:p>
    <w:p w:rsidR="007A716A" w:rsidRDefault="007A716A" w:rsidP="000F1284">
      <w:pPr>
        <w:rPr>
          <w:sz w:val="28"/>
        </w:rPr>
        <w:sectPr w:rsidR="007A716A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1284" w:rsidRDefault="000F1284" w:rsidP="000F1284">
      <w:pPr>
        <w:rPr>
          <w:sz w:val="28"/>
        </w:rPr>
      </w:pPr>
      <w:r>
        <w:rPr>
          <w:sz w:val="28"/>
        </w:rPr>
        <w:lastRenderedPageBreak/>
        <w:t>Nakresli rostlinnou buňku a popiš</w:t>
      </w:r>
    </w:p>
    <w:p w:rsidR="000F1284" w:rsidRDefault="00DA1266" w:rsidP="000F1284">
      <w:r>
        <w:rPr>
          <w:noProof/>
        </w:rPr>
        <w:pict>
          <v:rect id="_x0000_s1026" style="position:absolute;margin-left:1.15pt;margin-top:12.8pt;width:453.75pt;height:229.95pt;z-index:251660288" o:allowincell="f"/>
        </w:pict>
      </w:r>
    </w:p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/>
    <w:p w:rsidR="000F1284" w:rsidRDefault="000F1284" w:rsidP="000F1284">
      <w:pPr>
        <w:tabs>
          <w:tab w:val="left" w:pos="2880"/>
        </w:tabs>
        <w:sectPr w:rsidR="000F128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1284" w:rsidRDefault="000F1284" w:rsidP="000F1284">
      <w:pPr>
        <w:tabs>
          <w:tab w:val="left" w:pos="2880"/>
        </w:tabs>
        <w:rPr>
          <w:b/>
          <w:sz w:val="28"/>
        </w:rPr>
      </w:pPr>
      <w:r>
        <w:rPr>
          <w:b/>
          <w:sz w:val="28"/>
        </w:rPr>
        <w:lastRenderedPageBreak/>
        <w:t>Vyber a zakroužkuj</w:t>
      </w:r>
      <w:r>
        <w:rPr>
          <w:b/>
          <w:sz w:val="28"/>
        </w:rPr>
        <w:tab/>
      </w:r>
    </w:p>
    <w:p w:rsidR="000F1284" w:rsidRDefault="000F1284" w:rsidP="000F1284">
      <w:pPr>
        <w:tabs>
          <w:tab w:val="left" w:pos="2880"/>
        </w:tabs>
        <w:rPr>
          <w:sz w:val="24"/>
        </w:rPr>
        <w:sectPr w:rsidR="000F128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 xml:space="preserve">1. Která organela řídí děje v buňce?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ribozom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buněčná stěna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jádro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buněčná tekutina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2. K čemu slouží buněčná stěna?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řídí děje v buňce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drží tvar buňky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slouží k pohybu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nic takového není</w:t>
      </w:r>
    </w:p>
    <w:p w:rsidR="000F1284" w:rsidRDefault="000F1284" w:rsidP="000F1284">
      <w:pPr>
        <w:tabs>
          <w:tab w:val="left" w:pos="2880"/>
        </w:tabs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>3. Co vyplňuje prostor kolem organel?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jádro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vzduch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buněčná tekutina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voda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4. Jak se nazývá zelená organela?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a) </w:t>
      </w:r>
      <w:r w:rsidR="004D5556">
        <w:rPr>
          <w:sz w:val="24"/>
        </w:rPr>
        <w:t>jádro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chloroplast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membrána</w:t>
      </w:r>
    </w:p>
    <w:p w:rsidR="000F1284" w:rsidRDefault="000F1284" w:rsidP="000F1284">
      <w:pPr>
        <w:tabs>
          <w:tab w:val="left" w:pos="2880"/>
        </w:tabs>
        <w:rPr>
          <w:sz w:val="24"/>
        </w:rPr>
        <w:sectPr w:rsidR="000F128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24"/>
        </w:rPr>
        <w:t>d) ribozom</w:t>
      </w:r>
    </w:p>
    <w:p w:rsidR="000F1284" w:rsidRDefault="000F1284" w:rsidP="000F1284">
      <w:pPr>
        <w:tabs>
          <w:tab w:val="left" w:pos="2880"/>
        </w:tabs>
        <w:rPr>
          <w:b/>
          <w:sz w:val="28"/>
        </w:rPr>
      </w:pPr>
      <w:r>
        <w:rPr>
          <w:b/>
          <w:sz w:val="28"/>
        </w:rPr>
        <w:lastRenderedPageBreak/>
        <w:t>Doplň slova</w:t>
      </w:r>
    </w:p>
    <w:p w:rsidR="000F1284" w:rsidRDefault="000F1284" w:rsidP="000F1284">
      <w:pPr>
        <w:tabs>
          <w:tab w:val="left" w:pos="2880"/>
        </w:tabs>
        <w:rPr>
          <w:sz w:val="12"/>
        </w:rPr>
      </w:pPr>
    </w:p>
    <w:p w:rsidR="000F1284" w:rsidRDefault="000F1284" w:rsidP="000F1284">
      <w:pPr>
        <w:tabs>
          <w:tab w:val="left" w:pos="2880"/>
        </w:tabs>
        <w:spacing w:line="360" w:lineRule="auto"/>
        <w:rPr>
          <w:sz w:val="24"/>
        </w:rPr>
      </w:pPr>
      <w:r>
        <w:rPr>
          <w:sz w:val="24"/>
        </w:rPr>
        <w:t xml:space="preserve">Rostlinná buňka je základní stavební kámen všech rostlin. Rostlinnou buňku obklopuje buněčná ____________ a _____________. Uvnitř buňky jsou organely, které mají různé _______________ .  Tvar buňky udržuje buněčná stěna .  Děje v buňce řídí ______________.  V buňce jsou i další organely, např. ________________ a ribozomy.  Organely plavou v buněčné ___________________. Vakuola je naplněná _____________________________ a udržuje stálý ___________ v buňce. Zelenou barvu rostlinné buňky způsobuje _______________________. </w:t>
      </w:r>
    </w:p>
    <w:p w:rsidR="000F1284" w:rsidRDefault="000F1284" w:rsidP="000F1284">
      <w:pPr>
        <w:tabs>
          <w:tab w:val="left" w:pos="2880"/>
        </w:tabs>
        <w:spacing w:line="360" w:lineRule="auto"/>
        <w:rPr>
          <w:sz w:val="24"/>
        </w:rPr>
      </w:pPr>
      <w:r w:rsidRPr="00CB40D8">
        <w:rPr>
          <w:b/>
          <w:sz w:val="24"/>
        </w:rPr>
        <w:t>Nápověda</w:t>
      </w:r>
      <w:r>
        <w:rPr>
          <w:sz w:val="24"/>
        </w:rPr>
        <w:t>: tlak, stěna, jádro, funkce, membrána, vakuola, tekutině, buněčnou šťávou, chloroplast, mitochondrie</w:t>
      </w:r>
    </w:p>
    <w:p w:rsidR="000F1284" w:rsidRDefault="000F1284" w:rsidP="000F1284">
      <w:pPr>
        <w:tabs>
          <w:tab w:val="left" w:pos="2880"/>
        </w:tabs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Pojmenuj jednotlivé části rostlinné buňky:</w:t>
      </w:r>
    </w:p>
    <w:p w:rsidR="000F1284" w:rsidRDefault="000F1284" w:rsidP="000F1284">
      <w:pPr>
        <w:tabs>
          <w:tab w:val="left" w:pos="2880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Nápověda: chloroplast, jádro, mitochondrie, buněčná stěna, membrána, buněčná tekutina, vakuola</w:t>
      </w: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DA1266" w:rsidP="000F1284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45" style="position:absolute;z-index:251671552" from="207pt,18.45pt" to="225pt,90.45pt" o:allowincell="f" strokeweight="1pt"/>
        </w:pict>
      </w:r>
      <w:r w:rsidRPr="00DA1266">
        <w:rPr>
          <w:noProof/>
          <w:sz w:val="24"/>
        </w:rPr>
        <w:pict>
          <v:line id="_x0000_s1032" style="position:absolute;flip:x;z-index:251666432" from="153pt,18.45pt" to="252pt,18.45pt" o:allowincell="f"/>
        </w:pict>
      </w:r>
      <w:r w:rsidRPr="00DA1266">
        <w:rPr>
          <w:noProof/>
          <w:sz w:val="24"/>
        </w:rPr>
        <w:pict>
          <v:line id="_x0000_s1031" style="position:absolute;flip:x;z-index:251665408" from="279pt,18.45pt" to="378pt,18.45pt" o:allowincell="f"/>
        </w:pict>
      </w:r>
      <w:r w:rsidRPr="00DA1266">
        <w:rPr>
          <w:noProof/>
          <w:sz w:val="24"/>
        </w:rPr>
        <w:pict>
          <v:line id="_x0000_s1044" style="position:absolute;z-index:251670528" from="324pt,18.45pt" to="333pt,90.45pt" o:allowincell="f" strokeweight="1pt"/>
        </w:pict>
      </w:r>
    </w:p>
    <w:p w:rsidR="000F1284" w:rsidRDefault="00DA1266" w:rsidP="000F1284">
      <w:pPr>
        <w:tabs>
          <w:tab w:val="left" w:pos="2880"/>
        </w:tabs>
        <w:spacing w:line="360" w:lineRule="auto"/>
      </w:pPr>
      <w:r w:rsidRPr="00DA1266">
        <w:rPr>
          <w:noProof/>
          <w:sz w:val="24"/>
          <w:lang w:eastAsia="cs-CZ"/>
        </w:rPr>
        <w:pict>
          <v:group id="_x0000_s1035" style="position:absolute;margin-left:43.8pt;margin-top:6.2pt;width:5in;height:267.05pt;z-index:251669504" coordorigin="2317,4082" coordsize="7200,5341">
            <v:group id="_x0000_s1036" style="position:absolute;left:2317;top:4082;width:7200;height:5341" coordorigin="2317,4082" coordsize="7200,534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7" type="#_x0000_t75" alt="" style="position:absolute;left:2317;top:4082;width:7200;height:5341" wrapcoords="-45 0 -45 21539 21600 21539 21600 0 -45 0" o:allowincell="f">
                <v:imagedata r:id="rId8" o:title="plant_cell_color"/>
              </v:shape>
              <v:rect id="_x0000_s1038" style="position:absolute;left:3577;top:6262;width:475;height:649" fillcolor="white [3212]" strokecolor="white [3212]"/>
            </v:group>
            <v:oval id="_x0000_s1039" style="position:absolute;left:4577;top:5224;width:318;height:351" fillcolor="white [3212]" strokecolor="white [3212]"/>
            <v:oval id="_x0000_s1040" style="position:absolute;left:7331;top:7958;width:498;height:463" fillcolor="white [3212]" strokecolor="white [3212]"/>
            <v:oval id="_x0000_s1041" style="position:absolute;left:2545;top:6448;width:312;height:719" fillcolor="white [3212]" strokecolor="white [3212]"/>
            <v:oval id="_x0000_s1042" style="position:absolute;left:2677;top:7407;width:312;height:719" fillcolor="white [3212]" strokecolor="white [3212]"/>
            <v:oval id="_x0000_s1043" style="position:absolute;left:2609;top:6807;width:312;height:719" fillcolor="white [3212]" strokecolor="white [3212]"/>
          </v:group>
        </w:pict>
      </w:r>
      <w:r w:rsidRPr="00DA1266">
        <w:rPr>
          <w:noProof/>
          <w:sz w:val="24"/>
        </w:rPr>
        <w:pict>
          <v:line id="_x0000_s1051" style="position:absolute;flip:x;z-index:251677696" from="27pt,7.3pt" to="126pt,7.3pt" o:allowincell="f"/>
        </w:pict>
      </w:r>
      <w:r w:rsidRPr="00DA1266">
        <w:rPr>
          <w:noProof/>
          <w:sz w:val="24"/>
        </w:rPr>
        <w:pict>
          <v:line id="_x0000_s1046" style="position:absolute;z-index:251672576" from="63pt,7.3pt" to="81pt,61.3pt" o:allowincell="f" strokeweight="1pt"/>
        </w:pict>
      </w: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DA1266" w:rsidP="000F1284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50" style="position:absolute;z-index:251676672" from="261pt,9.85pt" to="313.45pt,142.8pt" o:allowincell="f" strokeweight="1pt"/>
        </w:pict>
      </w:r>
    </w:p>
    <w:p w:rsidR="000F1284" w:rsidRDefault="00DA1266" w:rsidP="000F1284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49" style="position:absolute;z-index:251675648" from="369pt,7.75pt" to="408.85pt,177.9pt" o:allowincell="f" strokeweight="1pt"/>
        </w:pict>
      </w: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DA1266" w:rsidP="000F1284">
      <w:pPr>
        <w:tabs>
          <w:tab w:val="left" w:pos="2880"/>
        </w:tabs>
        <w:spacing w:line="360" w:lineRule="auto"/>
      </w:pPr>
      <w:r>
        <w:rPr>
          <w:noProof/>
        </w:rPr>
        <w:pict>
          <v:line id="_x0000_s1047" style="position:absolute;flip:x;z-index:251673600" from="207pt,3.45pt" to="225pt,111.45pt" o:allowincell="f" strokeweight="1pt"/>
        </w:pict>
      </w:r>
    </w:p>
    <w:p w:rsidR="000F1284" w:rsidRDefault="00DA1266" w:rsidP="000F1284">
      <w:pPr>
        <w:tabs>
          <w:tab w:val="left" w:pos="2880"/>
        </w:tabs>
        <w:spacing w:line="360" w:lineRule="auto"/>
      </w:pPr>
      <w:r>
        <w:rPr>
          <w:noProof/>
          <w:lang w:eastAsia="cs-CZ"/>
        </w:rPr>
        <w:pict>
          <v:oval id="_x0000_s1034" style="position:absolute;margin-left:85.7pt;margin-top:5.85pt;width:11.2pt;height:23.15pt;z-index:251668480" fillcolor="white [3212]" strokecolor="white [3212]"/>
        </w:pict>
      </w:r>
    </w:p>
    <w:p w:rsidR="000F1284" w:rsidRDefault="00DA1266" w:rsidP="000F1284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48" style="position:absolute;flip:x;z-index:251674624" from="1in,19.75pt" to="108pt,82.75pt" o:allowincell="f" strokeweight="1pt"/>
        </w:pict>
      </w: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DA1266" w:rsidP="000F1284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29" style="position:absolute;flip:x;z-index:251663360" from="279pt,19.75pt" to="378pt,19.75pt" o:allowincell="f"/>
        </w:pict>
      </w:r>
    </w:p>
    <w:p w:rsidR="000F1284" w:rsidRDefault="000F1284" w:rsidP="000F1284">
      <w:pPr>
        <w:tabs>
          <w:tab w:val="left" w:pos="2880"/>
        </w:tabs>
        <w:spacing w:line="360" w:lineRule="auto"/>
      </w:pPr>
    </w:p>
    <w:p w:rsidR="000F1284" w:rsidRDefault="000F1284" w:rsidP="000F1284">
      <w:pPr>
        <w:tabs>
          <w:tab w:val="left" w:pos="2880"/>
        </w:tabs>
        <w:spacing w:line="360" w:lineRule="auto"/>
        <w:rPr>
          <w:sz w:val="24"/>
        </w:rPr>
      </w:pPr>
    </w:p>
    <w:p w:rsidR="000F1284" w:rsidRDefault="00DA1266" w:rsidP="000F1284">
      <w:pPr>
        <w:tabs>
          <w:tab w:val="left" w:pos="2880"/>
        </w:tabs>
        <w:spacing w:line="360" w:lineRule="auto"/>
        <w:rPr>
          <w:sz w:val="24"/>
        </w:rPr>
      </w:pPr>
      <w:r>
        <w:rPr>
          <w:noProof/>
          <w:sz w:val="24"/>
        </w:rPr>
        <w:pict>
          <v:line id="_x0000_s1030" style="position:absolute;flip:x;z-index:251664384" from="369pt,14.05pt" to="468pt,14.05pt" o:allowincell="f"/>
        </w:pict>
      </w:r>
      <w:r>
        <w:rPr>
          <w:noProof/>
          <w:sz w:val="24"/>
        </w:rPr>
        <w:pict>
          <v:line id="_x0000_s1028" style="position:absolute;flip:x;z-index:251662336" from="153pt,14.05pt" to="252pt,14.05pt" o:allowincell="f"/>
        </w:pict>
      </w:r>
      <w:r>
        <w:rPr>
          <w:noProof/>
          <w:sz w:val="24"/>
        </w:rPr>
        <w:pict>
          <v:line id="_x0000_s1027" style="position:absolute;flip:x;z-index:251661312" from="0,14.05pt" to="99pt,14.05pt" o:allowincell="f"/>
        </w:pict>
      </w:r>
    </w:p>
    <w:p w:rsidR="000F1284" w:rsidRDefault="000F1284" w:rsidP="000F1284">
      <w:pPr>
        <w:tabs>
          <w:tab w:val="left" w:pos="2880"/>
        </w:tabs>
        <w:spacing w:line="360" w:lineRule="auto"/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  <w:sectPr w:rsidR="000F128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 xml:space="preserve">1. Rostlinnou buňku obklopuje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jen buněčná stěna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buněčná stěna i membrána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jen membrána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jádro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2. Jak se jmenuje organela, která vytváří energii?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chloroplast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jádro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vakuola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mitochondrie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6F51ED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3. Proč je v buň</w:t>
      </w:r>
      <w:r w:rsidR="000F1284">
        <w:rPr>
          <w:sz w:val="24"/>
        </w:rPr>
        <w:t>ce důležité jádro?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a) udržuje stálý tlak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řídí všechny děje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dělá zelenou barvu buňky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udržuje tvar buňky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4. Prostor kolem organel vyplňuje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chloroplast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b) jádro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c) vakuola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buněčná tekutina</w:t>
      </w:r>
    </w:p>
    <w:p w:rsidR="000F1284" w:rsidRDefault="000F1284" w:rsidP="000F1284">
      <w:pPr>
        <w:tabs>
          <w:tab w:val="left" w:pos="2880"/>
        </w:tabs>
        <w:rPr>
          <w:sz w:val="24"/>
        </w:rPr>
        <w:sectPr w:rsidR="000F1284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EC491C" w:rsidRPr="00EC491C" w:rsidRDefault="00EC491C" w:rsidP="000F1284">
      <w:pPr>
        <w:tabs>
          <w:tab w:val="left" w:pos="2880"/>
        </w:tabs>
        <w:rPr>
          <w:b/>
          <w:sz w:val="24"/>
        </w:rPr>
      </w:pPr>
      <w:r w:rsidRPr="00EC491C">
        <w:rPr>
          <w:b/>
          <w:sz w:val="24"/>
        </w:rPr>
        <w:lastRenderedPageBreak/>
        <w:t>Vybarvi políčka se stejným číslem jako má otázka podle barvy uvedené v závorce za správnou odpovědí</w:t>
      </w:r>
    </w:p>
    <w:p w:rsidR="00EC491C" w:rsidRDefault="00EC491C" w:rsidP="000F1284">
      <w:pPr>
        <w:tabs>
          <w:tab w:val="left" w:pos="2880"/>
        </w:tabs>
        <w:rPr>
          <w:sz w:val="24"/>
        </w:rPr>
      </w:pPr>
    </w:p>
    <w:p w:rsidR="000F1284" w:rsidRPr="00645A95" w:rsidRDefault="000F1284" w:rsidP="000F1284">
      <w:pPr>
        <w:tabs>
          <w:tab w:val="left" w:pos="2880"/>
        </w:tabs>
        <w:rPr>
          <w:sz w:val="24"/>
        </w:rPr>
      </w:pPr>
      <w:r w:rsidRPr="00645A95">
        <w:rPr>
          <w:sz w:val="24"/>
        </w:rPr>
        <w:t xml:space="preserve">1 - Zelenou barvu rostlinných buněk způsobuje 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jádro  (růžová)</w:t>
      </w:r>
    </w:p>
    <w:p w:rsidR="000F1284" w:rsidRDefault="00EC491C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2355215</wp:posOffset>
            </wp:positionH>
            <wp:positionV relativeFrom="paragraph">
              <wp:posOffset>-1905</wp:posOffset>
            </wp:positionV>
            <wp:extent cx="3654425" cy="3544570"/>
            <wp:effectExtent l="19050" t="0" r="3175" b="0"/>
            <wp:wrapTight wrapText="bothSides">
              <wp:wrapPolygon edited="0">
                <wp:start x="-113" y="0"/>
                <wp:lineTo x="-113" y="21476"/>
                <wp:lineTo x="21619" y="21476"/>
                <wp:lineTo x="21619" y="0"/>
                <wp:lineTo x="-113" y="0"/>
              </wp:wrapPolygon>
            </wp:wrapTight>
            <wp:docPr id="3" name="obrázek 1" descr="http://wwgoow.sablony.provsechny.net/sablony/kvetiny/kvetiny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goow.sablony.provsechny.net/sablony/kvetiny/kvetiny1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425" cy="354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1284">
        <w:rPr>
          <w:sz w:val="24"/>
        </w:rPr>
        <w:t>b) mitochondrie (modrá)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6" type="#_x0000_t202" style="position:absolute;margin-left:356.75pt;margin-top:10.25pt;width:20.15pt;height:20.65pt;z-index:251729920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15" type="#_x0000_t202" style="position:absolute;margin-left:310.35pt;margin-top:4.65pt;width:20.15pt;height:20.65pt;z-index:251728896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3</w:t>
                  </w:r>
                </w:p>
              </w:txbxContent>
            </v:textbox>
          </v:shape>
        </w:pict>
      </w:r>
      <w:r w:rsidR="00EC491C">
        <w:rPr>
          <w:sz w:val="24"/>
        </w:rPr>
        <w:t>c) chloroplast</w:t>
      </w:r>
      <w:r w:rsidR="000F1284">
        <w:rPr>
          <w:sz w:val="24"/>
        </w:rPr>
        <w:t xml:space="preserve"> (zelená)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buněčná stěna  (žlutá)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22" type="#_x0000_t202" style="position:absolute;margin-left:359.15pt;margin-top:12.6pt;width:20.15pt;height:20.65pt;z-index:251735040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20" type="#_x0000_t202" style="position:absolute;margin-left:301.7pt;margin-top:8.6pt;width:20.15pt;height:20.65pt;z-index:251734016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4</w:t>
                  </w:r>
                </w:p>
              </w:txbxContent>
            </v:textbox>
          </v:shape>
        </w:pict>
      </w:r>
    </w:p>
    <w:p w:rsidR="000F1284" w:rsidRDefault="006F51ED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2 - Buněčná stěna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a) řídí děje v buňce  (žlutá)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09" type="#_x0000_t202" style="position:absolute;margin-left:330.5pt;margin-top:5.85pt;width:20.15pt;height:20.65pt;z-index:251722752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2</w:t>
                  </w:r>
                </w:p>
              </w:txbxContent>
            </v:textbox>
          </v:shape>
        </w:pict>
      </w:r>
      <w:r w:rsidR="000F1284">
        <w:rPr>
          <w:sz w:val="24"/>
        </w:rPr>
        <w:t xml:space="preserve">b) drží tvar buňky ( </w:t>
      </w:r>
      <w:r w:rsidR="006F51ED">
        <w:rPr>
          <w:sz w:val="24"/>
        </w:rPr>
        <w:t>červená</w:t>
      </w:r>
      <w:r w:rsidR="000F1284">
        <w:rPr>
          <w:sz w:val="24"/>
        </w:rPr>
        <w:t>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14" type="#_x0000_t202" style="position:absolute;margin-left:391.8pt;margin-top:10.55pt;width:20.15pt;height:20.3pt;z-index:251727872;mso-width-relative:margin;mso-height-relative:margin" filled="f" stroked="f">
            <v:textbox>
              <w:txbxContent>
                <w:p w:rsidR="00792CAB" w:rsidRDefault="00792CAB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12" type="#_x0000_t202" style="position:absolute;margin-left:354.95pt;margin-top:4.95pt;width:20.15pt;height:20.65pt;z-index:251725824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3</w:t>
                  </w:r>
                </w:p>
              </w:txbxContent>
            </v:textbox>
          </v:shape>
        </w:pict>
      </w:r>
      <w:r w:rsidR="000F1284">
        <w:rPr>
          <w:sz w:val="24"/>
        </w:rPr>
        <w:t>c) slouží k pohybu (fialová)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nic takového není (hnědá)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19" type="#_x0000_t202" style="position:absolute;margin-left:406.55pt;margin-top:11pt;width:20.15pt;height:20.65pt;z-index:251732992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18" type="#_x0000_t202" style="position:absolute;margin-left:348.8pt;margin-top:4.6pt;width:20.15pt;height:20.65pt;z-index:251731968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11" type="#_x0000_t202" style="position:absolute;margin-left:236.55pt;margin-top:7.9pt;width:20.15pt;height:20.65pt;z-index:251724800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04" type="#_x0000_t202" style="position:absolute;margin-left:301.7pt;margin-top:1.55pt;width:20.15pt;height:20.65pt;z-index:251717632;mso-height-percent:200;mso-height-percent:200;mso-width-relative:margin;mso-height-relative:margin" filled="f" stroked="f">
            <v:textbox style="mso-fit-shape-to-text:t">
              <w:txbxContent>
                <w:p w:rsidR="00EC491C" w:rsidRDefault="00EC491C">
                  <w:r>
                    <w:t>1</w:t>
                  </w:r>
                </w:p>
              </w:txbxContent>
            </v:textbox>
          </v:shape>
        </w:pic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17" type="#_x0000_t202" style="position:absolute;margin-left:262.25pt;margin-top:7.55pt;width:20.15pt;height:20.65pt;z-index:251730944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4</w:t>
                  </w:r>
                </w:p>
              </w:txbxContent>
            </v:textbox>
          </v:shape>
        </w:pict>
      </w:r>
      <w:r w:rsidR="006F51ED">
        <w:rPr>
          <w:sz w:val="24"/>
        </w:rPr>
        <w:t>3</w:t>
      </w:r>
      <w:r w:rsidR="000F1284">
        <w:rPr>
          <w:sz w:val="24"/>
        </w:rPr>
        <w:t xml:space="preserve"> – vakuolu vyplňuje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07" type="#_x0000_t202" style="position:absolute;margin-left:202.95pt;margin-top:9.85pt;width:20.15pt;height:20.65pt;z-index:251720704;mso-height-percent:200;mso-height-percent:200;mso-width-relative:margin;mso-height-relative:margin" filled="f" stroked="f">
            <v:textbox style="mso-next-textbox:#_x0000_s1107;mso-fit-shape-to-text:t">
              <w:txbxContent>
                <w:p w:rsidR="00792CAB" w:rsidRDefault="00792CAB">
                  <w:r>
                    <w:t>3</w:t>
                  </w:r>
                </w:p>
              </w:txbxContent>
            </v:textbox>
          </v:shape>
        </w:pict>
      </w:r>
      <w:r w:rsidR="000F1284">
        <w:rPr>
          <w:sz w:val="24"/>
        </w:rPr>
        <w:t>a) voda (černá)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08" type="#_x0000_t202" style="position:absolute;margin-left:375.1pt;margin-top:8.6pt;width:20.15pt;height:20.65pt;z-index:251721728;mso-height-percent:200;mso-height-percent:200;mso-width-relative:margin;mso-height-relative:margin" filled="f" stroked="f">
            <v:textbox style="mso-next-textbox:#_x0000_s1108;mso-fit-shape-to-text:t">
              <w:txbxContent>
                <w:p w:rsidR="00792CAB" w:rsidRDefault="00792CAB">
                  <w:r>
                    <w:t>2</w:t>
                  </w:r>
                </w:p>
              </w:txbxContent>
            </v:textbox>
          </v:shape>
        </w:pict>
      </w:r>
      <w:r w:rsidR="000F1284">
        <w:rPr>
          <w:sz w:val="24"/>
        </w:rPr>
        <w:t>b) buněčná šťáva  (</w:t>
      </w:r>
      <w:r w:rsidR="006F51ED">
        <w:rPr>
          <w:sz w:val="24"/>
        </w:rPr>
        <w:t>žlutá</w:t>
      </w:r>
      <w:r w:rsidR="000F1284">
        <w:rPr>
          <w:sz w:val="24"/>
        </w:rPr>
        <w:t>)</w:t>
      </w: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13" type="#_x0000_t202" style="position:absolute;margin-left:230.1pt;margin-top:1.25pt;width:20.15pt;height:20.65pt;z-index:251726848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10" type="#_x0000_t202" style="position:absolute;margin-left:274.1pt;margin-top:6.1pt;width:20.15pt;height:20.65pt;z-index:251723776;mso-height-percent:200;mso-height-percent:200;mso-width-relative:margin;mso-height-relative:margin" filled="f" stroked="f">
            <v:textbox style="mso-fit-shape-to-text:t">
              <w:txbxContent>
                <w:p w:rsidR="00792CAB" w:rsidRDefault="00792CAB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106" type="#_x0000_t202" style="position:absolute;margin-left:334.8pt;margin-top:1.25pt;width:20.15pt;height:20.65pt;z-index:251719680;mso-height-percent:200;mso-height-percent:200;mso-width-relative:margin;mso-height-relative:margin" filled="f" stroked="f">
            <v:textbox style="mso-fit-shape-to-text:t">
              <w:txbxContent>
                <w:p w:rsidR="00EC491C" w:rsidRDefault="00EC491C">
                  <w:r>
                    <w:t>1</w:t>
                  </w:r>
                </w:p>
              </w:txbxContent>
            </v:textbox>
          </v:shape>
        </w:pict>
      </w:r>
      <w:r w:rsidR="000F1284">
        <w:rPr>
          <w:sz w:val="24"/>
        </w:rPr>
        <w:t>c) zelené barvivo (zelená)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  <w:r>
        <w:rPr>
          <w:sz w:val="24"/>
        </w:rPr>
        <w:t>d) alkohol</w:t>
      </w:r>
      <w:r w:rsidR="00E56C3E">
        <w:rPr>
          <w:sz w:val="24"/>
        </w:rPr>
        <w:t xml:space="preserve"> (fialová)</w:t>
      </w:r>
    </w:p>
    <w:p w:rsidR="000F1284" w:rsidRDefault="00DA1266" w:rsidP="000F1284">
      <w:pPr>
        <w:tabs>
          <w:tab w:val="left" w:pos="2880"/>
        </w:tabs>
        <w:rPr>
          <w:noProof/>
          <w:lang w:eastAsia="cs-CZ"/>
        </w:rPr>
      </w:pPr>
      <w:r w:rsidRPr="00DA1266">
        <w:rPr>
          <w:noProof/>
          <w:sz w:val="24"/>
          <w:lang w:eastAsia="cs-CZ"/>
        </w:rPr>
        <w:pict>
          <v:shape id="_x0000_s1105" type="#_x0000_t202" style="position:absolute;margin-left:289.2pt;margin-top:11.55pt;width:20.15pt;height:20.65pt;z-index:251718656;mso-height-percent:200;mso-height-percent:200;mso-width-relative:margin;mso-height-relative:margin" filled="f" stroked="f">
            <v:textbox style="mso-fit-shape-to-text:t">
              <w:txbxContent>
                <w:p w:rsidR="00EC491C" w:rsidRDefault="00EC491C">
                  <w:r>
                    <w:t>1</w:t>
                  </w:r>
                </w:p>
              </w:txbxContent>
            </v:textbox>
          </v:shape>
        </w:pict>
      </w:r>
      <w:r w:rsidRPr="00DA1266">
        <w:rPr>
          <w:noProof/>
          <w:sz w:val="24"/>
          <w:lang w:eastAsia="cs-CZ"/>
        </w:rPr>
        <w:pict>
          <v:shape id="_x0000_s1103" type="#_x0000_t202" style="position:absolute;margin-left:381.35pt;margin-top:6.1pt;width:20.15pt;height:20.65pt;z-index:251716608;mso-height-percent:200;mso-height-percent:200;mso-width-relative:margin;mso-height-relative:margin" filled="f" stroked="f">
            <v:textbox style="mso-fit-shape-to-text:t">
              <w:txbxContent>
                <w:p w:rsidR="00EC491C" w:rsidRDefault="00EC491C">
                  <w:r>
                    <w:t>1</w:t>
                  </w:r>
                </w:p>
              </w:txbxContent>
            </v:textbox>
          </v:shape>
        </w:pict>
      </w:r>
      <w:r w:rsidRPr="00DA1266">
        <w:rPr>
          <w:noProof/>
          <w:sz w:val="24"/>
        </w:rPr>
        <w:pict>
          <v:shape id="_x0000_s1102" type="#_x0000_t202" style="position:absolute;margin-left:334.8pt;margin-top:11.55pt;width:20.15pt;height:20.65pt;z-index:251715584;mso-height-percent:200;mso-height-percent:200;mso-width-relative:margin;mso-height-relative:margin" stroked="f">
            <v:textbox style="mso-fit-shape-to-text:t">
              <w:txbxContent>
                <w:p w:rsidR="00EC491C" w:rsidRDefault="00EC491C">
                  <w:r>
                    <w:t>1</w:t>
                  </w:r>
                </w:p>
              </w:txbxContent>
            </v:textbox>
          </v:shape>
        </w:pict>
      </w:r>
    </w:p>
    <w:p w:rsidR="006F51ED" w:rsidRDefault="004143BF" w:rsidP="006F51ED">
      <w:pPr>
        <w:tabs>
          <w:tab w:val="left" w:pos="2880"/>
        </w:tabs>
        <w:rPr>
          <w:sz w:val="24"/>
        </w:rPr>
      </w:pPr>
      <w:r>
        <w:rPr>
          <w:sz w:val="24"/>
        </w:rPr>
        <w:t>4 – v chloroplast</w:t>
      </w:r>
      <w:r w:rsidR="006F51ED">
        <w:rPr>
          <w:sz w:val="24"/>
        </w:rPr>
        <w:t xml:space="preserve">u vzniká </w:t>
      </w:r>
    </w:p>
    <w:p w:rsidR="006F51ED" w:rsidRDefault="006F51ED" w:rsidP="006F51ED">
      <w:pPr>
        <w:tabs>
          <w:tab w:val="left" w:pos="2880"/>
        </w:tabs>
        <w:rPr>
          <w:sz w:val="24"/>
        </w:rPr>
      </w:pPr>
      <w:r>
        <w:rPr>
          <w:sz w:val="24"/>
        </w:rPr>
        <w:t>a) voda (černá)</w:t>
      </w:r>
    </w:p>
    <w:p w:rsidR="006F51ED" w:rsidRDefault="006F51ED" w:rsidP="006F51ED">
      <w:pPr>
        <w:tabs>
          <w:tab w:val="left" w:pos="2880"/>
        </w:tabs>
        <w:rPr>
          <w:sz w:val="24"/>
        </w:rPr>
      </w:pPr>
      <w:r>
        <w:rPr>
          <w:sz w:val="24"/>
        </w:rPr>
        <w:t>b) energie  (bílá)</w:t>
      </w:r>
    </w:p>
    <w:p w:rsidR="006F51ED" w:rsidRDefault="006F51ED" w:rsidP="006F51ED">
      <w:pPr>
        <w:tabs>
          <w:tab w:val="left" w:pos="2880"/>
        </w:tabs>
        <w:rPr>
          <w:sz w:val="24"/>
        </w:rPr>
      </w:pPr>
      <w:r>
        <w:rPr>
          <w:sz w:val="24"/>
        </w:rPr>
        <w:t>c) kyslík (růžová)</w:t>
      </w:r>
    </w:p>
    <w:p w:rsidR="006F51ED" w:rsidRDefault="006F51ED" w:rsidP="006F51ED">
      <w:pPr>
        <w:tabs>
          <w:tab w:val="left" w:pos="2880"/>
        </w:tabs>
        <w:rPr>
          <w:sz w:val="24"/>
        </w:rPr>
      </w:pPr>
      <w:r>
        <w:rPr>
          <w:sz w:val="24"/>
        </w:rPr>
        <w:t>d) alkohol (hnědá)</w:t>
      </w:r>
    </w:p>
    <w:p w:rsidR="006F51ED" w:rsidRDefault="006F51ED" w:rsidP="000F1284">
      <w:pPr>
        <w:tabs>
          <w:tab w:val="left" w:pos="2880"/>
        </w:tabs>
        <w:rPr>
          <w:sz w:val="24"/>
        </w:rPr>
      </w:pPr>
    </w:p>
    <w:p w:rsidR="000F1284" w:rsidRDefault="00DA1266" w:rsidP="000F1284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056" type="#_x0000_t202" style="position:absolute;margin-left:8.3pt;margin-top:.15pt;width:18.75pt;height:23.1pt;z-index:251684864;mso-width-relative:margin;mso-height-relative:margin" filled="f" stroked="f" strokecolor="white [3212]">
            <v:textbox>
              <w:txbxContent>
                <w:p w:rsidR="006F51ED" w:rsidRPr="00170383" w:rsidRDefault="006F51ED" w:rsidP="00170383"/>
              </w:txbxContent>
            </v:textbox>
          </v:shape>
        </w:pic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Pr="00A4075F" w:rsidRDefault="00A4075F" w:rsidP="000F1284">
      <w:pPr>
        <w:tabs>
          <w:tab w:val="left" w:pos="2880"/>
        </w:tabs>
        <w:rPr>
          <w:b/>
          <w:sz w:val="24"/>
        </w:rPr>
      </w:pPr>
      <w:r w:rsidRPr="00A4075F">
        <w:rPr>
          <w:b/>
          <w:sz w:val="24"/>
        </w:rPr>
        <w:t>Spoj, co k sobě patří</w:t>
      </w: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A4075F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buněčná stěna -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udržuje stálý tlak v buňce</w:t>
      </w:r>
    </w:p>
    <w:p w:rsidR="000F1284" w:rsidRDefault="00A4075F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ribozom -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řídí děje v buňce, je v něm uložena DNA</w:t>
      </w:r>
    </w:p>
    <w:p w:rsidR="00A4075F" w:rsidRDefault="00A4075F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vakuola -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tvoří se v něm bílkoviny</w:t>
      </w:r>
      <w:r>
        <w:rPr>
          <w:sz w:val="24"/>
        </w:rPr>
        <w:tab/>
      </w:r>
    </w:p>
    <w:p w:rsidR="00A4075F" w:rsidRDefault="00A4075F" w:rsidP="000F1284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jádro -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drží stálý tvar buňky</w:t>
      </w:r>
    </w:p>
    <w:p w:rsidR="00A4075F" w:rsidRDefault="00A4075F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Pr="00E56C3E" w:rsidRDefault="00E56C3E" w:rsidP="00E56C3E">
      <w:pPr>
        <w:tabs>
          <w:tab w:val="left" w:pos="2880"/>
        </w:tabs>
        <w:jc w:val="center"/>
        <w:rPr>
          <w:color w:val="FF0000"/>
          <w:sz w:val="32"/>
          <w:szCs w:val="32"/>
        </w:rPr>
      </w:pPr>
      <w:r w:rsidRPr="00E56C3E">
        <w:rPr>
          <w:color w:val="FF0000"/>
          <w:sz w:val="32"/>
          <w:szCs w:val="32"/>
        </w:rPr>
        <w:lastRenderedPageBreak/>
        <w:t>ŘEŠENÍ</w:t>
      </w:r>
    </w:p>
    <w:p w:rsidR="00E56C3E" w:rsidRDefault="00E56C3E" w:rsidP="00E56C3E">
      <w:pPr>
        <w:rPr>
          <w:sz w:val="28"/>
        </w:rPr>
      </w:pPr>
      <w:r>
        <w:rPr>
          <w:sz w:val="28"/>
        </w:rPr>
        <w:t>Nakresli rostlinnou buňku a popiš</w:t>
      </w:r>
    </w:p>
    <w:p w:rsidR="00E56C3E" w:rsidRDefault="00DA1266" w:rsidP="00E56C3E">
      <w:r>
        <w:rPr>
          <w:noProof/>
        </w:rPr>
        <w:pict>
          <v:shape id="_x0000_s1129" type="#_x0000_t202" style="position:absolute;margin-left:-11.7pt;margin-top:7.6pt;width:477pt;height:256.9pt;z-index:251741184;mso-width-relative:margin;mso-height-relative:margin">
            <v:textbox>
              <w:txbxContent>
                <w:p w:rsidR="008B3B05" w:rsidRPr="008B3B05" w:rsidRDefault="008B3B05">
                  <w:pPr>
                    <w:rPr>
                      <w:color w:val="FF0000"/>
                    </w:rPr>
                  </w:pPr>
                  <w:r w:rsidRPr="008B3B05">
                    <w:rPr>
                      <w:color w:val="FF0000"/>
                    </w:rPr>
                    <w:t>Kontrola dle nástěnné tabule</w:t>
                  </w:r>
                </w:p>
              </w:txbxContent>
            </v:textbox>
          </v:shape>
        </w:pict>
      </w:r>
    </w:p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/>
    <w:p w:rsidR="00E56C3E" w:rsidRDefault="00E56C3E" w:rsidP="00E56C3E">
      <w:pPr>
        <w:tabs>
          <w:tab w:val="left" w:pos="2880"/>
        </w:tabs>
        <w:sectPr w:rsidR="00E56C3E">
          <w:head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56C3E" w:rsidRDefault="00E56C3E" w:rsidP="00E56C3E">
      <w:pPr>
        <w:tabs>
          <w:tab w:val="left" w:pos="2880"/>
        </w:tabs>
        <w:rPr>
          <w:b/>
          <w:sz w:val="28"/>
        </w:rPr>
      </w:pPr>
      <w:r>
        <w:rPr>
          <w:b/>
          <w:sz w:val="28"/>
        </w:rPr>
        <w:lastRenderedPageBreak/>
        <w:t>Vyber a zakroužkuj</w:t>
      </w:r>
      <w:r>
        <w:rPr>
          <w:b/>
          <w:sz w:val="28"/>
        </w:rPr>
        <w:tab/>
      </w:r>
    </w:p>
    <w:p w:rsidR="00E56C3E" w:rsidRDefault="00E56C3E" w:rsidP="00E56C3E">
      <w:pPr>
        <w:tabs>
          <w:tab w:val="left" w:pos="2880"/>
        </w:tabs>
        <w:rPr>
          <w:sz w:val="24"/>
        </w:rPr>
        <w:sectPr w:rsidR="00E56C3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 xml:space="preserve">1. Která organela řídí děje v buňce?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ribozom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b) buněčná stěna</w:t>
      </w:r>
    </w:p>
    <w:p w:rsidR="00E56C3E" w:rsidRPr="00E56C3E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E56C3E">
        <w:rPr>
          <w:b/>
          <w:color w:val="FF0000"/>
          <w:sz w:val="24"/>
        </w:rPr>
        <w:t>c) jádro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buněčná tekutina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2. K čemu slouží buněčná stěna?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řídí děje v buňce</w:t>
      </w:r>
    </w:p>
    <w:p w:rsidR="00E56C3E" w:rsidRPr="00E56C3E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E56C3E">
        <w:rPr>
          <w:b/>
          <w:color w:val="FF0000"/>
          <w:sz w:val="24"/>
        </w:rPr>
        <w:t>b) drží tvar buňky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slouží k pohybu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nic takového není</w:t>
      </w:r>
    </w:p>
    <w:p w:rsidR="00E56C3E" w:rsidRDefault="00E56C3E" w:rsidP="00E56C3E">
      <w:pPr>
        <w:tabs>
          <w:tab w:val="left" w:pos="2880"/>
        </w:tabs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>3. Co vyplňuje prostor kolem organel?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jádro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b) vzduch</w:t>
      </w:r>
    </w:p>
    <w:p w:rsidR="00E56C3E" w:rsidRPr="00E56C3E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E56C3E">
        <w:rPr>
          <w:b/>
          <w:color w:val="FF0000"/>
          <w:sz w:val="24"/>
        </w:rPr>
        <w:t>c) buněčná tekutina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voda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4. Jak se nazývá zelená organela?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a) </w:t>
      </w:r>
      <w:r w:rsidR="004D5556">
        <w:rPr>
          <w:sz w:val="24"/>
        </w:rPr>
        <w:t>jádro</w:t>
      </w:r>
    </w:p>
    <w:p w:rsidR="00E56C3E" w:rsidRPr="00E56C3E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E56C3E">
        <w:rPr>
          <w:b/>
          <w:color w:val="FF0000"/>
          <w:sz w:val="24"/>
        </w:rPr>
        <w:t>b) chloroplast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membrána</w:t>
      </w:r>
    </w:p>
    <w:p w:rsidR="00E56C3E" w:rsidRDefault="00E56C3E" w:rsidP="00E56C3E">
      <w:pPr>
        <w:tabs>
          <w:tab w:val="left" w:pos="2880"/>
        </w:tabs>
        <w:rPr>
          <w:sz w:val="24"/>
        </w:rPr>
        <w:sectPr w:rsidR="00E56C3E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sz w:val="24"/>
        </w:rPr>
        <w:t>d) ribozom</w:t>
      </w:r>
    </w:p>
    <w:p w:rsidR="00E56C3E" w:rsidRDefault="00E56C3E" w:rsidP="00E56C3E">
      <w:pPr>
        <w:tabs>
          <w:tab w:val="left" w:pos="2880"/>
        </w:tabs>
        <w:rPr>
          <w:b/>
          <w:sz w:val="28"/>
        </w:rPr>
      </w:pPr>
      <w:r>
        <w:rPr>
          <w:b/>
          <w:sz w:val="28"/>
        </w:rPr>
        <w:lastRenderedPageBreak/>
        <w:t>Doplň slova</w:t>
      </w:r>
    </w:p>
    <w:p w:rsidR="00E56C3E" w:rsidRDefault="00E56C3E" w:rsidP="00E56C3E">
      <w:pPr>
        <w:tabs>
          <w:tab w:val="left" w:pos="2880"/>
        </w:tabs>
        <w:rPr>
          <w:sz w:val="12"/>
        </w:rPr>
      </w:pPr>
    </w:p>
    <w:p w:rsidR="00E56C3E" w:rsidRDefault="00E56C3E" w:rsidP="00E56C3E">
      <w:pPr>
        <w:tabs>
          <w:tab w:val="left" w:pos="2880"/>
        </w:tabs>
        <w:spacing w:line="360" w:lineRule="auto"/>
        <w:rPr>
          <w:sz w:val="24"/>
        </w:rPr>
      </w:pPr>
      <w:r>
        <w:rPr>
          <w:sz w:val="24"/>
        </w:rPr>
        <w:t xml:space="preserve">Rostlinná buňka je základní stavební kámen všech rostlin. Rostlinnou buňku obklopuje buněčná </w:t>
      </w:r>
      <w:r w:rsidRPr="00E56C3E">
        <w:rPr>
          <w:color w:val="FF0000"/>
          <w:sz w:val="24"/>
        </w:rPr>
        <w:t xml:space="preserve">stěna </w:t>
      </w:r>
      <w:r>
        <w:rPr>
          <w:sz w:val="24"/>
        </w:rPr>
        <w:t xml:space="preserve">a </w:t>
      </w:r>
      <w:r>
        <w:rPr>
          <w:color w:val="FF0000"/>
          <w:sz w:val="24"/>
        </w:rPr>
        <w:t>membrána</w:t>
      </w:r>
      <w:r>
        <w:rPr>
          <w:sz w:val="24"/>
        </w:rPr>
        <w:t xml:space="preserve">. Uvnitř buňky jsou organely, které mají různé </w:t>
      </w:r>
      <w:r>
        <w:rPr>
          <w:color w:val="FF0000"/>
          <w:sz w:val="24"/>
        </w:rPr>
        <w:t>funkce</w:t>
      </w:r>
      <w:r>
        <w:rPr>
          <w:sz w:val="24"/>
        </w:rPr>
        <w:t xml:space="preserve"> .  Tvar buňky udržuje buněčná stěna .  Děje v buňce řídí </w:t>
      </w:r>
      <w:r>
        <w:rPr>
          <w:color w:val="FF0000"/>
          <w:sz w:val="24"/>
        </w:rPr>
        <w:t>jádro</w:t>
      </w:r>
      <w:r>
        <w:rPr>
          <w:sz w:val="24"/>
        </w:rPr>
        <w:t xml:space="preserve">.  V buňce jsou i další organely, např. </w:t>
      </w:r>
      <w:r w:rsidRPr="00E56C3E">
        <w:rPr>
          <w:color w:val="FF0000"/>
          <w:sz w:val="24"/>
        </w:rPr>
        <w:t>vakuola</w:t>
      </w:r>
      <w:r>
        <w:rPr>
          <w:sz w:val="24"/>
        </w:rPr>
        <w:t xml:space="preserve"> a ribozomy.  Organely plavou v </w:t>
      </w:r>
      <w:r w:rsidRPr="00E56C3E">
        <w:rPr>
          <w:color w:val="FF0000"/>
          <w:sz w:val="24"/>
        </w:rPr>
        <w:t>buněčné tekutině.</w:t>
      </w:r>
      <w:r>
        <w:rPr>
          <w:sz w:val="24"/>
        </w:rPr>
        <w:t xml:space="preserve"> Vakuola je naplněná </w:t>
      </w:r>
      <w:r w:rsidRPr="00E56C3E">
        <w:rPr>
          <w:color w:val="FF0000"/>
          <w:sz w:val="24"/>
        </w:rPr>
        <w:t xml:space="preserve">buněčnou šťávou </w:t>
      </w:r>
      <w:r>
        <w:rPr>
          <w:sz w:val="24"/>
        </w:rPr>
        <w:t xml:space="preserve">a udržuje stálý </w:t>
      </w:r>
      <w:r>
        <w:rPr>
          <w:color w:val="FF0000"/>
          <w:sz w:val="24"/>
        </w:rPr>
        <w:t>tlak</w:t>
      </w:r>
      <w:r>
        <w:rPr>
          <w:sz w:val="24"/>
        </w:rPr>
        <w:t xml:space="preserve"> v buňce. Zelenou barvu rostlinné buňky způsobuje </w:t>
      </w:r>
      <w:r>
        <w:rPr>
          <w:color w:val="FF0000"/>
          <w:sz w:val="24"/>
        </w:rPr>
        <w:t>chloroplast</w:t>
      </w:r>
      <w:r>
        <w:rPr>
          <w:sz w:val="24"/>
        </w:rPr>
        <w:t xml:space="preserve">. </w:t>
      </w:r>
    </w:p>
    <w:p w:rsidR="00E56C3E" w:rsidRDefault="00E56C3E" w:rsidP="00E56C3E">
      <w:pPr>
        <w:tabs>
          <w:tab w:val="left" w:pos="2880"/>
        </w:tabs>
        <w:spacing w:line="360" w:lineRule="auto"/>
        <w:rPr>
          <w:rFonts w:ascii="Times New Roman" w:hAnsi="Times New Roman"/>
          <w:b/>
          <w:sz w:val="28"/>
        </w:rPr>
      </w:pPr>
    </w:p>
    <w:p w:rsidR="008B3B05" w:rsidRDefault="008B3B05">
      <w:pPr>
        <w:spacing w:after="200" w:line="276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:rsidR="00E56C3E" w:rsidRDefault="00E56C3E" w:rsidP="00E56C3E">
      <w:pPr>
        <w:tabs>
          <w:tab w:val="left" w:pos="2880"/>
        </w:tabs>
        <w:spacing w:line="36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Pojmenuj jednotlivé části rostlinné buňky:</w:t>
      </w: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  <w:lang w:eastAsia="cs-CZ"/>
        </w:rPr>
        <w:pict>
          <v:shape id="_x0000_s1087" type="#_x0000_t202" style="position:absolute;margin-left:273pt;margin-top:13.15pt;width:119.1pt;height:25.45pt;z-index:251708416;mso-width-relative:margin;mso-height-relative:margin" filled="f" stroked="f">
            <v:textbox>
              <w:txbxContent>
                <w:p w:rsidR="00A7382B" w:rsidRPr="00924BD3" w:rsidRDefault="00A7382B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chloroplast</w:t>
                  </w:r>
                </w:p>
              </w:txbxContent>
            </v:textbox>
          </v:shape>
        </w:pict>
      </w:r>
      <w:r w:rsidRPr="00DA1266">
        <w:rPr>
          <w:noProof/>
          <w:sz w:val="24"/>
          <w:lang w:eastAsia="cs-CZ"/>
        </w:rPr>
        <w:pict>
          <v:shape id="_x0000_s1086" type="#_x0000_t202" style="position:absolute;margin-left:141.9pt;margin-top:13.85pt;width:119.1pt;height:25.45pt;z-index:251707392;mso-width-relative:margin;mso-height-relative:margin" filled="f" stroked="f">
            <v:textbox>
              <w:txbxContent>
                <w:p w:rsidR="00924BD3" w:rsidRPr="00924BD3" w:rsidRDefault="00924BD3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924BD3">
                    <w:rPr>
                      <w:color w:val="FF0000"/>
                      <w:sz w:val="28"/>
                      <w:szCs w:val="28"/>
                    </w:rPr>
                    <w:t xml:space="preserve">buněčná </w:t>
                  </w:r>
                  <w:r>
                    <w:rPr>
                      <w:color w:val="FF0000"/>
                      <w:sz w:val="28"/>
                      <w:szCs w:val="28"/>
                    </w:rPr>
                    <w:t>tekutina</w:t>
                  </w:r>
                </w:p>
              </w:txbxContent>
            </v:textbox>
          </v:shape>
        </w:pict>
      </w:r>
      <w:r w:rsidRPr="00DA1266">
        <w:rPr>
          <w:noProof/>
          <w:sz w:val="24"/>
        </w:rPr>
        <w:pict>
          <v:shape id="_x0000_s1085" type="#_x0000_t202" style="position:absolute;margin-left:22.25pt;margin-top:13.85pt;width:108.3pt;height:25.45pt;z-index:251706368;mso-width-relative:margin;mso-height-relative:margin" filled="f" stroked="f">
            <v:textbox>
              <w:txbxContent>
                <w:p w:rsidR="00924BD3" w:rsidRPr="00924BD3" w:rsidRDefault="00924BD3">
                  <w:pPr>
                    <w:rPr>
                      <w:color w:val="FF0000"/>
                      <w:sz w:val="28"/>
                      <w:szCs w:val="28"/>
                    </w:rPr>
                  </w:pPr>
                  <w:r w:rsidRPr="00924BD3">
                    <w:rPr>
                      <w:color w:val="FF0000"/>
                      <w:sz w:val="28"/>
                      <w:szCs w:val="28"/>
                    </w:rPr>
                    <w:t>buněčná stěna</w:t>
                  </w:r>
                </w:p>
              </w:txbxContent>
            </v:textbox>
          </v:shape>
        </w:pict>
      </w: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76" style="position:absolute;z-index:251697152" from="207pt,18.45pt" to="225pt,90.45pt" o:allowincell="f" strokeweight="1pt"/>
        </w:pict>
      </w:r>
      <w:r w:rsidRPr="00DA1266">
        <w:rPr>
          <w:noProof/>
          <w:sz w:val="24"/>
        </w:rPr>
        <w:pict>
          <v:line id="_x0000_s1064" style="position:absolute;flip:x;z-index:251693056" from="153pt,18.45pt" to="252pt,18.45pt" o:allowincell="f"/>
        </w:pict>
      </w:r>
      <w:r w:rsidRPr="00DA1266">
        <w:rPr>
          <w:noProof/>
          <w:sz w:val="24"/>
        </w:rPr>
        <w:pict>
          <v:line id="_x0000_s1063" style="position:absolute;flip:x;z-index:251692032" from="279pt,18.45pt" to="378pt,18.45pt" o:allowincell="f"/>
        </w:pict>
      </w:r>
      <w:r w:rsidRPr="00DA1266">
        <w:rPr>
          <w:noProof/>
          <w:sz w:val="24"/>
        </w:rPr>
        <w:pict>
          <v:line id="_x0000_s1075" style="position:absolute;z-index:251696128" from="324pt,18.45pt" to="333pt,90.45pt" o:allowincell="f" strokeweight="1pt"/>
        </w:pict>
      </w: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  <w:lang w:eastAsia="cs-CZ"/>
        </w:rPr>
        <w:pict>
          <v:group id="_x0000_s1066" style="position:absolute;margin-left:43.8pt;margin-top:6.2pt;width:5in;height:267.05pt;z-index:251695104" coordorigin="2317,4082" coordsize="7200,5341">
            <v:group id="_x0000_s1067" style="position:absolute;left:2317;top:4082;width:7200;height:5341" coordorigin="2317,4082" coordsize="7200,5341">
              <v:shape id="_x0000_s1068" type="#_x0000_t75" alt="" style="position:absolute;left:2317;top:4082;width:7200;height:5341" wrapcoords="-45 0 -45 21539 21600 21539 21600 0 -45 0" o:allowincell="f">
                <v:imagedata r:id="rId8" o:title="plant_cell_color"/>
              </v:shape>
              <v:rect id="_x0000_s1069" style="position:absolute;left:3577;top:6262;width:475;height:649" fillcolor="white [3212]" strokecolor="white [3212]"/>
            </v:group>
            <v:oval id="_x0000_s1070" style="position:absolute;left:4577;top:5224;width:318;height:351" fillcolor="white [3212]" strokecolor="white [3212]"/>
            <v:oval id="_x0000_s1071" style="position:absolute;left:7331;top:7958;width:498;height:463" fillcolor="white [3212]" strokecolor="white [3212]"/>
            <v:oval id="_x0000_s1072" style="position:absolute;left:2545;top:6448;width:312;height:719" fillcolor="white [3212]" strokecolor="white [3212]"/>
            <v:oval id="_x0000_s1073" style="position:absolute;left:2677;top:7407;width:312;height:719" fillcolor="white [3212]" strokecolor="white [3212]"/>
            <v:oval id="_x0000_s1074" style="position:absolute;left:2609;top:6807;width:312;height:719" fillcolor="white [3212]" strokecolor="white [3212]"/>
          </v:group>
        </w:pict>
      </w:r>
      <w:r w:rsidRPr="00DA1266">
        <w:rPr>
          <w:noProof/>
          <w:sz w:val="24"/>
        </w:rPr>
        <w:pict>
          <v:line id="_x0000_s1082" style="position:absolute;flip:x;z-index:251703296" from="27pt,7.3pt" to="126pt,7.3pt" o:allowincell="f"/>
        </w:pict>
      </w:r>
      <w:r w:rsidRPr="00DA1266">
        <w:rPr>
          <w:noProof/>
          <w:sz w:val="24"/>
        </w:rPr>
        <w:pict>
          <v:line id="_x0000_s1077" style="position:absolute;z-index:251698176" from="63pt,7.3pt" to="81pt,61.3pt" o:allowincell="f" strokeweight="1pt"/>
        </w:pict>
      </w: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81" style="position:absolute;z-index:251702272" from="261pt,9.85pt" to="313.45pt,142.8pt" o:allowincell="f" strokeweight="1pt"/>
        </w:pict>
      </w: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80" style="position:absolute;z-index:251701248" from="369pt,7.75pt" to="408.85pt,177.9pt" o:allowincell="f" strokeweight="1pt"/>
        </w:pict>
      </w: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DA1266" w:rsidP="00E56C3E">
      <w:pPr>
        <w:tabs>
          <w:tab w:val="left" w:pos="2880"/>
        </w:tabs>
        <w:spacing w:line="360" w:lineRule="auto"/>
      </w:pPr>
      <w:r>
        <w:rPr>
          <w:noProof/>
        </w:rPr>
        <w:pict>
          <v:line id="_x0000_s1078" style="position:absolute;flip:x;z-index:251699200" from="207pt,3.45pt" to="225pt,111.45pt" o:allowincell="f" strokeweight="1pt"/>
        </w:pict>
      </w:r>
    </w:p>
    <w:p w:rsidR="00E56C3E" w:rsidRDefault="00DA1266" w:rsidP="00E56C3E">
      <w:pPr>
        <w:tabs>
          <w:tab w:val="left" w:pos="2880"/>
        </w:tabs>
        <w:spacing w:line="360" w:lineRule="auto"/>
      </w:pPr>
      <w:r>
        <w:rPr>
          <w:noProof/>
          <w:lang w:eastAsia="cs-CZ"/>
        </w:rPr>
        <w:pict>
          <v:oval id="_x0000_s1065" style="position:absolute;margin-left:85.7pt;margin-top:5.85pt;width:11.2pt;height:23.15pt;z-index:251694080" fillcolor="white [3212]" strokecolor="white [3212]"/>
        </w:pict>
      </w: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79" style="position:absolute;flip:x;z-index:251700224" from="1in,19.75pt" to="108pt,82.75pt" o:allowincell="f" strokeweight="1pt"/>
        </w:pict>
      </w: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  <w:lang w:eastAsia="cs-CZ"/>
        </w:rPr>
        <w:pict>
          <v:shape id="_x0000_s1088" type="#_x0000_t202" style="position:absolute;margin-left:298.9pt;margin-top:14.45pt;width:60pt;height:25.45pt;z-index:251709440;mso-width-relative:margin;mso-height-relative:margin" filled="f" stroked="f">
            <v:textbox>
              <w:txbxContent>
                <w:p w:rsidR="00A7382B" w:rsidRPr="00924BD3" w:rsidRDefault="00A7382B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jádro</w:t>
                  </w:r>
                </w:p>
              </w:txbxContent>
            </v:textbox>
          </v:shape>
        </w:pict>
      </w:r>
    </w:p>
    <w:p w:rsidR="00E56C3E" w:rsidRDefault="00DA1266" w:rsidP="00E56C3E">
      <w:pPr>
        <w:tabs>
          <w:tab w:val="left" w:pos="2880"/>
        </w:tabs>
        <w:spacing w:line="360" w:lineRule="auto"/>
      </w:pPr>
      <w:r w:rsidRPr="00DA1266">
        <w:rPr>
          <w:noProof/>
          <w:sz w:val="24"/>
        </w:rPr>
        <w:pict>
          <v:line id="_x0000_s1061" style="position:absolute;flip:x;z-index:251689984" from="279pt,19.75pt" to="378pt,19.75pt" o:allowincell="f"/>
        </w:pict>
      </w:r>
    </w:p>
    <w:p w:rsidR="00E56C3E" w:rsidRDefault="00E56C3E" w:rsidP="00E56C3E">
      <w:pPr>
        <w:tabs>
          <w:tab w:val="left" w:pos="2880"/>
        </w:tabs>
        <w:spacing w:line="360" w:lineRule="auto"/>
      </w:pPr>
    </w:p>
    <w:p w:rsidR="00E56C3E" w:rsidRDefault="00DA1266" w:rsidP="00E56C3E">
      <w:pPr>
        <w:tabs>
          <w:tab w:val="left" w:pos="2880"/>
        </w:tabs>
        <w:spacing w:line="360" w:lineRule="auto"/>
        <w:rPr>
          <w:sz w:val="24"/>
        </w:rPr>
      </w:pPr>
      <w:r>
        <w:rPr>
          <w:noProof/>
          <w:sz w:val="24"/>
          <w:lang w:eastAsia="cs-CZ"/>
        </w:rPr>
        <w:pict>
          <v:shape id="_x0000_s1100" type="#_x0000_t202" style="position:absolute;margin-left:3pt;margin-top:6.2pt;width:96pt;height:25.45pt;z-index:251712512;mso-width-relative:margin;mso-height-relative:margin" filled="f" stroked="f">
            <v:textbox>
              <w:txbxContent>
                <w:p w:rsidR="00A7382B" w:rsidRPr="00924BD3" w:rsidRDefault="00A7382B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membrána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90" type="#_x0000_t202" style="position:absolute;margin-left:172.7pt;margin-top:6.2pt;width:60pt;height:25.45pt;z-index:251711488;mso-width-relative:margin;mso-height-relative:margin" filled="f" stroked="f">
            <v:textbox>
              <w:txbxContent>
                <w:p w:rsidR="00A7382B" w:rsidRPr="00924BD3" w:rsidRDefault="00A7382B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vakuola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89" type="#_x0000_t202" style="position:absolute;margin-left:370.9pt;margin-top:10.55pt;width:97.1pt;height:25.45pt;z-index:251710464;mso-width-relative:margin;mso-height-relative:margin" filled="f" stroked="f">
            <v:textbox>
              <w:txbxContent>
                <w:p w:rsidR="00A7382B" w:rsidRPr="00924BD3" w:rsidRDefault="00A7382B">
                  <w:pPr>
                    <w:rPr>
                      <w:color w:val="FF0000"/>
                      <w:sz w:val="28"/>
                      <w:szCs w:val="28"/>
                    </w:rPr>
                  </w:pPr>
                  <w:r>
                    <w:rPr>
                      <w:color w:val="FF0000"/>
                      <w:sz w:val="28"/>
                      <w:szCs w:val="28"/>
                    </w:rPr>
                    <w:t>mitochondrie</w:t>
                  </w:r>
                </w:p>
              </w:txbxContent>
            </v:textbox>
          </v:shape>
        </w:pict>
      </w:r>
    </w:p>
    <w:p w:rsidR="00E56C3E" w:rsidRDefault="00DA1266" w:rsidP="00E56C3E">
      <w:pPr>
        <w:tabs>
          <w:tab w:val="left" w:pos="2880"/>
        </w:tabs>
        <w:spacing w:line="360" w:lineRule="auto"/>
        <w:rPr>
          <w:sz w:val="24"/>
        </w:rPr>
      </w:pPr>
      <w:r>
        <w:rPr>
          <w:noProof/>
          <w:sz w:val="24"/>
        </w:rPr>
        <w:pict>
          <v:line id="_x0000_s1062" style="position:absolute;flip:x;z-index:251691008" from="369pt,14.05pt" to="468pt,14.05pt" o:allowincell="f"/>
        </w:pict>
      </w:r>
      <w:r>
        <w:rPr>
          <w:noProof/>
          <w:sz w:val="24"/>
        </w:rPr>
        <w:pict>
          <v:line id="_x0000_s1060" style="position:absolute;flip:x;z-index:251688960" from="153pt,14.05pt" to="252pt,14.05pt" o:allowincell="f"/>
        </w:pict>
      </w:r>
      <w:r>
        <w:rPr>
          <w:noProof/>
          <w:sz w:val="24"/>
        </w:rPr>
        <w:pict>
          <v:line id="_x0000_s1059" style="position:absolute;flip:x;z-index:251687936" from="0,14.05pt" to="99pt,14.05pt" o:allowincell="f"/>
        </w:pict>
      </w:r>
    </w:p>
    <w:p w:rsidR="00E56C3E" w:rsidRDefault="00E56C3E" w:rsidP="00E56C3E">
      <w:pPr>
        <w:tabs>
          <w:tab w:val="left" w:pos="2880"/>
        </w:tabs>
        <w:spacing w:line="360" w:lineRule="auto"/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  <w:sectPr w:rsidR="00E56C3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 xml:space="preserve">1. Rostlinnou buňku obklopuje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jen buněčná stěna</w:t>
      </w:r>
    </w:p>
    <w:p w:rsidR="00E56C3E" w:rsidRPr="003368C0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3368C0">
        <w:rPr>
          <w:b/>
          <w:color w:val="FF0000"/>
          <w:sz w:val="24"/>
        </w:rPr>
        <w:t>b) buněčná stěna i membrána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jen membrána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jádro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2. Jak se jmenuje organela, která vytváří energii?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chloroplast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b) jádro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vakuola</w:t>
      </w:r>
    </w:p>
    <w:p w:rsidR="00E56C3E" w:rsidRPr="003368C0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3368C0">
        <w:rPr>
          <w:b/>
          <w:color w:val="FF0000"/>
          <w:sz w:val="24"/>
        </w:rPr>
        <w:t>d) mitochondrie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A7382B" w:rsidRDefault="00A7382B" w:rsidP="00E56C3E">
      <w:pPr>
        <w:tabs>
          <w:tab w:val="left" w:pos="2880"/>
        </w:tabs>
        <w:rPr>
          <w:sz w:val="24"/>
        </w:rPr>
      </w:pPr>
    </w:p>
    <w:p w:rsidR="00A7382B" w:rsidRDefault="00A7382B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>3. Proč je v buňce důležité jádro?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a) udržuje stálý tlak </w:t>
      </w:r>
    </w:p>
    <w:p w:rsidR="00E56C3E" w:rsidRPr="003368C0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3368C0">
        <w:rPr>
          <w:b/>
          <w:color w:val="FF0000"/>
          <w:sz w:val="24"/>
        </w:rPr>
        <w:t>b) řídí všechny děje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dělá zelenou barvu buňky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udržuje tvar buňky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4. Prostor kolem organel vyplňuje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chloroplast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b) jádro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vakuola</w:t>
      </w:r>
    </w:p>
    <w:p w:rsidR="00E56C3E" w:rsidRPr="003368C0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3368C0">
        <w:rPr>
          <w:b/>
          <w:color w:val="FF0000"/>
          <w:sz w:val="24"/>
        </w:rPr>
        <w:t>d) buněčná tekutina</w:t>
      </w:r>
    </w:p>
    <w:p w:rsidR="00E56C3E" w:rsidRDefault="00E56C3E" w:rsidP="00E56C3E">
      <w:pPr>
        <w:tabs>
          <w:tab w:val="left" w:pos="2880"/>
        </w:tabs>
        <w:rPr>
          <w:sz w:val="24"/>
        </w:rPr>
        <w:sectPr w:rsidR="00E56C3E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 xml:space="preserve">1 - Zelenou barvu rostlinných buněk způsobuje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jádro  (růžová)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b) mitochondrie (modrá)</w:t>
      </w:r>
    </w:p>
    <w:p w:rsidR="00E56C3E" w:rsidRPr="004143BF" w:rsidRDefault="004143BF" w:rsidP="00E56C3E">
      <w:pPr>
        <w:tabs>
          <w:tab w:val="left" w:pos="2880"/>
        </w:tabs>
        <w:rPr>
          <w:b/>
          <w:color w:val="FF0000"/>
          <w:sz w:val="24"/>
        </w:rPr>
      </w:pPr>
      <w:r w:rsidRPr="004143BF">
        <w:rPr>
          <w:b/>
          <w:color w:val="FF0000"/>
          <w:sz w:val="24"/>
        </w:rPr>
        <w:t>c) chloroplast</w:t>
      </w:r>
      <w:r w:rsidR="00E56C3E" w:rsidRPr="004143BF">
        <w:rPr>
          <w:b/>
          <w:color w:val="FF0000"/>
          <w:sz w:val="24"/>
        </w:rPr>
        <w:t xml:space="preserve"> (zelená)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buněčná stěna  (žlutá)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2 - Buněčná stěna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řídí děje v buňce  (žlutá)</w:t>
      </w:r>
    </w:p>
    <w:p w:rsidR="00E56C3E" w:rsidRPr="004143BF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4143BF">
        <w:rPr>
          <w:b/>
          <w:color w:val="FF0000"/>
          <w:sz w:val="24"/>
        </w:rPr>
        <w:t>b) drží tvar buňky ( červená)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slouží k pohybu (fialová)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nic takového není (hnědá)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3 – vakuolu vyplňuje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voda (černá)</w:t>
      </w:r>
    </w:p>
    <w:p w:rsidR="00E56C3E" w:rsidRPr="004143BF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4143BF">
        <w:rPr>
          <w:b/>
          <w:color w:val="FF0000"/>
          <w:sz w:val="24"/>
        </w:rPr>
        <w:t>b) buněčná šťáva  (žlutá)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c) zelené barvivo (zelená)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alkohol (fialová)</w:t>
      </w:r>
    </w:p>
    <w:p w:rsidR="00E56C3E" w:rsidRDefault="00E56C3E" w:rsidP="00E56C3E">
      <w:pPr>
        <w:tabs>
          <w:tab w:val="left" w:pos="2880"/>
        </w:tabs>
        <w:rPr>
          <w:noProof/>
          <w:lang w:eastAsia="cs-CZ"/>
        </w:rPr>
      </w:pPr>
    </w:p>
    <w:p w:rsidR="00E56C3E" w:rsidRDefault="004143BF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4 – v chloroplast</w:t>
      </w:r>
      <w:r w:rsidR="00E56C3E">
        <w:rPr>
          <w:sz w:val="24"/>
        </w:rPr>
        <w:t xml:space="preserve">u vzniká 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a) voda (černá)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b) energie  (bílá)</w:t>
      </w:r>
    </w:p>
    <w:p w:rsidR="00E56C3E" w:rsidRPr="004143BF" w:rsidRDefault="00E56C3E" w:rsidP="00E56C3E">
      <w:pPr>
        <w:tabs>
          <w:tab w:val="left" w:pos="2880"/>
        </w:tabs>
        <w:rPr>
          <w:b/>
          <w:color w:val="FF0000"/>
          <w:sz w:val="24"/>
        </w:rPr>
      </w:pPr>
      <w:r w:rsidRPr="004143BF">
        <w:rPr>
          <w:b/>
          <w:color w:val="FF0000"/>
          <w:sz w:val="24"/>
        </w:rPr>
        <w:t>c) kyslík (růžová)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d) alkohol (hnědá)</w: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DA1266" w:rsidP="00E56C3E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083" type="#_x0000_t202" style="position:absolute;margin-left:8.3pt;margin-top:.15pt;width:18.75pt;height:23.1pt;z-index:251704320;mso-width-relative:margin;mso-height-relative:margin" filled="f" stroked="f" strokecolor="white [3212]">
            <v:textbox>
              <w:txbxContent>
                <w:p w:rsidR="00E56C3E" w:rsidRPr="00170383" w:rsidRDefault="00E56C3E" w:rsidP="00E56C3E"/>
              </w:txbxContent>
            </v:textbox>
          </v:shape>
        </w:pict>
      </w: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DA50ED" w:rsidRPr="00A4075F" w:rsidRDefault="00DA50ED" w:rsidP="00DA50ED">
      <w:pPr>
        <w:tabs>
          <w:tab w:val="left" w:pos="2880"/>
        </w:tabs>
        <w:rPr>
          <w:b/>
          <w:sz w:val="24"/>
        </w:rPr>
      </w:pPr>
      <w:r w:rsidRPr="00A4075F">
        <w:rPr>
          <w:b/>
          <w:sz w:val="24"/>
        </w:rPr>
        <w:t>Spoj, co k sobě patří</w:t>
      </w:r>
    </w:p>
    <w:p w:rsidR="00DA50ED" w:rsidRDefault="00DA50ED" w:rsidP="00DA50ED">
      <w:pPr>
        <w:tabs>
          <w:tab w:val="left" w:pos="2880"/>
        </w:tabs>
        <w:rPr>
          <w:sz w:val="24"/>
        </w:rPr>
      </w:pPr>
    </w:p>
    <w:p w:rsidR="00DA50ED" w:rsidRDefault="00DA1266" w:rsidP="00DA50ED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26" type="#_x0000_t32" style="position:absolute;margin-left:44.7pt;margin-top:9.65pt;width:166pt;height:27.5pt;flip:y;z-index:251738112" o:connectortype="straight" strokecolor="red"/>
        </w:pict>
      </w:r>
      <w:r>
        <w:rPr>
          <w:noProof/>
          <w:sz w:val="24"/>
          <w:lang w:eastAsia="cs-CZ"/>
        </w:rPr>
        <w:pict>
          <v:shape id="_x0000_s1124" type="#_x0000_t32" style="position:absolute;margin-left:77.2pt;margin-top:9.65pt;width:138.35pt;height:42.85pt;z-index:251736064" o:connectortype="straight" strokecolor="red"/>
        </w:pict>
      </w:r>
      <w:r w:rsidR="00DA50ED">
        <w:rPr>
          <w:sz w:val="24"/>
        </w:rPr>
        <w:t xml:space="preserve">buněčná stěna - </w:t>
      </w:r>
      <w:r w:rsidR="00DA50ED">
        <w:rPr>
          <w:sz w:val="24"/>
        </w:rPr>
        <w:tab/>
      </w:r>
      <w:r w:rsidR="00DA50ED">
        <w:rPr>
          <w:sz w:val="24"/>
        </w:rPr>
        <w:tab/>
      </w:r>
      <w:r w:rsidR="00DA50ED">
        <w:rPr>
          <w:sz w:val="24"/>
        </w:rPr>
        <w:tab/>
        <w:t>- udržuje stálý tlak v buňce</w:t>
      </w:r>
    </w:p>
    <w:p w:rsidR="00DA50ED" w:rsidRDefault="00DA1266" w:rsidP="00DA50ED">
      <w:pPr>
        <w:tabs>
          <w:tab w:val="left" w:pos="2880"/>
        </w:tabs>
        <w:rPr>
          <w:sz w:val="24"/>
        </w:rPr>
      </w:pPr>
      <w:r>
        <w:rPr>
          <w:noProof/>
          <w:sz w:val="24"/>
          <w:lang w:eastAsia="cs-CZ"/>
        </w:rPr>
        <w:pict>
          <v:shape id="_x0000_s1127" type="#_x0000_t32" style="position:absolute;margin-left:27.05pt;margin-top:10.5pt;width:188.5pt;height:27.5pt;flip:y;z-index:251739136" o:connectortype="straight" strokecolor="red"/>
        </w:pict>
      </w:r>
      <w:r>
        <w:rPr>
          <w:noProof/>
          <w:sz w:val="24"/>
          <w:lang w:eastAsia="cs-CZ"/>
        </w:rPr>
        <w:pict>
          <v:shape id="_x0000_s1125" type="#_x0000_t32" style="position:absolute;margin-left:44.7pt;margin-top:7pt;width:170.85pt;height:15.5pt;z-index:251737088" o:connectortype="straight" strokecolor="red"/>
        </w:pict>
      </w:r>
      <w:r w:rsidR="00DA50ED">
        <w:rPr>
          <w:sz w:val="24"/>
        </w:rPr>
        <w:t xml:space="preserve">ribozom - </w:t>
      </w:r>
      <w:r w:rsidR="00DA50ED">
        <w:rPr>
          <w:sz w:val="24"/>
        </w:rPr>
        <w:tab/>
      </w:r>
      <w:r w:rsidR="00DA50ED">
        <w:rPr>
          <w:sz w:val="24"/>
        </w:rPr>
        <w:tab/>
      </w:r>
      <w:r w:rsidR="00DA50ED">
        <w:rPr>
          <w:sz w:val="24"/>
        </w:rPr>
        <w:tab/>
        <w:t>- řídí děje v buňce, je v něm uložena DNA</w:t>
      </w:r>
    </w:p>
    <w:p w:rsidR="00DA50ED" w:rsidRDefault="00DA50ED" w:rsidP="00DA50ED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vakuola -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tvoří se v něm bílkoviny</w:t>
      </w:r>
      <w:r>
        <w:rPr>
          <w:sz w:val="24"/>
        </w:rPr>
        <w:tab/>
      </w:r>
    </w:p>
    <w:p w:rsidR="00DA50ED" w:rsidRDefault="00DA50ED" w:rsidP="00DA50ED">
      <w:pPr>
        <w:tabs>
          <w:tab w:val="left" w:pos="2880"/>
        </w:tabs>
        <w:rPr>
          <w:sz w:val="24"/>
        </w:rPr>
      </w:pPr>
      <w:r>
        <w:rPr>
          <w:sz w:val="24"/>
        </w:rPr>
        <w:t xml:space="preserve">jádro -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 drží stálý tvar buňky</w:t>
      </w:r>
    </w:p>
    <w:p w:rsidR="00DA50ED" w:rsidRDefault="00DA50ED" w:rsidP="00DA50ED">
      <w:pPr>
        <w:tabs>
          <w:tab w:val="left" w:pos="2880"/>
        </w:tabs>
        <w:rPr>
          <w:sz w:val="24"/>
        </w:rPr>
      </w:pPr>
    </w:p>
    <w:p w:rsidR="00DA50ED" w:rsidRDefault="00DA50ED" w:rsidP="00DA50ED">
      <w:pPr>
        <w:tabs>
          <w:tab w:val="left" w:pos="2880"/>
        </w:tabs>
        <w:rPr>
          <w:sz w:val="24"/>
        </w:rPr>
      </w:pPr>
    </w:p>
    <w:p w:rsidR="00DA50ED" w:rsidRDefault="00DA50ED" w:rsidP="00DA50ED">
      <w:pPr>
        <w:tabs>
          <w:tab w:val="left" w:pos="2880"/>
        </w:tabs>
        <w:rPr>
          <w:sz w:val="24"/>
        </w:rPr>
      </w:pPr>
    </w:p>
    <w:p w:rsidR="00DA50ED" w:rsidRDefault="00DA50ED" w:rsidP="00DA50ED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A47EAB" w:rsidRDefault="00A47EAB" w:rsidP="00E56C3E">
      <w:pPr>
        <w:tabs>
          <w:tab w:val="left" w:pos="2880"/>
        </w:tabs>
        <w:rPr>
          <w:sz w:val="24"/>
        </w:rPr>
      </w:pPr>
      <w:r>
        <w:rPr>
          <w:sz w:val="24"/>
        </w:rPr>
        <w:lastRenderedPageBreak/>
        <w:t xml:space="preserve">Citace: </w:t>
      </w:r>
    </w:p>
    <w:p w:rsidR="00A47EAB" w:rsidRDefault="00E937CF" w:rsidP="00E56C3E">
      <w:pPr>
        <w:tabs>
          <w:tab w:val="left" w:pos="2880"/>
        </w:tabs>
        <w:rPr>
          <w:sz w:val="24"/>
        </w:rPr>
      </w:pPr>
      <w:r>
        <w:rPr>
          <w:sz w:val="24"/>
        </w:rPr>
        <w:t>autor obrázků - Jitka Stehlíková</w:t>
      </w:r>
    </w:p>
    <w:p w:rsidR="00A47EAB" w:rsidRDefault="00A47EAB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E56C3E" w:rsidRDefault="00E56C3E" w:rsidP="00E56C3E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0F1284" w:rsidRDefault="000F1284" w:rsidP="000F1284">
      <w:pPr>
        <w:tabs>
          <w:tab w:val="left" w:pos="2880"/>
        </w:tabs>
        <w:rPr>
          <w:sz w:val="24"/>
        </w:rPr>
      </w:pPr>
    </w:p>
    <w:p w:rsidR="0053381F" w:rsidRDefault="0053381F"/>
    <w:sectPr w:rsidR="0053381F" w:rsidSect="00533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930" w:rsidRDefault="00612930" w:rsidP="00326DE4">
      <w:r>
        <w:separator/>
      </w:r>
    </w:p>
  </w:endnote>
  <w:endnote w:type="continuationSeparator" w:id="1">
    <w:p w:rsidR="00612930" w:rsidRDefault="00612930" w:rsidP="00326D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930" w:rsidRDefault="00612930" w:rsidP="00326DE4">
      <w:r>
        <w:separator/>
      </w:r>
    </w:p>
  </w:footnote>
  <w:footnote w:type="continuationSeparator" w:id="1">
    <w:p w:rsidR="00612930" w:rsidRDefault="00612930" w:rsidP="00326D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21D" w:rsidRDefault="000F1284">
    <w:pPr>
      <w:pStyle w:val="Zhlav"/>
      <w:tabs>
        <w:tab w:val="clear" w:pos="9072"/>
      </w:tabs>
      <w:rPr>
        <w:sz w:val="24"/>
      </w:rPr>
    </w:pPr>
    <w:r>
      <w:rPr>
        <w:sz w:val="24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C3E" w:rsidRDefault="00E56C3E">
    <w:pPr>
      <w:pStyle w:val="Zhlav"/>
      <w:tabs>
        <w:tab w:val="clear" w:pos="9072"/>
      </w:tabs>
      <w:rPr>
        <w:sz w:val="24"/>
      </w:rPr>
    </w:pPr>
    <w:r>
      <w:rPr>
        <w:sz w:val="24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1284"/>
    <w:rsid w:val="000F1284"/>
    <w:rsid w:val="000F66F7"/>
    <w:rsid w:val="00120315"/>
    <w:rsid w:val="00170383"/>
    <w:rsid w:val="00326DE4"/>
    <w:rsid w:val="003368C0"/>
    <w:rsid w:val="004143BF"/>
    <w:rsid w:val="004D4F1A"/>
    <w:rsid w:val="004D5556"/>
    <w:rsid w:val="0053381F"/>
    <w:rsid w:val="00583513"/>
    <w:rsid w:val="00612930"/>
    <w:rsid w:val="00627C76"/>
    <w:rsid w:val="00645A95"/>
    <w:rsid w:val="00647FD6"/>
    <w:rsid w:val="006537C5"/>
    <w:rsid w:val="00691308"/>
    <w:rsid w:val="006C3672"/>
    <w:rsid w:val="006F51ED"/>
    <w:rsid w:val="0072714E"/>
    <w:rsid w:val="00792CAB"/>
    <w:rsid w:val="007A3C7B"/>
    <w:rsid w:val="007A716A"/>
    <w:rsid w:val="007B1199"/>
    <w:rsid w:val="007C414E"/>
    <w:rsid w:val="0086653B"/>
    <w:rsid w:val="008735C4"/>
    <w:rsid w:val="008B3B05"/>
    <w:rsid w:val="00924BD3"/>
    <w:rsid w:val="00A03ACA"/>
    <w:rsid w:val="00A24E5C"/>
    <w:rsid w:val="00A4075F"/>
    <w:rsid w:val="00A47EAB"/>
    <w:rsid w:val="00A666B3"/>
    <w:rsid w:val="00A7382B"/>
    <w:rsid w:val="00B211E0"/>
    <w:rsid w:val="00B5706F"/>
    <w:rsid w:val="00CB40D8"/>
    <w:rsid w:val="00D64B35"/>
    <w:rsid w:val="00D65B72"/>
    <w:rsid w:val="00DA1266"/>
    <w:rsid w:val="00DA50ED"/>
    <w:rsid w:val="00E14BEC"/>
    <w:rsid w:val="00E14D55"/>
    <w:rsid w:val="00E56C3E"/>
    <w:rsid w:val="00E937CF"/>
    <w:rsid w:val="00EA5589"/>
    <w:rsid w:val="00EC491C"/>
    <w:rsid w:val="00FB2894"/>
    <w:rsid w:val="00FC5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1">
      <o:colormenu v:ext="edit" fillcolor="none" strokecolor="red"/>
    </o:shapedefaults>
    <o:shapelayout v:ext="edit">
      <o:idmap v:ext="edit" data="1"/>
      <o:rules v:ext="edit">
        <o:r id="V:Rule5" type="connector" idref="#_x0000_s1125"/>
        <o:r id="V:Rule6" type="connector" idref="#_x0000_s1124"/>
        <o:r id="V:Rule7" type="connector" idref="#_x0000_s1126"/>
        <o:r id="V:Rule8" type="connector" idref="#_x0000_s11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1284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0F12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F1284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F51E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51ED"/>
    <w:rPr>
      <w:rFonts w:ascii="Tahoma" w:eastAsia="Calibri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38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38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8</Pages>
  <Words>808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Adelka</dc:creator>
  <cp:lastModifiedBy>Adelka</cp:lastModifiedBy>
  <cp:revision>26</cp:revision>
  <dcterms:created xsi:type="dcterms:W3CDTF">2013-04-13T19:43:00Z</dcterms:created>
  <dcterms:modified xsi:type="dcterms:W3CDTF">2013-08-21T20:33:00Z</dcterms:modified>
</cp:coreProperties>
</file>